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A40E" w14:textId="77777777" w:rsidR="009C5820" w:rsidRDefault="009C5820">
      <w:pPr>
        <w:widowControl w:val="0"/>
      </w:pPr>
    </w:p>
    <w:p w14:paraId="75365F6F" w14:textId="77777777" w:rsidR="009C5820" w:rsidRDefault="009C5820">
      <w:pPr>
        <w:widowControl w:val="0"/>
      </w:pPr>
    </w:p>
    <w:p w14:paraId="41F827ED" w14:textId="77777777" w:rsidR="009C5820" w:rsidRDefault="009C5820">
      <w:pPr>
        <w:widowControl w:val="0"/>
      </w:pPr>
    </w:p>
    <w:p w14:paraId="682079A6" w14:textId="77777777" w:rsidR="009C5820" w:rsidRDefault="009C5820">
      <w:pPr>
        <w:widowControl w:val="0"/>
      </w:pPr>
    </w:p>
    <w:p w14:paraId="40E7CB3E" w14:textId="77777777" w:rsidR="009C5820" w:rsidRDefault="009C5820">
      <w:pPr>
        <w:widowControl w:val="0"/>
      </w:pPr>
    </w:p>
    <w:p w14:paraId="176CDF9E" w14:textId="77777777" w:rsidR="009C5820" w:rsidRDefault="009C5820">
      <w:pPr>
        <w:widowControl w:val="0"/>
      </w:pPr>
    </w:p>
    <w:p w14:paraId="46CB7EEC" w14:textId="77777777" w:rsidR="009C5820" w:rsidRDefault="009C5820">
      <w:pPr>
        <w:widowControl w:val="0"/>
      </w:pPr>
    </w:p>
    <w:p w14:paraId="07D10B5D" w14:textId="77777777" w:rsidR="009C5820" w:rsidRDefault="009C5820">
      <w:pPr>
        <w:widowControl w:val="0"/>
      </w:pPr>
    </w:p>
    <w:p w14:paraId="79ADAA46" w14:textId="77777777" w:rsidR="009C5820" w:rsidRDefault="009C5820">
      <w:pPr>
        <w:widowControl w:val="0"/>
      </w:pPr>
    </w:p>
    <w:p w14:paraId="166A482D" w14:textId="77777777" w:rsidR="009C5820" w:rsidRDefault="009C5820">
      <w:pPr>
        <w:widowControl w:val="0"/>
      </w:pPr>
    </w:p>
    <w:p w14:paraId="065FACDC" w14:textId="77777777" w:rsidR="009C5820" w:rsidRDefault="009C5820">
      <w:pPr>
        <w:widowControl w:val="0"/>
      </w:pPr>
    </w:p>
    <w:p w14:paraId="1F77247A" w14:textId="77777777" w:rsidR="009C5820" w:rsidRDefault="009C5820">
      <w:pPr>
        <w:widowControl w:val="0"/>
      </w:pPr>
    </w:p>
    <w:p w14:paraId="38BF2AC5" w14:textId="77777777" w:rsidR="009C5820" w:rsidRDefault="009C5820">
      <w:pPr>
        <w:widowControl w:val="0"/>
        <w:rPr>
          <w:sz w:val="28"/>
        </w:rPr>
      </w:pPr>
    </w:p>
    <w:p w14:paraId="18D8A83A" w14:textId="359D3AEE" w:rsidR="009C5820" w:rsidRDefault="007315E8">
      <w:pPr>
        <w:pStyle w:val="Title"/>
      </w:pPr>
      <w:r>
        <w:t>2018-2020</w:t>
      </w:r>
    </w:p>
    <w:p w14:paraId="4ABA78AF" w14:textId="77777777" w:rsidR="009C5820" w:rsidRDefault="009C5820">
      <w:pPr>
        <w:pStyle w:val="Title"/>
      </w:pPr>
      <w:r>
        <w:t>AGREEMENT</w:t>
      </w:r>
    </w:p>
    <w:p w14:paraId="6EB4B394" w14:textId="77777777" w:rsidR="009C5820" w:rsidRDefault="009C5820">
      <w:pPr>
        <w:pStyle w:val="Title"/>
      </w:pPr>
      <w:r>
        <w:t>BETWEEN</w:t>
      </w:r>
    </w:p>
    <w:p w14:paraId="255A2516" w14:textId="77777777" w:rsidR="009C5820" w:rsidRDefault="009C5820">
      <w:pPr>
        <w:pStyle w:val="Title"/>
      </w:pPr>
      <w:smartTag w:uri="urn:schemas-microsoft-com:office:smarttags" w:element="place">
        <w:r>
          <w:t>CASHMERE</w:t>
        </w:r>
      </w:smartTag>
      <w:r>
        <w:t xml:space="preserve"> EDUCATION ASSOCIATION</w:t>
      </w:r>
    </w:p>
    <w:p w14:paraId="0E4D7B43" w14:textId="77777777" w:rsidR="009C5820" w:rsidRDefault="009C5820">
      <w:pPr>
        <w:pStyle w:val="Title"/>
      </w:pPr>
      <w:smartTag w:uri="urn:schemas-microsoft-com:office:smarttags" w:element="stockticker">
        <w:r>
          <w:t>AND</w:t>
        </w:r>
      </w:smartTag>
    </w:p>
    <w:p w14:paraId="4D7E6AA4" w14:textId="77777777" w:rsidR="009C5820" w:rsidRDefault="009C5820">
      <w:pPr>
        <w:pStyle w:val="Title"/>
      </w:pPr>
      <w:r>
        <w:t>CASHMERE SCHOOL DISTRICT NO. 222</w:t>
      </w:r>
    </w:p>
    <w:p w14:paraId="05CE035A" w14:textId="77777777" w:rsidR="009C5820" w:rsidRDefault="009C5820">
      <w:pPr>
        <w:widowControl w:val="0"/>
        <w:tabs>
          <w:tab w:val="left" w:pos="0"/>
          <w:tab w:val="center" w:pos="4680"/>
          <w:tab w:val="left" w:pos="5040"/>
          <w:tab w:val="left" w:pos="5760"/>
          <w:tab w:val="left" w:pos="6480"/>
          <w:tab w:val="left" w:pos="7200"/>
          <w:tab w:val="left" w:pos="7920"/>
          <w:tab w:val="left" w:pos="8640"/>
        </w:tabs>
        <w:sectPr w:rsidR="009C5820">
          <w:footerReference w:type="default" r:id="rId7"/>
          <w:endnotePr>
            <w:numFmt w:val="decimal"/>
          </w:endnotePr>
          <w:pgSz w:w="12240" w:h="15840"/>
          <w:pgMar w:top="1440" w:right="1800" w:bottom="1440" w:left="1800" w:header="1440" w:footer="1440" w:gutter="0"/>
          <w:cols w:space="720"/>
          <w:noEndnote/>
        </w:sectPr>
      </w:pPr>
    </w:p>
    <w:p w14:paraId="4B634B24" w14:textId="1F8A8296" w:rsidR="00B06FEE" w:rsidRDefault="003336DE" w:rsidP="00B06FEE">
      <w:pPr>
        <w:jc w:val="center"/>
        <w:rPr>
          <w:b/>
          <w:sz w:val="24"/>
        </w:rPr>
      </w:pPr>
      <w:r>
        <w:rPr>
          <w:b/>
          <w:sz w:val="24"/>
        </w:rPr>
        <w:lastRenderedPageBreak/>
        <w:t>2018-2020</w:t>
      </w:r>
    </w:p>
    <w:p w14:paraId="3B468DCD" w14:textId="77777777" w:rsidR="00B06FEE" w:rsidRDefault="00B06FEE" w:rsidP="00B06FEE">
      <w:pPr>
        <w:jc w:val="center"/>
        <w:rPr>
          <w:b/>
          <w:sz w:val="24"/>
        </w:rPr>
      </w:pPr>
      <w:r>
        <w:rPr>
          <w:b/>
          <w:sz w:val="24"/>
        </w:rPr>
        <w:t>AGREEMENT</w:t>
      </w:r>
    </w:p>
    <w:p w14:paraId="1CBAD6A1" w14:textId="77777777" w:rsidR="00B06FEE" w:rsidRDefault="00B06FEE" w:rsidP="00B06FEE">
      <w:pPr>
        <w:jc w:val="center"/>
        <w:rPr>
          <w:b/>
          <w:sz w:val="24"/>
        </w:rPr>
      </w:pPr>
      <w:r>
        <w:rPr>
          <w:b/>
          <w:sz w:val="24"/>
        </w:rPr>
        <w:t>BETWEEN</w:t>
      </w:r>
    </w:p>
    <w:p w14:paraId="46C89A35" w14:textId="77777777" w:rsidR="00B06FEE" w:rsidRDefault="00B06FEE" w:rsidP="00B06FEE">
      <w:pPr>
        <w:jc w:val="center"/>
        <w:rPr>
          <w:b/>
          <w:sz w:val="24"/>
        </w:rPr>
      </w:pPr>
      <w:smartTag w:uri="urn:schemas-microsoft-com:office:smarttags" w:element="place">
        <w:r>
          <w:rPr>
            <w:b/>
            <w:sz w:val="24"/>
          </w:rPr>
          <w:t>CASHMERE</w:t>
        </w:r>
      </w:smartTag>
      <w:r>
        <w:rPr>
          <w:b/>
          <w:sz w:val="24"/>
        </w:rPr>
        <w:t xml:space="preserve"> EDUCATION ASSOCIATION</w:t>
      </w:r>
    </w:p>
    <w:p w14:paraId="18D0B42E" w14:textId="77777777" w:rsidR="00B06FEE" w:rsidRDefault="00B06FEE" w:rsidP="00B06FEE">
      <w:pPr>
        <w:jc w:val="center"/>
        <w:rPr>
          <w:b/>
          <w:sz w:val="24"/>
        </w:rPr>
      </w:pPr>
      <w:smartTag w:uri="urn:schemas-microsoft-com:office:smarttags" w:element="stockticker">
        <w:r>
          <w:rPr>
            <w:b/>
            <w:sz w:val="24"/>
          </w:rPr>
          <w:t>AND</w:t>
        </w:r>
      </w:smartTag>
    </w:p>
    <w:p w14:paraId="199D02C8" w14:textId="77777777" w:rsidR="00B06FEE" w:rsidRDefault="00B06FEE" w:rsidP="00B06FEE">
      <w:pPr>
        <w:jc w:val="center"/>
      </w:pPr>
      <w:r>
        <w:rPr>
          <w:b/>
          <w:sz w:val="24"/>
        </w:rPr>
        <w:t>CASHMERE SCHOOL DISTRICT NO. 222</w:t>
      </w:r>
    </w:p>
    <w:p w14:paraId="378083BB" w14:textId="77777777" w:rsidR="00B06FEE" w:rsidRDefault="00B06FEE" w:rsidP="00B06FEE">
      <w:pPr>
        <w:widowControl w:val="0"/>
        <w:tabs>
          <w:tab w:val="left" w:pos="0"/>
          <w:tab w:val="center" w:pos="4680"/>
          <w:tab w:val="left" w:pos="5040"/>
          <w:tab w:val="left" w:pos="5760"/>
          <w:tab w:val="left" w:pos="6480"/>
          <w:tab w:val="left" w:pos="7200"/>
          <w:tab w:val="left" w:pos="7920"/>
          <w:tab w:val="left" w:pos="8640"/>
        </w:tabs>
        <w:jc w:val="center"/>
        <w:rPr>
          <w:b/>
        </w:rPr>
      </w:pPr>
    </w:p>
    <w:p w14:paraId="584A64F0" w14:textId="0E78E09F" w:rsidR="00B06FEE" w:rsidRDefault="00B06FEE" w:rsidP="00B06FEE">
      <w:pPr>
        <w:pStyle w:val="TOC1"/>
        <w:tabs>
          <w:tab w:val="right" w:leader="dot" w:pos="8630"/>
        </w:tabs>
        <w:rPr>
          <w:noProof/>
        </w:rPr>
      </w:pPr>
      <w:r>
        <w:rPr>
          <w:b w:val="0"/>
        </w:rPr>
        <w:t xml:space="preserve"> </w:t>
      </w:r>
      <w:r>
        <w:rPr>
          <w:b w:val="0"/>
        </w:rPr>
        <w:fldChar w:fldCharType="begin"/>
      </w:r>
      <w:r>
        <w:rPr>
          <w:b w:val="0"/>
        </w:rPr>
        <w:instrText xml:space="preserve"> TOC \o "2-2" \t "Heading 1,1" </w:instrText>
      </w:r>
      <w:r>
        <w:rPr>
          <w:b w:val="0"/>
        </w:rPr>
        <w:fldChar w:fldCharType="separate"/>
      </w:r>
      <w:r>
        <w:rPr>
          <w:noProof/>
        </w:rPr>
        <w:t>PREAMBLE</w:t>
      </w:r>
      <w:r>
        <w:rPr>
          <w:noProof/>
        </w:rPr>
        <w:tab/>
      </w:r>
      <w:r>
        <w:rPr>
          <w:noProof/>
        </w:rPr>
        <w:fldChar w:fldCharType="begin"/>
      </w:r>
      <w:r>
        <w:rPr>
          <w:noProof/>
        </w:rPr>
        <w:instrText xml:space="preserve"> PAGEREF _Toc443531763 \h </w:instrText>
      </w:r>
      <w:r>
        <w:rPr>
          <w:noProof/>
        </w:rPr>
      </w:r>
      <w:r>
        <w:rPr>
          <w:noProof/>
        </w:rPr>
        <w:fldChar w:fldCharType="separate"/>
      </w:r>
      <w:r w:rsidR="00681E8A">
        <w:rPr>
          <w:noProof/>
        </w:rPr>
        <w:t>5</w:t>
      </w:r>
      <w:r>
        <w:rPr>
          <w:noProof/>
        </w:rPr>
        <w:fldChar w:fldCharType="end"/>
      </w:r>
    </w:p>
    <w:p w14:paraId="390F3A62" w14:textId="20EE86D5" w:rsidR="00B06FEE" w:rsidRDefault="00B06FEE" w:rsidP="00B06FEE">
      <w:pPr>
        <w:pStyle w:val="TOC1"/>
        <w:tabs>
          <w:tab w:val="right" w:leader="dot" w:pos="8630"/>
        </w:tabs>
        <w:rPr>
          <w:noProof/>
        </w:rPr>
      </w:pPr>
      <w:r>
        <w:rPr>
          <w:noProof/>
        </w:rPr>
        <w:t>ARTICLE I. ADMINISTRATION</w:t>
      </w:r>
      <w:r>
        <w:rPr>
          <w:noProof/>
        </w:rPr>
        <w:tab/>
      </w:r>
      <w:r>
        <w:rPr>
          <w:noProof/>
        </w:rPr>
        <w:fldChar w:fldCharType="begin"/>
      </w:r>
      <w:r>
        <w:rPr>
          <w:noProof/>
        </w:rPr>
        <w:instrText xml:space="preserve"> PAGEREF _Toc443531764 \h </w:instrText>
      </w:r>
      <w:r>
        <w:rPr>
          <w:noProof/>
        </w:rPr>
      </w:r>
      <w:r>
        <w:rPr>
          <w:noProof/>
        </w:rPr>
        <w:fldChar w:fldCharType="separate"/>
      </w:r>
      <w:r w:rsidR="00681E8A">
        <w:rPr>
          <w:noProof/>
        </w:rPr>
        <w:t>5</w:t>
      </w:r>
      <w:r>
        <w:rPr>
          <w:noProof/>
        </w:rPr>
        <w:fldChar w:fldCharType="end"/>
      </w:r>
    </w:p>
    <w:p w14:paraId="183F8A5C" w14:textId="094B50E1" w:rsidR="00B06FEE" w:rsidRDefault="00B06FEE" w:rsidP="00B06FEE">
      <w:pPr>
        <w:pStyle w:val="TOC2"/>
        <w:tabs>
          <w:tab w:val="right" w:leader="dot" w:pos="8630"/>
        </w:tabs>
        <w:rPr>
          <w:noProof/>
        </w:rPr>
      </w:pPr>
      <w:r>
        <w:rPr>
          <w:noProof/>
        </w:rPr>
        <w:t>SECTION A. RECOGNITION</w:t>
      </w:r>
      <w:r>
        <w:rPr>
          <w:noProof/>
        </w:rPr>
        <w:tab/>
      </w:r>
      <w:r>
        <w:rPr>
          <w:noProof/>
        </w:rPr>
        <w:fldChar w:fldCharType="begin"/>
      </w:r>
      <w:r>
        <w:rPr>
          <w:noProof/>
        </w:rPr>
        <w:instrText xml:space="preserve"> PAGEREF _Toc443531765 \h </w:instrText>
      </w:r>
      <w:r>
        <w:rPr>
          <w:noProof/>
        </w:rPr>
      </w:r>
      <w:r>
        <w:rPr>
          <w:noProof/>
        </w:rPr>
        <w:fldChar w:fldCharType="separate"/>
      </w:r>
      <w:r w:rsidR="00681E8A">
        <w:rPr>
          <w:noProof/>
        </w:rPr>
        <w:t>5</w:t>
      </w:r>
      <w:r>
        <w:rPr>
          <w:noProof/>
        </w:rPr>
        <w:fldChar w:fldCharType="end"/>
      </w:r>
    </w:p>
    <w:p w14:paraId="58ABAD35" w14:textId="75677A41" w:rsidR="00B06FEE" w:rsidRDefault="00B06FEE" w:rsidP="00B06FEE">
      <w:pPr>
        <w:pStyle w:val="TOC2"/>
        <w:tabs>
          <w:tab w:val="right" w:leader="dot" w:pos="8630"/>
        </w:tabs>
        <w:rPr>
          <w:noProof/>
        </w:rPr>
      </w:pPr>
      <w:r>
        <w:rPr>
          <w:noProof/>
        </w:rPr>
        <w:t>SECTION B. DEFINITION OF TERMS</w:t>
      </w:r>
      <w:r>
        <w:rPr>
          <w:noProof/>
        </w:rPr>
        <w:tab/>
      </w:r>
      <w:r>
        <w:rPr>
          <w:noProof/>
        </w:rPr>
        <w:fldChar w:fldCharType="begin"/>
      </w:r>
      <w:r>
        <w:rPr>
          <w:noProof/>
        </w:rPr>
        <w:instrText xml:space="preserve"> PAGEREF _Toc443531766 \h </w:instrText>
      </w:r>
      <w:r>
        <w:rPr>
          <w:noProof/>
        </w:rPr>
      </w:r>
      <w:r>
        <w:rPr>
          <w:noProof/>
        </w:rPr>
        <w:fldChar w:fldCharType="separate"/>
      </w:r>
      <w:r w:rsidR="00681E8A">
        <w:rPr>
          <w:noProof/>
        </w:rPr>
        <w:t>5</w:t>
      </w:r>
      <w:r>
        <w:rPr>
          <w:noProof/>
        </w:rPr>
        <w:fldChar w:fldCharType="end"/>
      </w:r>
    </w:p>
    <w:p w14:paraId="4D20B686" w14:textId="67FC42A4" w:rsidR="00B06FEE" w:rsidRDefault="00B06FEE" w:rsidP="00B06FEE">
      <w:pPr>
        <w:pStyle w:val="TOC2"/>
        <w:tabs>
          <w:tab w:val="right" w:leader="dot" w:pos="8630"/>
        </w:tabs>
        <w:rPr>
          <w:noProof/>
        </w:rPr>
      </w:pPr>
      <w:r>
        <w:rPr>
          <w:noProof/>
        </w:rPr>
        <w:t>SECTION C. DISTRIBUTION OF AGREEMENT</w:t>
      </w:r>
      <w:r>
        <w:rPr>
          <w:noProof/>
        </w:rPr>
        <w:tab/>
      </w:r>
      <w:r>
        <w:rPr>
          <w:noProof/>
        </w:rPr>
        <w:fldChar w:fldCharType="begin"/>
      </w:r>
      <w:r>
        <w:rPr>
          <w:noProof/>
        </w:rPr>
        <w:instrText xml:space="preserve"> PAGEREF _Toc443531767 \h </w:instrText>
      </w:r>
      <w:r>
        <w:rPr>
          <w:noProof/>
        </w:rPr>
      </w:r>
      <w:r>
        <w:rPr>
          <w:noProof/>
        </w:rPr>
        <w:fldChar w:fldCharType="separate"/>
      </w:r>
      <w:r w:rsidR="00681E8A">
        <w:rPr>
          <w:noProof/>
        </w:rPr>
        <w:t>6</w:t>
      </w:r>
      <w:r>
        <w:rPr>
          <w:noProof/>
        </w:rPr>
        <w:fldChar w:fldCharType="end"/>
      </w:r>
    </w:p>
    <w:p w14:paraId="7B071E93" w14:textId="29A9B7A2" w:rsidR="00B06FEE" w:rsidRDefault="00B06FEE" w:rsidP="00B06FEE">
      <w:pPr>
        <w:pStyle w:val="TOC2"/>
        <w:tabs>
          <w:tab w:val="right" w:leader="dot" w:pos="8630"/>
        </w:tabs>
        <w:rPr>
          <w:noProof/>
        </w:rPr>
      </w:pPr>
      <w:r>
        <w:rPr>
          <w:noProof/>
        </w:rPr>
        <w:t>SECTION D. STATUS OF AGREEMENT</w:t>
      </w:r>
      <w:r>
        <w:rPr>
          <w:noProof/>
        </w:rPr>
        <w:tab/>
      </w:r>
      <w:r>
        <w:rPr>
          <w:noProof/>
        </w:rPr>
        <w:fldChar w:fldCharType="begin"/>
      </w:r>
      <w:r>
        <w:rPr>
          <w:noProof/>
        </w:rPr>
        <w:instrText xml:space="preserve"> PAGEREF _Toc443531768 \h </w:instrText>
      </w:r>
      <w:r>
        <w:rPr>
          <w:noProof/>
        </w:rPr>
      </w:r>
      <w:r>
        <w:rPr>
          <w:noProof/>
        </w:rPr>
        <w:fldChar w:fldCharType="separate"/>
      </w:r>
      <w:r w:rsidR="00681E8A">
        <w:rPr>
          <w:noProof/>
        </w:rPr>
        <w:t>6</w:t>
      </w:r>
      <w:r>
        <w:rPr>
          <w:noProof/>
        </w:rPr>
        <w:fldChar w:fldCharType="end"/>
      </w:r>
    </w:p>
    <w:p w14:paraId="5B2CDCD2" w14:textId="04E810AD" w:rsidR="00B06FEE" w:rsidRDefault="00B06FEE" w:rsidP="00B06FEE">
      <w:pPr>
        <w:pStyle w:val="TOC2"/>
        <w:tabs>
          <w:tab w:val="right" w:leader="dot" w:pos="8630"/>
        </w:tabs>
        <w:rPr>
          <w:noProof/>
        </w:rPr>
      </w:pPr>
      <w:r>
        <w:rPr>
          <w:noProof/>
        </w:rPr>
        <w:t>SECTION E. INDIVIDUAL AND SUPPLEMENTAL CONTRACT COMPLIANCE</w:t>
      </w:r>
      <w:r>
        <w:rPr>
          <w:noProof/>
        </w:rPr>
        <w:tab/>
      </w:r>
      <w:r>
        <w:rPr>
          <w:noProof/>
        </w:rPr>
        <w:fldChar w:fldCharType="begin"/>
      </w:r>
      <w:r>
        <w:rPr>
          <w:noProof/>
        </w:rPr>
        <w:instrText xml:space="preserve"> PAGEREF _Toc443531769 \h </w:instrText>
      </w:r>
      <w:r>
        <w:rPr>
          <w:noProof/>
        </w:rPr>
      </w:r>
      <w:r>
        <w:rPr>
          <w:noProof/>
        </w:rPr>
        <w:fldChar w:fldCharType="separate"/>
      </w:r>
      <w:r w:rsidR="00681E8A">
        <w:rPr>
          <w:noProof/>
        </w:rPr>
        <w:t>6</w:t>
      </w:r>
      <w:r>
        <w:rPr>
          <w:noProof/>
        </w:rPr>
        <w:fldChar w:fldCharType="end"/>
      </w:r>
    </w:p>
    <w:p w14:paraId="63204206" w14:textId="522AEEB8" w:rsidR="00B06FEE" w:rsidRDefault="00B06FEE" w:rsidP="00B06FEE">
      <w:pPr>
        <w:pStyle w:val="TOC2"/>
        <w:tabs>
          <w:tab w:val="right" w:leader="dot" w:pos="8630"/>
        </w:tabs>
        <w:rPr>
          <w:noProof/>
        </w:rPr>
      </w:pPr>
      <w:r>
        <w:rPr>
          <w:noProof/>
        </w:rPr>
        <w:t>SECTION F. JOINT MEETINGS (Executive</w:t>
      </w:r>
      <w:r>
        <w:rPr>
          <w:i/>
          <w:noProof/>
        </w:rPr>
        <w:t xml:space="preserve"> </w:t>
      </w:r>
      <w:r>
        <w:rPr>
          <w:noProof/>
        </w:rPr>
        <w:t>Forum)</w:t>
      </w:r>
      <w:r>
        <w:rPr>
          <w:noProof/>
        </w:rPr>
        <w:tab/>
      </w:r>
      <w:r>
        <w:rPr>
          <w:noProof/>
        </w:rPr>
        <w:fldChar w:fldCharType="begin"/>
      </w:r>
      <w:r>
        <w:rPr>
          <w:noProof/>
        </w:rPr>
        <w:instrText xml:space="preserve"> PAGEREF _Toc443531770 \h </w:instrText>
      </w:r>
      <w:r>
        <w:rPr>
          <w:noProof/>
        </w:rPr>
      </w:r>
      <w:r>
        <w:rPr>
          <w:noProof/>
        </w:rPr>
        <w:fldChar w:fldCharType="separate"/>
      </w:r>
      <w:r w:rsidR="00681E8A">
        <w:rPr>
          <w:noProof/>
        </w:rPr>
        <w:t>6</w:t>
      </w:r>
      <w:r>
        <w:rPr>
          <w:noProof/>
        </w:rPr>
        <w:fldChar w:fldCharType="end"/>
      </w:r>
    </w:p>
    <w:p w14:paraId="6791C2EF" w14:textId="42A4CA16" w:rsidR="00B06FEE" w:rsidRDefault="00B06FEE" w:rsidP="00B06FEE">
      <w:pPr>
        <w:pStyle w:val="TOC2"/>
        <w:tabs>
          <w:tab w:val="right" w:leader="dot" w:pos="8630"/>
        </w:tabs>
        <w:rPr>
          <w:noProof/>
        </w:rPr>
      </w:pPr>
      <w:r>
        <w:rPr>
          <w:noProof/>
        </w:rPr>
        <w:t>SECTION G. NEW POLICIES</w:t>
      </w:r>
      <w:r>
        <w:rPr>
          <w:noProof/>
        </w:rPr>
        <w:tab/>
      </w:r>
      <w:r>
        <w:rPr>
          <w:noProof/>
        </w:rPr>
        <w:fldChar w:fldCharType="begin"/>
      </w:r>
      <w:r>
        <w:rPr>
          <w:noProof/>
        </w:rPr>
        <w:instrText xml:space="preserve"> PAGEREF _Toc443531771 \h </w:instrText>
      </w:r>
      <w:r>
        <w:rPr>
          <w:noProof/>
        </w:rPr>
      </w:r>
      <w:r>
        <w:rPr>
          <w:noProof/>
        </w:rPr>
        <w:fldChar w:fldCharType="separate"/>
      </w:r>
      <w:r w:rsidR="00681E8A">
        <w:rPr>
          <w:noProof/>
        </w:rPr>
        <w:t>6</w:t>
      </w:r>
      <w:r>
        <w:rPr>
          <w:noProof/>
        </w:rPr>
        <w:fldChar w:fldCharType="end"/>
      </w:r>
    </w:p>
    <w:p w14:paraId="5DF03419" w14:textId="0A852B9A" w:rsidR="00B06FEE" w:rsidRDefault="00B06FEE" w:rsidP="00B06FEE">
      <w:pPr>
        <w:pStyle w:val="TOC1"/>
        <w:tabs>
          <w:tab w:val="right" w:leader="dot" w:pos="8630"/>
        </w:tabs>
        <w:rPr>
          <w:noProof/>
        </w:rPr>
      </w:pPr>
      <w:r>
        <w:rPr>
          <w:noProof/>
        </w:rPr>
        <w:t>ARTICLE II - BUSINESS</w:t>
      </w:r>
      <w:r>
        <w:rPr>
          <w:noProof/>
        </w:rPr>
        <w:tab/>
      </w:r>
      <w:r>
        <w:rPr>
          <w:noProof/>
        </w:rPr>
        <w:fldChar w:fldCharType="begin"/>
      </w:r>
      <w:r>
        <w:rPr>
          <w:noProof/>
        </w:rPr>
        <w:instrText xml:space="preserve"> PAGEREF _Toc443531772 \h </w:instrText>
      </w:r>
      <w:r>
        <w:rPr>
          <w:noProof/>
        </w:rPr>
      </w:r>
      <w:r>
        <w:rPr>
          <w:noProof/>
        </w:rPr>
        <w:fldChar w:fldCharType="separate"/>
      </w:r>
      <w:r w:rsidR="00681E8A">
        <w:rPr>
          <w:noProof/>
        </w:rPr>
        <w:t>7</w:t>
      </w:r>
      <w:r>
        <w:rPr>
          <w:noProof/>
        </w:rPr>
        <w:fldChar w:fldCharType="end"/>
      </w:r>
    </w:p>
    <w:p w14:paraId="630B84C9" w14:textId="77777777" w:rsidR="00B06FEE" w:rsidRDefault="00B06FEE" w:rsidP="00B06FEE">
      <w:pPr>
        <w:pStyle w:val="TOC2"/>
        <w:tabs>
          <w:tab w:val="right" w:leader="dot" w:pos="8630"/>
        </w:tabs>
        <w:rPr>
          <w:noProof/>
        </w:rPr>
      </w:pPr>
      <w:r>
        <w:rPr>
          <w:noProof/>
        </w:rPr>
        <w:t>SECTION A. MANAGEMENT RIGHTS</w:t>
      </w:r>
      <w:r>
        <w:rPr>
          <w:noProof/>
        </w:rPr>
        <w:tab/>
        <w:t>7</w:t>
      </w:r>
    </w:p>
    <w:p w14:paraId="4BF20DD4" w14:textId="70FF375E" w:rsidR="00B06FEE" w:rsidRDefault="00B06FEE" w:rsidP="00B06FEE">
      <w:pPr>
        <w:pStyle w:val="TOC2"/>
        <w:tabs>
          <w:tab w:val="right" w:leader="dot" w:pos="8630"/>
        </w:tabs>
        <w:rPr>
          <w:noProof/>
        </w:rPr>
      </w:pPr>
      <w:r>
        <w:rPr>
          <w:noProof/>
        </w:rPr>
        <w:t>SECTION B. ASSOCIATION PERMISSION</w:t>
      </w:r>
      <w:r>
        <w:rPr>
          <w:noProof/>
        </w:rPr>
        <w:tab/>
      </w:r>
      <w:r>
        <w:rPr>
          <w:noProof/>
        </w:rPr>
        <w:fldChar w:fldCharType="begin"/>
      </w:r>
      <w:r>
        <w:rPr>
          <w:noProof/>
        </w:rPr>
        <w:instrText xml:space="preserve"> PAGEREF _Toc443531774 \h </w:instrText>
      </w:r>
      <w:r>
        <w:rPr>
          <w:noProof/>
        </w:rPr>
      </w:r>
      <w:r>
        <w:rPr>
          <w:noProof/>
        </w:rPr>
        <w:fldChar w:fldCharType="separate"/>
      </w:r>
      <w:r w:rsidR="00681E8A">
        <w:rPr>
          <w:noProof/>
        </w:rPr>
        <w:t>7</w:t>
      </w:r>
      <w:r>
        <w:rPr>
          <w:noProof/>
        </w:rPr>
        <w:fldChar w:fldCharType="end"/>
      </w:r>
    </w:p>
    <w:p w14:paraId="20094CB1" w14:textId="22F6A0B1" w:rsidR="00B06FEE" w:rsidRDefault="0049667E" w:rsidP="00B06FEE">
      <w:pPr>
        <w:pStyle w:val="TOC2"/>
        <w:tabs>
          <w:tab w:val="right" w:leader="dot" w:pos="8630"/>
        </w:tabs>
        <w:rPr>
          <w:noProof/>
        </w:rPr>
      </w:pPr>
      <w:r>
        <w:rPr>
          <w:noProof/>
        </w:rPr>
        <w:t>SECTION C. UNION MEMBERSHIP</w:t>
      </w:r>
      <w:r w:rsidR="00B06FEE">
        <w:rPr>
          <w:noProof/>
        </w:rPr>
        <w:tab/>
      </w:r>
      <w:r w:rsidR="00B06FEE">
        <w:rPr>
          <w:noProof/>
        </w:rPr>
        <w:fldChar w:fldCharType="begin"/>
      </w:r>
      <w:r w:rsidR="00B06FEE">
        <w:rPr>
          <w:noProof/>
        </w:rPr>
        <w:instrText xml:space="preserve"> PAGEREF _Toc443531775 \h </w:instrText>
      </w:r>
      <w:r w:rsidR="00B06FEE">
        <w:rPr>
          <w:noProof/>
        </w:rPr>
      </w:r>
      <w:r w:rsidR="00B06FEE">
        <w:rPr>
          <w:noProof/>
        </w:rPr>
        <w:fldChar w:fldCharType="separate"/>
      </w:r>
      <w:r w:rsidR="00681E8A">
        <w:rPr>
          <w:noProof/>
        </w:rPr>
        <w:t>7</w:t>
      </w:r>
      <w:r w:rsidR="00B06FEE">
        <w:rPr>
          <w:noProof/>
        </w:rPr>
        <w:fldChar w:fldCharType="end"/>
      </w:r>
    </w:p>
    <w:p w14:paraId="1FCFF181" w14:textId="334211DA" w:rsidR="00B06FEE" w:rsidRDefault="00B06FEE" w:rsidP="00B06FEE">
      <w:pPr>
        <w:pStyle w:val="TOC1"/>
        <w:tabs>
          <w:tab w:val="right" w:leader="dot" w:pos="8630"/>
        </w:tabs>
        <w:rPr>
          <w:noProof/>
        </w:rPr>
      </w:pPr>
      <w:r>
        <w:rPr>
          <w:noProof/>
        </w:rPr>
        <w:t>ARTICLE III - PERSONNEL RIGHTS</w:t>
      </w:r>
      <w:r>
        <w:rPr>
          <w:noProof/>
        </w:rPr>
        <w:tab/>
      </w:r>
      <w:r>
        <w:rPr>
          <w:noProof/>
        </w:rPr>
        <w:fldChar w:fldCharType="begin"/>
      </w:r>
      <w:r>
        <w:rPr>
          <w:noProof/>
        </w:rPr>
        <w:instrText xml:space="preserve"> PAGEREF _Toc443531776 \h </w:instrText>
      </w:r>
      <w:r>
        <w:rPr>
          <w:noProof/>
        </w:rPr>
      </w:r>
      <w:r>
        <w:rPr>
          <w:noProof/>
        </w:rPr>
        <w:fldChar w:fldCharType="separate"/>
      </w:r>
      <w:r w:rsidR="00681E8A">
        <w:rPr>
          <w:noProof/>
        </w:rPr>
        <w:t>8</w:t>
      </w:r>
      <w:r>
        <w:rPr>
          <w:noProof/>
        </w:rPr>
        <w:fldChar w:fldCharType="end"/>
      </w:r>
    </w:p>
    <w:p w14:paraId="0770951E" w14:textId="7137AFA3" w:rsidR="00B06FEE" w:rsidRDefault="00B06FEE" w:rsidP="00B06FEE">
      <w:pPr>
        <w:pStyle w:val="TOC2"/>
        <w:tabs>
          <w:tab w:val="right" w:leader="dot" w:pos="8630"/>
        </w:tabs>
        <w:rPr>
          <w:noProof/>
        </w:rPr>
      </w:pPr>
      <w:r>
        <w:rPr>
          <w:noProof/>
        </w:rPr>
        <w:t>SECTION A. NONDISCRIMINATION</w:t>
      </w:r>
      <w:r>
        <w:rPr>
          <w:noProof/>
        </w:rPr>
        <w:tab/>
      </w:r>
      <w:r>
        <w:rPr>
          <w:noProof/>
        </w:rPr>
        <w:fldChar w:fldCharType="begin"/>
      </w:r>
      <w:r>
        <w:rPr>
          <w:noProof/>
        </w:rPr>
        <w:instrText xml:space="preserve"> PAGEREF _Toc443531777 \h </w:instrText>
      </w:r>
      <w:r>
        <w:rPr>
          <w:noProof/>
        </w:rPr>
      </w:r>
      <w:r>
        <w:rPr>
          <w:noProof/>
        </w:rPr>
        <w:fldChar w:fldCharType="separate"/>
      </w:r>
      <w:r w:rsidR="00681E8A">
        <w:rPr>
          <w:noProof/>
        </w:rPr>
        <w:t>8</w:t>
      </w:r>
      <w:r>
        <w:rPr>
          <w:noProof/>
        </w:rPr>
        <w:fldChar w:fldCharType="end"/>
      </w:r>
    </w:p>
    <w:p w14:paraId="05155CAB" w14:textId="156A963E" w:rsidR="00B06FEE" w:rsidRDefault="00B06FEE" w:rsidP="00B06FEE">
      <w:pPr>
        <w:pStyle w:val="TOC2"/>
        <w:tabs>
          <w:tab w:val="right" w:leader="dot" w:pos="8630"/>
        </w:tabs>
        <w:rPr>
          <w:noProof/>
        </w:rPr>
      </w:pPr>
      <w:r>
        <w:rPr>
          <w:noProof/>
        </w:rPr>
        <w:t>SECTION B. PERSONNEL FILES</w:t>
      </w:r>
      <w:r>
        <w:rPr>
          <w:noProof/>
        </w:rPr>
        <w:tab/>
      </w:r>
      <w:r>
        <w:rPr>
          <w:noProof/>
        </w:rPr>
        <w:fldChar w:fldCharType="begin"/>
      </w:r>
      <w:r>
        <w:rPr>
          <w:noProof/>
        </w:rPr>
        <w:instrText xml:space="preserve"> PAGEREF _Toc443531778 \h </w:instrText>
      </w:r>
      <w:r>
        <w:rPr>
          <w:noProof/>
        </w:rPr>
      </w:r>
      <w:r>
        <w:rPr>
          <w:noProof/>
        </w:rPr>
        <w:fldChar w:fldCharType="separate"/>
      </w:r>
      <w:r w:rsidR="00681E8A">
        <w:rPr>
          <w:noProof/>
        </w:rPr>
        <w:t>8</w:t>
      </w:r>
      <w:r>
        <w:rPr>
          <w:noProof/>
        </w:rPr>
        <w:fldChar w:fldCharType="end"/>
      </w:r>
    </w:p>
    <w:p w14:paraId="1F90CB83" w14:textId="2281FCA7" w:rsidR="00B06FEE" w:rsidRDefault="00B06FEE" w:rsidP="00B06FEE">
      <w:pPr>
        <w:pStyle w:val="TOC2"/>
        <w:tabs>
          <w:tab w:val="right" w:leader="dot" w:pos="8630"/>
        </w:tabs>
        <w:rPr>
          <w:noProof/>
        </w:rPr>
      </w:pPr>
      <w:r>
        <w:rPr>
          <w:noProof/>
        </w:rPr>
        <w:t>SECTION C. DUE PROCESS</w:t>
      </w:r>
      <w:r>
        <w:rPr>
          <w:noProof/>
        </w:rPr>
        <w:tab/>
      </w:r>
      <w:r>
        <w:rPr>
          <w:noProof/>
        </w:rPr>
        <w:fldChar w:fldCharType="begin"/>
      </w:r>
      <w:r>
        <w:rPr>
          <w:noProof/>
        </w:rPr>
        <w:instrText xml:space="preserve"> PAGEREF _Toc443531779 \h </w:instrText>
      </w:r>
      <w:r>
        <w:rPr>
          <w:noProof/>
        </w:rPr>
      </w:r>
      <w:r>
        <w:rPr>
          <w:noProof/>
        </w:rPr>
        <w:fldChar w:fldCharType="separate"/>
      </w:r>
      <w:r w:rsidR="00681E8A">
        <w:rPr>
          <w:noProof/>
        </w:rPr>
        <w:t>8</w:t>
      </w:r>
      <w:r>
        <w:rPr>
          <w:noProof/>
        </w:rPr>
        <w:fldChar w:fldCharType="end"/>
      </w:r>
    </w:p>
    <w:p w14:paraId="10DC2DB2" w14:textId="2621783C" w:rsidR="00B06FEE" w:rsidRDefault="00B06FEE" w:rsidP="00B06FEE">
      <w:pPr>
        <w:pStyle w:val="TOC2"/>
        <w:tabs>
          <w:tab w:val="right" w:leader="dot" w:pos="8630"/>
        </w:tabs>
        <w:rPr>
          <w:noProof/>
        </w:rPr>
      </w:pPr>
      <w:r>
        <w:rPr>
          <w:noProof/>
        </w:rPr>
        <w:t>SECTION D</w:t>
      </w:r>
      <w:r w:rsidR="00140D1D">
        <w:rPr>
          <w:noProof/>
        </w:rPr>
        <w:t>.</w:t>
      </w:r>
      <w:r>
        <w:rPr>
          <w:noProof/>
        </w:rPr>
        <w:t xml:space="preserve"> ASSIGNMENTS AND TRANSFERS</w:t>
      </w:r>
      <w:r>
        <w:rPr>
          <w:noProof/>
        </w:rPr>
        <w:tab/>
      </w:r>
      <w:r>
        <w:rPr>
          <w:noProof/>
        </w:rPr>
        <w:fldChar w:fldCharType="begin"/>
      </w:r>
      <w:r>
        <w:rPr>
          <w:noProof/>
        </w:rPr>
        <w:instrText xml:space="preserve"> PAGEREF _Toc443531780 \h </w:instrText>
      </w:r>
      <w:r>
        <w:rPr>
          <w:noProof/>
        </w:rPr>
      </w:r>
      <w:r>
        <w:rPr>
          <w:noProof/>
        </w:rPr>
        <w:fldChar w:fldCharType="separate"/>
      </w:r>
      <w:r w:rsidR="00681E8A">
        <w:rPr>
          <w:noProof/>
        </w:rPr>
        <w:t>9</w:t>
      </w:r>
      <w:r>
        <w:rPr>
          <w:noProof/>
        </w:rPr>
        <w:fldChar w:fldCharType="end"/>
      </w:r>
    </w:p>
    <w:p w14:paraId="69D1B59E" w14:textId="59DE3FED" w:rsidR="00B06FEE" w:rsidRDefault="00B06FEE" w:rsidP="00B06FEE">
      <w:pPr>
        <w:pStyle w:val="TOC2"/>
        <w:tabs>
          <w:tab w:val="right" w:leader="dot" w:pos="8630"/>
        </w:tabs>
        <w:rPr>
          <w:noProof/>
        </w:rPr>
      </w:pPr>
      <w:r>
        <w:rPr>
          <w:noProof/>
        </w:rPr>
        <w:t>SECTION E. EMPLOYEE PROTECTION</w:t>
      </w:r>
      <w:r>
        <w:rPr>
          <w:noProof/>
        </w:rPr>
        <w:tab/>
      </w:r>
      <w:r>
        <w:rPr>
          <w:noProof/>
        </w:rPr>
        <w:fldChar w:fldCharType="begin"/>
      </w:r>
      <w:r>
        <w:rPr>
          <w:noProof/>
        </w:rPr>
        <w:instrText xml:space="preserve"> PAGEREF _Toc443531781 \h </w:instrText>
      </w:r>
      <w:r>
        <w:rPr>
          <w:noProof/>
        </w:rPr>
      </w:r>
      <w:r>
        <w:rPr>
          <w:noProof/>
        </w:rPr>
        <w:fldChar w:fldCharType="separate"/>
      </w:r>
      <w:r w:rsidR="00681E8A">
        <w:rPr>
          <w:noProof/>
        </w:rPr>
        <w:t>10</w:t>
      </w:r>
      <w:r>
        <w:rPr>
          <w:noProof/>
        </w:rPr>
        <w:fldChar w:fldCharType="end"/>
      </w:r>
    </w:p>
    <w:p w14:paraId="5FCCC874" w14:textId="58AF3703" w:rsidR="000A6D39" w:rsidRDefault="000A6D39" w:rsidP="000A6D39">
      <w:r>
        <w:t xml:space="preserve">    SECTION F. COMPLAINT PROCEDURE…………………………………………………………..11</w:t>
      </w:r>
    </w:p>
    <w:p w14:paraId="54DE4767" w14:textId="2AFCC644" w:rsidR="000A6D39" w:rsidRPr="000A6D39" w:rsidRDefault="000A6D39" w:rsidP="000A6D39">
      <w:r>
        <w:t xml:space="preserve">    SECTION G. HARASSMENT…………………………………………………………………………11</w:t>
      </w:r>
    </w:p>
    <w:p w14:paraId="2D3151D4" w14:textId="4FEBF957" w:rsidR="00B06FEE" w:rsidRDefault="00B06FEE" w:rsidP="00B06FEE">
      <w:pPr>
        <w:pStyle w:val="TOC1"/>
        <w:tabs>
          <w:tab w:val="right" w:leader="dot" w:pos="8630"/>
        </w:tabs>
        <w:rPr>
          <w:noProof/>
        </w:rPr>
      </w:pPr>
      <w:r>
        <w:rPr>
          <w:noProof/>
        </w:rPr>
        <w:t>ARTICLE IV – EVALUATION/PROBATION for CLASSROOM TEACHERS</w:t>
      </w:r>
      <w:r>
        <w:rPr>
          <w:noProof/>
        </w:rPr>
        <w:tab/>
      </w:r>
      <w:r>
        <w:rPr>
          <w:noProof/>
        </w:rPr>
        <w:fldChar w:fldCharType="begin"/>
      </w:r>
      <w:r>
        <w:rPr>
          <w:noProof/>
        </w:rPr>
        <w:instrText xml:space="preserve"> PAGEREF _Toc443531782 \h </w:instrText>
      </w:r>
      <w:r>
        <w:rPr>
          <w:noProof/>
        </w:rPr>
      </w:r>
      <w:r>
        <w:rPr>
          <w:noProof/>
        </w:rPr>
        <w:fldChar w:fldCharType="separate"/>
      </w:r>
      <w:r w:rsidR="00681E8A">
        <w:rPr>
          <w:noProof/>
        </w:rPr>
        <w:t>12</w:t>
      </w:r>
      <w:r>
        <w:rPr>
          <w:noProof/>
        </w:rPr>
        <w:fldChar w:fldCharType="end"/>
      </w:r>
    </w:p>
    <w:p w14:paraId="581D0D47" w14:textId="48DB86A5" w:rsidR="00B06FEE" w:rsidRDefault="00B06FEE" w:rsidP="00B06FEE">
      <w:pPr>
        <w:pStyle w:val="TOC2"/>
        <w:tabs>
          <w:tab w:val="right" w:leader="dot" w:pos="8630"/>
        </w:tabs>
        <w:rPr>
          <w:noProof/>
        </w:rPr>
      </w:pPr>
      <w:r>
        <w:rPr>
          <w:noProof/>
        </w:rPr>
        <w:t>SECTION A. INTRODUCTION &amp; INSTRUCTIONAL FRAMEWORK</w:t>
      </w:r>
      <w:r>
        <w:rPr>
          <w:noProof/>
        </w:rPr>
        <w:tab/>
        <w:t>1</w:t>
      </w:r>
      <w:r w:rsidR="00C93D7B">
        <w:rPr>
          <w:noProof/>
        </w:rPr>
        <w:t>2</w:t>
      </w:r>
    </w:p>
    <w:p w14:paraId="6D933FC5" w14:textId="77777777" w:rsidR="00B06FEE" w:rsidRDefault="00B06FEE" w:rsidP="00B06FEE">
      <w:pPr>
        <w:pStyle w:val="TOC2"/>
        <w:tabs>
          <w:tab w:val="right" w:leader="dot" w:pos="8630"/>
        </w:tabs>
        <w:rPr>
          <w:noProof/>
        </w:rPr>
      </w:pPr>
      <w:r>
        <w:rPr>
          <w:noProof/>
        </w:rPr>
        <w:t>SECTION B. DEFINITIONS</w:t>
      </w:r>
      <w:r>
        <w:rPr>
          <w:noProof/>
        </w:rPr>
        <w:tab/>
        <w:t>12</w:t>
      </w:r>
    </w:p>
    <w:p w14:paraId="450266BF" w14:textId="23F19FC4" w:rsidR="00B06FEE" w:rsidRDefault="00B06FEE" w:rsidP="00B06FEE">
      <w:pPr>
        <w:pStyle w:val="TOC2"/>
        <w:tabs>
          <w:tab w:val="right" w:leader="dot" w:pos="8630"/>
        </w:tabs>
        <w:rPr>
          <w:noProof/>
        </w:rPr>
      </w:pPr>
      <w:r>
        <w:rPr>
          <w:noProof/>
        </w:rPr>
        <w:t>SECTION C. APPLICABILITY</w:t>
      </w:r>
      <w:r>
        <w:rPr>
          <w:noProof/>
        </w:rPr>
        <w:tab/>
        <w:t>1</w:t>
      </w:r>
      <w:r w:rsidR="003C4ECF">
        <w:rPr>
          <w:noProof/>
        </w:rPr>
        <w:t>4</w:t>
      </w:r>
    </w:p>
    <w:p w14:paraId="082C82BC" w14:textId="01D666A3" w:rsidR="00B06FEE" w:rsidRDefault="00B06FEE" w:rsidP="00B06FEE">
      <w:pPr>
        <w:pStyle w:val="TOC2"/>
        <w:tabs>
          <w:tab w:val="right" w:leader="dot" w:pos="8630"/>
        </w:tabs>
        <w:rPr>
          <w:noProof/>
        </w:rPr>
      </w:pPr>
      <w:r>
        <w:rPr>
          <w:noProof/>
        </w:rPr>
        <w:t>SECTIO</w:t>
      </w:r>
      <w:r w:rsidR="003C4ECF">
        <w:rPr>
          <w:noProof/>
        </w:rPr>
        <w:t>N D. PROFESSIONAL DEVELOPMENT</w:t>
      </w:r>
      <w:r w:rsidR="003C4ECF">
        <w:rPr>
          <w:noProof/>
        </w:rPr>
        <w:tab/>
        <w:t>14</w:t>
      </w:r>
    </w:p>
    <w:p w14:paraId="2EA01581" w14:textId="77777777" w:rsidR="00B06FEE" w:rsidRDefault="00B06FEE" w:rsidP="00B06FEE">
      <w:pPr>
        <w:pStyle w:val="TOC2"/>
        <w:tabs>
          <w:tab w:val="right" w:leader="dot" w:pos="8630"/>
        </w:tabs>
        <w:rPr>
          <w:noProof/>
        </w:rPr>
      </w:pPr>
      <w:r>
        <w:rPr>
          <w:noProof/>
        </w:rPr>
        <w:t>SECTION E. STATE CRITERIA</w:t>
      </w:r>
      <w:r>
        <w:rPr>
          <w:noProof/>
        </w:rPr>
        <w:tab/>
        <w:t>14</w:t>
      </w:r>
    </w:p>
    <w:p w14:paraId="4E65B9F9" w14:textId="73E2EDC5" w:rsidR="00B06FEE" w:rsidRDefault="00B06FEE" w:rsidP="00B06FEE">
      <w:pPr>
        <w:pStyle w:val="TOC2"/>
        <w:tabs>
          <w:tab w:val="right" w:leader="dot" w:pos="8630"/>
        </w:tabs>
        <w:rPr>
          <w:noProof/>
        </w:rPr>
      </w:pPr>
      <w:r>
        <w:rPr>
          <w:noProof/>
        </w:rPr>
        <w:t>SECTION F. EVALUATION TYPE ASSIGNMENTS (Comprehensive &amp; Focused)</w:t>
      </w:r>
      <w:r>
        <w:rPr>
          <w:noProof/>
        </w:rPr>
        <w:tab/>
        <w:t>1</w:t>
      </w:r>
      <w:r w:rsidR="004E548C">
        <w:rPr>
          <w:noProof/>
        </w:rPr>
        <w:t>6</w:t>
      </w:r>
    </w:p>
    <w:p w14:paraId="2F9C6391" w14:textId="77777777" w:rsidR="00B06FEE" w:rsidRDefault="00B06FEE" w:rsidP="00B06FEE">
      <w:pPr>
        <w:pStyle w:val="TOC2"/>
        <w:tabs>
          <w:tab w:val="right" w:leader="dot" w:pos="8630"/>
        </w:tabs>
        <w:rPr>
          <w:noProof/>
        </w:rPr>
      </w:pPr>
      <w:r>
        <w:rPr>
          <w:noProof/>
        </w:rPr>
        <w:t>SECTION G. PROVISIONAL TEACHERS</w:t>
      </w:r>
      <w:r>
        <w:rPr>
          <w:noProof/>
        </w:rPr>
        <w:tab/>
        <w:t>16</w:t>
      </w:r>
    </w:p>
    <w:p w14:paraId="1DA490E9" w14:textId="09FCEE77" w:rsidR="00B06FEE" w:rsidRDefault="00B06FEE" w:rsidP="00B06FEE">
      <w:pPr>
        <w:pStyle w:val="TOC2"/>
        <w:tabs>
          <w:tab w:val="right" w:leader="dot" w:pos="8630"/>
        </w:tabs>
        <w:rPr>
          <w:noProof/>
        </w:rPr>
      </w:pPr>
      <w:r>
        <w:rPr>
          <w:noProof/>
        </w:rPr>
        <w:t>SECTION H. PROCESS FOR COMPRE</w:t>
      </w:r>
      <w:r w:rsidR="004E548C">
        <w:rPr>
          <w:noProof/>
        </w:rPr>
        <w:t>HENSIVE SUMMATIVE EVALUATION</w:t>
      </w:r>
      <w:r w:rsidR="004E548C">
        <w:rPr>
          <w:noProof/>
        </w:rPr>
        <w:tab/>
        <w:t>18</w:t>
      </w:r>
    </w:p>
    <w:p w14:paraId="4D580F50" w14:textId="41B0FDD3" w:rsidR="00B06FEE" w:rsidRDefault="00B06FEE" w:rsidP="00B06FEE">
      <w:pPr>
        <w:pStyle w:val="TOC2"/>
        <w:tabs>
          <w:tab w:val="right" w:leader="dot" w:pos="8630"/>
        </w:tabs>
        <w:rPr>
          <w:noProof/>
        </w:rPr>
      </w:pPr>
      <w:r>
        <w:rPr>
          <w:noProof/>
        </w:rPr>
        <w:t>SECTION</w:t>
      </w:r>
      <w:r w:rsidR="004E548C">
        <w:rPr>
          <w:noProof/>
        </w:rPr>
        <w:t xml:space="preserve"> I. FOCUSED EVALUATION OPTION</w:t>
      </w:r>
      <w:r w:rsidR="004E548C">
        <w:rPr>
          <w:noProof/>
        </w:rPr>
        <w:tab/>
        <w:t>22</w:t>
      </w:r>
    </w:p>
    <w:p w14:paraId="465053A4" w14:textId="3F09B4F8" w:rsidR="00B06FEE" w:rsidRDefault="00B06FEE" w:rsidP="00B06FEE">
      <w:pPr>
        <w:pStyle w:val="TOC2"/>
        <w:tabs>
          <w:tab w:val="right" w:leader="dot" w:pos="8630"/>
        </w:tabs>
        <w:rPr>
          <w:noProof/>
        </w:rPr>
      </w:pPr>
      <w:r>
        <w:rPr>
          <w:noProof/>
        </w:rPr>
        <w:t>SECTION J. PROFESSIONAL SUPPO</w:t>
      </w:r>
      <w:r w:rsidR="004E548C">
        <w:rPr>
          <w:noProof/>
        </w:rPr>
        <w:t>RT FOR BASIC &amp; UNSATISFACTORY</w:t>
      </w:r>
      <w:r w:rsidR="004E548C">
        <w:rPr>
          <w:noProof/>
        </w:rPr>
        <w:tab/>
        <w:t>24</w:t>
      </w:r>
    </w:p>
    <w:p w14:paraId="12A5A3C8" w14:textId="3A38FC7B" w:rsidR="00B06FEE" w:rsidRDefault="004E548C" w:rsidP="00B06FEE">
      <w:pPr>
        <w:pStyle w:val="TOC2"/>
        <w:tabs>
          <w:tab w:val="right" w:leader="dot" w:pos="8630"/>
        </w:tabs>
        <w:rPr>
          <w:noProof/>
        </w:rPr>
      </w:pPr>
      <w:r>
        <w:rPr>
          <w:noProof/>
        </w:rPr>
        <w:t>SECTION K. PROBATION</w:t>
      </w:r>
      <w:r>
        <w:rPr>
          <w:noProof/>
        </w:rPr>
        <w:tab/>
        <w:t>25</w:t>
      </w:r>
    </w:p>
    <w:p w14:paraId="7788E407" w14:textId="520D51A0" w:rsidR="00B06FEE" w:rsidRDefault="00B06FEE" w:rsidP="00B06FEE">
      <w:pPr>
        <w:pStyle w:val="TOC2"/>
        <w:tabs>
          <w:tab w:val="right" w:leader="dot" w:pos="8630"/>
        </w:tabs>
        <w:rPr>
          <w:noProof/>
        </w:rPr>
      </w:pPr>
      <w:r>
        <w:rPr>
          <w:noProof/>
        </w:rPr>
        <w:t>SECTI</w:t>
      </w:r>
      <w:r w:rsidR="004E548C">
        <w:rPr>
          <w:noProof/>
        </w:rPr>
        <w:t>ON L. NON-RENEWAL (Discharge)</w:t>
      </w:r>
      <w:r w:rsidR="004E548C">
        <w:rPr>
          <w:noProof/>
        </w:rPr>
        <w:tab/>
        <w:t>28</w:t>
      </w:r>
    </w:p>
    <w:p w14:paraId="59A0DF78" w14:textId="0B361F57" w:rsidR="00B06FEE" w:rsidRDefault="00B06FEE" w:rsidP="00B06FEE">
      <w:r>
        <w:t xml:space="preserve">    SECTION M. APPLICABILITY TO GRIEVANCE PROCEDURE………………………</w:t>
      </w:r>
      <w:r w:rsidR="004E548C">
        <w:t>…………28</w:t>
      </w:r>
    </w:p>
    <w:p w14:paraId="0BA9F369" w14:textId="4784D4FB" w:rsidR="00B06FEE" w:rsidRDefault="00B06FEE" w:rsidP="00B06FEE">
      <w:pPr>
        <w:rPr>
          <w:b/>
          <w:sz w:val="22"/>
          <w:szCs w:val="22"/>
        </w:rPr>
      </w:pPr>
      <w:r>
        <w:rPr>
          <w:b/>
          <w:sz w:val="22"/>
          <w:szCs w:val="22"/>
        </w:rPr>
        <w:t>ARTICLE V - EVALUATION/PROBATION for NON-CLASSROO</w:t>
      </w:r>
      <w:r w:rsidR="004E548C">
        <w:rPr>
          <w:b/>
          <w:sz w:val="22"/>
          <w:szCs w:val="22"/>
        </w:rPr>
        <w:t>M TEACHERS……..28</w:t>
      </w:r>
    </w:p>
    <w:p w14:paraId="11EBBD71" w14:textId="77777777" w:rsidR="00B06FEE" w:rsidRDefault="00B06FEE" w:rsidP="00B06FEE">
      <w:r>
        <w:rPr>
          <w:b/>
          <w:sz w:val="22"/>
          <w:szCs w:val="22"/>
        </w:rPr>
        <w:t xml:space="preserve">    </w:t>
      </w:r>
      <w:r>
        <w:t>SECTION A. AUTHORITY…………………………………………………………………………….</w:t>
      </w:r>
      <w:r w:rsidR="004F0825">
        <w:t>28</w:t>
      </w:r>
    </w:p>
    <w:p w14:paraId="1BCF57AB" w14:textId="77777777" w:rsidR="00B06FEE" w:rsidRDefault="00B06FEE" w:rsidP="00B06FEE">
      <w:r>
        <w:t xml:space="preserve">    SECTION B. DEFINITIONS…</w:t>
      </w:r>
      <w:r w:rsidR="004F0825">
        <w:t>………………………………………………………………………...28</w:t>
      </w:r>
    </w:p>
    <w:p w14:paraId="7C62F6C3" w14:textId="77777777" w:rsidR="00B06FEE" w:rsidRDefault="00B06FEE" w:rsidP="00B06FEE">
      <w:r>
        <w:t xml:space="preserve">    SECTION C. PURPOSE………………………………………………………</w:t>
      </w:r>
      <w:r w:rsidR="004F0825">
        <w:t>……………………….29</w:t>
      </w:r>
    </w:p>
    <w:p w14:paraId="7BA18727" w14:textId="77777777" w:rsidR="00B06FEE" w:rsidRDefault="00B06FEE" w:rsidP="00B06FEE">
      <w:r>
        <w:t xml:space="preserve">    SECTION D. QUALIFICATIONS OF</w:t>
      </w:r>
      <w:r w:rsidR="004F0825">
        <w:t xml:space="preserve"> EVALUATORS……………………………………………….29</w:t>
      </w:r>
    </w:p>
    <w:p w14:paraId="7ECAEE28" w14:textId="77777777" w:rsidR="00B06FEE" w:rsidRDefault="00B06FEE" w:rsidP="00B06FEE">
      <w:r>
        <w:t xml:space="preserve">    SECTION E. INITIATING THE EVAL</w:t>
      </w:r>
      <w:r w:rsidR="004F0825">
        <w:t>UATION PROCESS…………………………………………29</w:t>
      </w:r>
    </w:p>
    <w:p w14:paraId="4A1F72A3" w14:textId="77777777" w:rsidR="00B06FEE" w:rsidRDefault="00B06FEE" w:rsidP="00B06FEE">
      <w:r>
        <w:t xml:space="preserve">    SECTION F. PROVISIONAL EMPLOYEES…………………………………………………………29</w:t>
      </w:r>
    </w:p>
    <w:p w14:paraId="337DA5AA" w14:textId="77777777" w:rsidR="00B06FEE" w:rsidRDefault="00B06FEE" w:rsidP="00B06FEE">
      <w:r>
        <w:t xml:space="preserve">    SECTION G. SHORT FORM EMPLOYEES………………………………………</w:t>
      </w:r>
      <w:r w:rsidR="004F0825">
        <w:t>…………………30</w:t>
      </w:r>
    </w:p>
    <w:p w14:paraId="76494B6A" w14:textId="77777777" w:rsidR="00B06FEE" w:rsidRDefault="00B06FEE" w:rsidP="00B06FEE">
      <w:r>
        <w:t xml:space="preserve">    SECTION H. LONG FORM EMPLOYEES………………………………………………………......30</w:t>
      </w:r>
    </w:p>
    <w:p w14:paraId="74DF077B" w14:textId="06A6AC6F" w:rsidR="00B06FEE" w:rsidRDefault="00B06FEE" w:rsidP="00B06FEE">
      <w:r>
        <w:lastRenderedPageBreak/>
        <w:t xml:space="preserve">    SECTION I. GENERAL REQU</w:t>
      </w:r>
      <w:r w:rsidR="008D4B36">
        <w:t>IREMENTS………………………………………………………….</w:t>
      </w:r>
      <w:r>
        <w:t>30</w:t>
      </w:r>
    </w:p>
    <w:p w14:paraId="2B2F0221" w14:textId="4AA0B703" w:rsidR="00B06FEE" w:rsidRDefault="00B06FEE" w:rsidP="00B06FEE">
      <w:r>
        <w:t xml:space="preserve">    SECTION J. PRE &amp; POST CONFERENCES…………………………………………...………….</w:t>
      </w:r>
      <w:r w:rsidR="004F0825">
        <w:t>31</w:t>
      </w:r>
    </w:p>
    <w:p w14:paraId="45717CFC" w14:textId="77777777" w:rsidR="00B06FEE" w:rsidRDefault="00B06FEE" w:rsidP="00B06FEE">
      <w:r>
        <w:t xml:space="preserve">    SECTION K. PROFESSIONAL GROWTH OPTION (PGO)………………………………………31</w:t>
      </w:r>
    </w:p>
    <w:p w14:paraId="2DD4B6F3" w14:textId="77777777" w:rsidR="00B06FEE" w:rsidRDefault="00B06FEE" w:rsidP="00B06FEE">
      <w:r>
        <w:t xml:space="preserve">    SECTION L. PROBATION………………………………………………………………………........32</w:t>
      </w:r>
    </w:p>
    <w:p w14:paraId="547B553A" w14:textId="09E298A0" w:rsidR="00B06FEE" w:rsidRDefault="00B06FEE" w:rsidP="00B06FEE">
      <w:pPr>
        <w:pStyle w:val="TOC1"/>
        <w:tabs>
          <w:tab w:val="right" w:leader="dot" w:pos="8630"/>
        </w:tabs>
        <w:rPr>
          <w:noProof/>
        </w:rPr>
      </w:pPr>
      <w:r>
        <w:rPr>
          <w:noProof/>
        </w:rPr>
        <w:t>ARTICLE VI - REDUCTION IN FORCE, PROCEDURES AND CRITERIA</w:t>
      </w:r>
      <w:r>
        <w:rPr>
          <w:noProof/>
        </w:rPr>
        <w:tab/>
      </w:r>
      <w:r>
        <w:rPr>
          <w:noProof/>
        </w:rPr>
        <w:fldChar w:fldCharType="begin"/>
      </w:r>
      <w:r>
        <w:rPr>
          <w:noProof/>
        </w:rPr>
        <w:instrText xml:space="preserve"> PAGEREF _Toc443531795 \h </w:instrText>
      </w:r>
      <w:r>
        <w:rPr>
          <w:noProof/>
        </w:rPr>
      </w:r>
      <w:r>
        <w:rPr>
          <w:noProof/>
        </w:rPr>
        <w:fldChar w:fldCharType="separate"/>
      </w:r>
      <w:r w:rsidR="00681E8A">
        <w:rPr>
          <w:noProof/>
        </w:rPr>
        <w:t>33</w:t>
      </w:r>
      <w:r>
        <w:rPr>
          <w:noProof/>
        </w:rPr>
        <w:fldChar w:fldCharType="end"/>
      </w:r>
    </w:p>
    <w:p w14:paraId="1A8180D1" w14:textId="5C12AFF7" w:rsidR="00B06FEE" w:rsidRDefault="00B06FEE" w:rsidP="00B06FEE">
      <w:pPr>
        <w:pStyle w:val="TOC2"/>
        <w:tabs>
          <w:tab w:val="right" w:leader="dot" w:pos="8630"/>
        </w:tabs>
        <w:rPr>
          <w:noProof/>
        </w:rPr>
      </w:pPr>
      <w:r>
        <w:rPr>
          <w:noProof/>
        </w:rPr>
        <w:t>SECTION A. POLICY</w:t>
      </w:r>
      <w:r>
        <w:rPr>
          <w:noProof/>
        </w:rPr>
        <w:tab/>
      </w:r>
      <w:r>
        <w:rPr>
          <w:noProof/>
        </w:rPr>
        <w:fldChar w:fldCharType="begin"/>
      </w:r>
      <w:r>
        <w:rPr>
          <w:noProof/>
        </w:rPr>
        <w:instrText xml:space="preserve"> PAGEREF _Toc443531796 \h </w:instrText>
      </w:r>
      <w:r>
        <w:rPr>
          <w:noProof/>
        </w:rPr>
      </w:r>
      <w:r>
        <w:rPr>
          <w:noProof/>
        </w:rPr>
        <w:fldChar w:fldCharType="separate"/>
      </w:r>
      <w:r w:rsidR="00681E8A">
        <w:rPr>
          <w:noProof/>
        </w:rPr>
        <w:t>33</w:t>
      </w:r>
      <w:r>
        <w:rPr>
          <w:noProof/>
        </w:rPr>
        <w:fldChar w:fldCharType="end"/>
      </w:r>
    </w:p>
    <w:p w14:paraId="7537973B" w14:textId="0A2B9FDF" w:rsidR="00B06FEE" w:rsidRDefault="00B06FEE" w:rsidP="00B06FEE">
      <w:pPr>
        <w:pStyle w:val="TOC2"/>
        <w:tabs>
          <w:tab w:val="right" w:leader="dot" w:pos="8630"/>
        </w:tabs>
        <w:rPr>
          <w:noProof/>
        </w:rPr>
      </w:pPr>
      <w:r>
        <w:rPr>
          <w:noProof/>
        </w:rPr>
        <w:t>SECTION B. PROCEDURE</w:t>
      </w:r>
      <w:r>
        <w:rPr>
          <w:noProof/>
        </w:rPr>
        <w:tab/>
      </w:r>
      <w:r>
        <w:rPr>
          <w:noProof/>
        </w:rPr>
        <w:fldChar w:fldCharType="begin"/>
      </w:r>
      <w:r>
        <w:rPr>
          <w:noProof/>
        </w:rPr>
        <w:instrText xml:space="preserve"> PAGEREF _Toc443531797 \h </w:instrText>
      </w:r>
      <w:r>
        <w:rPr>
          <w:noProof/>
        </w:rPr>
      </w:r>
      <w:r>
        <w:rPr>
          <w:noProof/>
        </w:rPr>
        <w:fldChar w:fldCharType="separate"/>
      </w:r>
      <w:r w:rsidR="00681E8A">
        <w:rPr>
          <w:noProof/>
        </w:rPr>
        <w:t>33</w:t>
      </w:r>
      <w:r>
        <w:rPr>
          <w:noProof/>
        </w:rPr>
        <w:fldChar w:fldCharType="end"/>
      </w:r>
    </w:p>
    <w:p w14:paraId="70B1B34F" w14:textId="22CF62EA" w:rsidR="00B06FEE" w:rsidRDefault="00B06FEE" w:rsidP="00B06FEE">
      <w:pPr>
        <w:pStyle w:val="TOC2"/>
        <w:tabs>
          <w:tab w:val="right" w:leader="dot" w:pos="8630"/>
        </w:tabs>
        <w:rPr>
          <w:noProof/>
        </w:rPr>
      </w:pPr>
      <w:r>
        <w:rPr>
          <w:noProof/>
        </w:rPr>
        <w:t>SECTION C. CRITERIA</w:t>
      </w:r>
      <w:r>
        <w:rPr>
          <w:noProof/>
        </w:rPr>
        <w:tab/>
      </w:r>
      <w:r>
        <w:rPr>
          <w:noProof/>
        </w:rPr>
        <w:fldChar w:fldCharType="begin"/>
      </w:r>
      <w:r>
        <w:rPr>
          <w:noProof/>
        </w:rPr>
        <w:instrText xml:space="preserve"> PAGEREF _Toc443531798 \h </w:instrText>
      </w:r>
      <w:r>
        <w:rPr>
          <w:noProof/>
        </w:rPr>
      </w:r>
      <w:r>
        <w:rPr>
          <w:noProof/>
        </w:rPr>
        <w:fldChar w:fldCharType="separate"/>
      </w:r>
      <w:r w:rsidR="00681E8A">
        <w:rPr>
          <w:noProof/>
        </w:rPr>
        <w:t>35</w:t>
      </w:r>
      <w:r>
        <w:rPr>
          <w:noProof/>
        </w:rPr>
        <w:fldChar w:fldCharType="end"/>
      </w:r>
    </w:p>
    <w:p w14:paraId="6C38C7B8" w14:textId="2446241D" w:rsidR="00B06FEE" w:rsidRDefault="00B06FEE" w:rsidP="00B06FEE">
      <w:pPr>
        <w:pStyle w:val="TOC1"/>
        <w:tabs>
          <w:tab w:val="right" w:leader="dot" w:pos="8630"/>
        </w:tabs>
        <w:rPr>
          <w:noProof/>
        </w:rPr>
      </w:pPr>
      <w:r>
        <w:rPr>
          <w:noProof/>
        </w:rPr>
        <w:t>ARTICLE VII - INSTRUCTION</w:t>
      </w:r>
      <w:r>
        <w:rPr>
          <w:noProof/>
        </w:rPr>
        <w:tab/>
      </w:r>
      <w:r>
        <w:rPr>
          <w:noProof/>
        </w:rPr>
        <w:fldChar w:fldCharType="begin"/>
      </w:r>
      <w:r>
        <w:rPr>
          <w:noProof/>
        </w:rPr>
        <w:instrText xml:space="preserve"> PAGEREF _Toc443531799 \h </w:instrText>
      </w:r>
      <w:r>
        <w:rPr>
          <w:noProof/>
        </w:rPr>
      </w:r>
      <w:r>
        <w:rPr>
          <w:noProof/>
        </w:rPr>
        <w:fldChar w:fldCharType="separate"/>
      </w:r>
      <w:r w:rsidR="00681E8A">
        <w:rPr>
          <w:noProof/>
        </w:rPr>
        <w:t>35</w:t>
      </w:r>
      <w:r>
        <w:rPr>
          <w:noProof/>
        </w:rPr>
        <w:fldChar w:fldCharType="end"/>
      </w:r>
    </w:p>
    <w:p w14:paraId="5952DEF2" w14:textId="4A3A591F" w:rsidR="00B06FEE" w:rsidRDefault="00B06FEE" w:rsidP="00B06FEE">
      <w:pPr>
        <w:pStyle w:val="TOC2"/>
        <w:tabs>
          <w:tab w:val="right" w:leader="dot" w:pos="8630"/>
        </w:tabs>
        <w:rPr>
          <w:noProof/>
        </w:rPr>
      </w:pPr>
      <w:r>
        <w:rPr>
          <w:noProof/>
        </w:rPr>
        <w:t>SECTION A. PREPARATION TIME</w:t>
      </w:r>
      <w:r>
        <w:rPr>
          <w:noProof/>
        </w:rPr>
        <w:tab/>
      </w:r>
      <w:r w:rsidR="001650C0">
        <w:rPr>
          <w:noProof/>
        </w:rPr>
        <w:t>35</w:t>
      </w:r>
    </w:p>
    <w:p w14:paraId="5B3FC28E" w14:textId="192853B2" w:rsidR="00B06FEE" w:rsidRDefault="00B06FEE" w:rsidP="00B06FEE">
      <w:pPr>
        <w:pStyle w:val="TOC2"/>
        <w:tabs>
          <w:tab w:val="right" w:leader="dot" w:pos="8630"/>
        </w:tabs>
        <w:rPr>
          <w:noProof/>
        </w:rPr>
      </w:pPr>
      <w:r>
        <w:rPr>
          <w:noProof/>
        </w:rPr>
        <w:t>SECTION B. WORKLOAD</w:t>
      </w:r>
      <w:r>
        <w:rPr>
          <w:noProof/>
        </w:rPr>
        <w:tab/>
      </w:r>
      <w:r>
        <w:rPr>
          <w:noProof/>
        </w:rPr>
        <w:fldChar w:fldCharType="begin"/>
      </w:r>
      <w:r>
        <w:rPr>
          <w:noProof/>
        </w:rPr>
        <w:instrText xml:space="preserve"> PAGEREF _Toc443531801 \h </w:instrText>
      </w:r>
      <w:r>
        <w:rPr>
          <w:noProof/>
        </w:rPr>
      </w:r>
      <w:r>
        <w:rPr>
          <w:noProof/>
        </w:rPr>
        <w:fldChar w:fldCharType="separate"/>
      </w:r>
      <w:r w:rsidR="00681E8A">
        <w:rPr>
          <w:noProof/>
        </w:rPr>
        <w:t>36</w:t>
      </w:r>
      <w:r>
        <w:rPr>
          <w:noProof/>
        </w:rPr>
        <w:fldChar w:fldCharType="end"/>
      </w:r>
    </w:p>
    <w:p w14:paraId="381796DB" w14:textId="42768E6D" w:rsidR="00B06FEE" w:rsidRDefault="00B06FEE" w:rsidP="00B06FEE">
      <w:pPr>
        <w:pStyle w:val="TOC2"/>
        <w:tabs>
          <w:tab w:val="right" w:leader="dot" w:pos="8630"/>
        </w:tabs>
        <w:rPr>
          <w:noProof/>
        </w:rPr>
      </w:pPr>
      <w:r>
        <w:rPr>
          <w:noProof/>
        </w:rPr>
        <w:t>SECTION C. ACADEMIC FREEDOM</w:t>
      </w:r>
      <w:r>
        <w:rPr>
          <w:noProof/>
        </w:rPr>
        <w:tab/>
      </w:r>
      <w:r>
        <w:rPr>
          <w:noProof/>
        </w:rPr>
        <w:fldChar w:fldCharType="begin"/>
      </w:r>
      <w:r>
        <w:rPr>
          <w:noProof/>
        </w:rPr>
        <w:instrText xml:space="preserve"> PAGEREF _Toc443531802 \h </w:instrText>
      </w:r>
      <w:r>
        <w:rPr>
          <w:noProof/>
        </w:rPr>
      </w:r>
      <w:r>
        <w:rPr>
          <w:noProof/>
        </w:rPr>
        <w:fldChar w:fldCharType="separate"/>
      </w:r>
      <w:r w:rsidR="00681E8A">
        <w:rPr>
          <w:noProof/>
        </w:rPr>
        <w:t>37</w:t>
      </w:r>
      <w:r>
        <w:rPr>
          <w:noProof/>
        </w:rPr>
        <w:fldChar w:fldCharType="end"/>
      </w:r>
    </w:p>
    <w:p w14:paraId="7C031E28" w14:textId="0CC53843" w:rsidR="00B06FEE" w:rsidRDefault="00B06FEE" w:rsidP="00B06FEE">
      <w:pPr>
        <w:pStyle w:val="TOC2"/>
        <w:tabs>
          <w:tab w:val="right" w:leader="dot" w:pos="8630"/>
        </w:tabs>
        <w:rPr>
          <w:noProof/>
        </w:rPr>
      </w:pPr>
      <w:r>
        <w:rPr>
          <w:noProof/>
        </w:rPr>
        <w:t>SECTION D. FAC</w:t>
      </w:r>
      <w:r w:rsidR="00862A10">
        <w:rPr>
          <w:noProof/>
        </w:rPr>
        <w:t>ULTY DRESS AND GROOMING GUIDE</w:t>
      </w:r>
      <w:r w:rsidR="00862A10">
        <w:rPr>
          <w:noProof/>
        </w:rPr>
        <w:tab/>
        <w:t>38</w:t>
      </w:r>
    </w:p>
    <w:p w14:paraId="1EA8D321" w14:textId="19D26CF4" w:rsidR="00B06FEE" w:rsidRDefault="00B06FEE" w:rsidP="00B06FEE">
      <w:pPr>
        <w:pStyle w:val="TOC2"/>
        <w:tabs>
          <w:tab w:val="right" w:leader="dot" w:pos="8630"/>
        </w:tabs>
        <w:rPr>
          <w:noProof/>
        </w:rPr>
      </w:pPr>
      <w:r>
        <w:rPr>
          <w:noProof/>
        </w:rPr>
        <w:t>SECTION E. SUPP</w:t>
      </w:r>
      <w:r w:rsidR="00862A10">
        <w:rPr>
          <w:noProof/>
        </w:rPr>
        <w:t>LIES, MATERIALS AND EQUIPMENT</w:t>
      </w:r>
      <w:r w:rsidR="00862A10">
        <w:rPr>
          <w:noProof/>
        </w:rPr>
        <w:tab/>
        <w:t>38</w:t>
      </w:r>
    </w:p>
    <w:p w14:paraId="4DB8505C" w14:textId="6ED44B6E" w:rsidR="00B06FEE" w:rsidRDefault="00B06FEE" w:rsidP="00B06FEE">
      <w:pPr>
        <w:pStyle w:val="TOC2"/>
        <w:tabs>
          <w:tab w:val="right" w:leader="dot" w:pos="8630"/>
        </w:tabs>
        <w:rPr>
          <w:noProof/>
        </w:rPr>
      </w:pPr>
      <w:r>
        <w:rPr>
          <w:noProof/>
        </w:rPr>
        <w:t>SECTION F. STUDENT DISCIPLINE</w:t>
      </w:r>
      <w:r>
        <w:rPr>
          <w:noProof/>
        </w:rPr>
        <w:tab/>
      </w:r>
      <w:r>
        <w:rPr>
          <w:noProof/>
        </w:rPr>
        <w:fldChar w:fldCharType="begin"/>
      </w:r>
      <w:r>
        <w:rPr>
          <w:noProof/>
        </w:rPr>
        <w:instrText xml:space="preserve"> PAGEREF _Toc443531805 \h </w:instrText>
      </w:r>
      <w:r>
        <w:rPr>
          <w:noProof/>
        </w:rPr>
      </w:r>
      <w:r>
        <w:rPr>
          <w:noProof/>
        </w:rPr>
        <w:fldChar w:fldCharType="separate"/>
      </w:r>
      <w:r w:rsidR="00681E8A">
        <w:rPr>
          <w:noProof/>
        </w:rPr>
        <w:t>38</w:t>
      </w:r>
      <w:r>
        <w:rPr>
          <w:noProof/>
        </w:rPr>
        <w:fldChar w:fldCharType="end"/>
      </w:r>
    </w:p>
    <w:p w14:paraId="32EFBC2E" w14:textId="1DB1D73A" w:rsidR="00B06FEE" w:rsidRDefault="00862A10" w:rsidP="00B06FEE">
      <w:pPr>
        <w:pStyle w:val="TOC2"/>
        <w:tabs>
          <w:tab w:val="right" w:leader="dot" w:pos="8630"/>
        </w:tabs>
        <w:rPr>
          <w:noProof/>
        </w:rPr>
      </w:pPr>
      <w:r>
        <w:rPr>
          <w:noProof/>
        </w:rPr>
        <w:t>SECTION G. STAFF DEVELOPMENT</w:t>
      </w:r>
      <w:r>
        <w:rPr>
          <w:noProof/>
        </w:rPr>
        <w:tab/>
        <w:t>39</w:t>
      </w:r>
    </w:p>
    <w:p w14:paraId="3212F3A0" w14:textId="77777777" w:rsidR="00B06FEE" w:rsidRPr="00382CB1" w:rsidRDefault="00B06FEE" w:rsidP="00B06FEE">
      <w:pPr>
        <w:pStyle w:val="TOC2"/>
        <w:tabs>
          <w:tab w:val="right" w:leader="dot" w:pos="8630"/>
        </w:tabs>
        <w:rPr>
          <w:noProof/>
        </w:rPr>
      </w:pPr>
      <w:r>
        <w:rPr>
          <w:noProof/>
        </w:rPr>
        <w:t>SECTION H. MENTOR TEACHE</w:t>
      </w:r>
      <w:r w:rsidR="009B2BA1">
        <w:rPr>
          <w:noProof/>
        </w:rPr>
        <w:t>RS</w:t>
      </w:r>
      <w:r w:rsidR="009B2BA1">
        <w:rPr>
          <w:noProof/>
        </w:rPr>
        <w:tab/>
        <w:t>39</w:t>
      </w:r>
    </w:p>
    <w:p w14:paraId="1C18FC79" w14:textId="2D5E86F4" w:rsidR="00B06FEE" w:rsidRDefault="00B06FEE" w:rsidP="00B06FEE">
      <w:pPr>
        <w:pStyle w:val="TOC2"/>
        <w:tabs>
          <w:tab w:val="right" w:leader="dot" w:pos="8630"/>
        </w:tabs>
        <w:rPr>
          <w:noProof/>
        </w:rPr>
      </w:pPr>
      <w:r>
        <w:rPr>
          <w:noProof/>
        </w:rPr>
        <w:t>SECTION I. GRADIN</w:t>
      </w:r>
      <w:r w:rsidR="00862A10">
        <w:rPr>
          <w:noProof/>
        </w:rPr>
        <w:t>G</w:t>
      </w:r>
      <w:r w:rsidR="00862A10">
        <w:rPr>
          <w:noProof/>
        </w:rPr>
        <w:tab/>
        <w:t>40</w:t>
      </w:r>
    </w:p>
    <w:p w14:paraId="059A5C0B" w14:textId="22B7292A" w:rsidR="00B06FEE" w:rsidRDefault="00862A10" w:rsidP="00B06FEE">
      <w:pPr>
        <w:pStyle w:val="TOC1"/>
        <w:tabs>
          <w:tab w:val="right" w:leader="dot" w:pos="8630"/>
        </w:tabs>
        <w:rPr>
          <w:noProof/>
        </w:rPr>
      </w:pPr>
      <w:r>
        <w:rPr>
          <w:noProof/>
        </w:rPr>
        <w:t>ARTICLE VIII - LEAVES</w:t>
      </w:r>
      <w:r>
        <w:rPr>
          <w:noProof/>
        </w:rPr>
        <w:tab/>
        <w:t>40</w:t>
      </w:r>
    </w:p>
    <w:p w14:paraId="0DC9BA50" w14:textId="00D322DD" w:rsidR="00B06FEE" w:rsidRDefault="00B06FEE" w:rsidP="00B06FEE">
      <w:pPr>
        <w:pStyle w:val="TOC2"/>
        <w:tabs>
          <w:tab w:val="right" w:leader="dot" w:pos="8630"/>
        </w:tabs>
        <w:rPr>
          <w:noProof/>
        </w:rPr>
      </w:pPr>
      <w:r>
        <w:rPr>
          <w:noProof/>
        </w:rPr>
        <w:t>SECTION A. ILLNESS, INJU</w:t>
      </w:r>
      <w:r w:rsidR="00862A10">
        <w:rPr>
          <w:noProof/>
        </w:rPr>
        <w:t>RY AND EMERGENCY (SICK LEAVE)</w:t>
      </w:r>
      <w:r w:rsidR="00862A10">
        <w:rPr>
          <w:noProof/>
        </w:rPr>
        <w:tab/>
        <w:t>40</w:t>
      </w:r>
    </w:p>
    <w:p w14:paraId="0EFD37E7" w14:textId="081CE495" w:rsidR="00B06FEE" w:rsidRDefault="00B06FEE" w:rsidP="00B06FEE">
      <w:pPr>
        <w:pStyle w:val="TOC2"/>
        <w:tabs>
          <w:tab w:val="right" w:leader="dot" w:pos="8630"/>
        </w:tabs>
        <w:rPr>
          <w:noProof/>
        </w:rPr>
      </w:pPr>
      <w:r>
        <w:rPr>
          <w:noProof/>
        </w:rPr>
        <w:t>SECTION B. BEREAVEMENT LEAVE</w:t>
      </w:r>
      <w:r>
        <w:rPr>
          <w:noProof/>
        </w:rPr>
        <w:tab/>
      </w:r>
      <w:r>
        <w:rPr>
          <w:noProof/>
        </w:rPr>
        <w:fldChar w:fldCharType="begin"/>
      </w:r>
      <w:r>
        <w:rPr>
          <w:noProof/>
        </w:rPr>
        <w:instrText xml:space="preserve"> PAGEREF _Toc443531810 \h </w:instrText>
      </w:r>
      <w:r>
        <w:rPr>
          <w:noProof/>
        </w:rPr>
      </w:r>
      <w:r>
        <w:rPr>
          <w:noProof/>
        </w:rPr>
        <w:fldChar w:fldCharType="separate"/>
      </w:r>
      <w:r w:rsidR="00681E8A">
        <w:rPr>
          <w:noProof/>
        </w:rPr>
        <w:t>42</w:t>
      </w:r>
      <w:r>
        <w:rPr>
          <w:noProof/>
        </w:rPr>
        <w:fldChar w:fldCharType="end"/>
      </w:r>
    </w:p>
    <w:p w14:paraId="23564C2C" w14:textId="768096C8" w:rsidR="00B06FEE" w:rsidRDefault="00B06FEE" w:rsidP="00B06FEE">
      <w:pPr>
        <w:pStyle w:val="TOC2"/>
        <w:tabs>
          <w:tab w:val="right" w:leader="dot" w:pos="8630"/>
        </w:tabs>
        <w:rPr>
          <w:noProof/>
        </w:rPr>
      </w:pPr>
      <w:r>
        <w:rPr>
          <w:noProof/>
        </w:rPr>
        <w:t>SECTION C. PERSONAL LEAVE</w:t>
      </w:r>
      <w:r>
        <w:rPr>
          <w:noProof/>
        </w:rPr>
        <w:tab/>
      </w:r>
      <w:r>
        <w:rPr>
          <w:noProof/>
        </w:rPr>
        <w:fldChar w:fldCharType="begin"/>
      </w:r>
      <w:r>
        <w:rPr>
          <w:noProof/>
        </w:rPr>
        <w:instrText xml:space="preserve"> PAGEREF _Toc443531811 \h </w:instrText>
      </w:r>
      <w:r>
        <w:rPr>
          <w:noProof/>
        </w:rPr>
      </w:r>
      <w:r>
        <w:rPr>
          <w:noProof/>
        </w:rPr>
        <w:fldChar w:fldCharType="separate"/>
      </w:r>
      <w:r w:rsidR="00681E8A">
        <w:rPr>
          <w:noProof/>
        </w:rPr>
        <w:t>42</w:t>
      </w:r>
      <w:r>
        <w:rPr>
          <w:noProof/>
        </w:rPr>
        <w:fldChar w:fldCharType="end"/>
      </w:r>
    </w:p>
    <w:p w14:paraId="40B4F0C0" w14:textId="52BEF127" w:rsidR="00B06FEE" w:rsidRDefault="00B40D68" w:rsidP="00B06FEE">
      <w:pPr>
        <w:pStyle w:val="TOC2"/>
        <w:tabs>
          <w:tab w:val="right" w:leader="dot" w:pos="8630"/>
        </w:tabs>
        <w:rPr>
          <w:noProof/>
        </w:rPr>
      </w:pPr>
      <w:r>
        <w:rPr>
          <w:noProof/>
        </w:rPr>
        <w:t>SECTION D. PATERNITY LEAVE</w:t>
      </w:r>
      <w:r>
        <w:rPr>
          <w:noProof/>
        </w:rPr>
        <w:tab/>
        <w:t>42</w:t>
      </w:r>
    </w:p>
    <w:p w14:paraId="7884DB80" w14:textId="77777777" w:rsidR="00B06FEE" w:rsidRDefault="009B2BA1" w:rsidP="00B06FEE">
      <w:pPr>
        <w:pStyle w:val="TOC2"/>
        <w:tabs>
          <w:tab w:val="right" w:leader="dot" w:pos="8630"/>
        </w:tabs>
        <w:rPr>
          <w:noProof/>
        </w:rPr>
      </w:pPr>
      <w:r>
        <w:rPr>
          <w:noProof/>
        </w:rPr>
        <w:t>SECTION E. ASSOCIATION LEAVE</w:t>
      </w:r>
      <w:r>
        <w:rPr>
          <w:noProof/>
        </w:rPr>
        <w:tab/>
        <w:t>42</w:t>
      </w:r>
    </w:p>
    <w:p w14:paraId="1BE5B0F8" w14:textId="77777777" w:rsidR="00B06FEE" w:rsidRDefault="00B06FEE" w:rsidP="00B06FEE">
      <w:pPr>
        <w:pStyle w:val="TOC2"/>
        <w:tabs>
          <w:tab w:val="right" w:leader="dot" w:pos="8630"/>
        </w:tabs>
        <w:rPr>
          <w:noProof/>
        </w:rPr>
      </w:pPr>
      <w:r>
        <w:rPr>
          <w:noProof/>
        </w:rPr>
        <w:t>SECTION</w:t>
      </w:r>
      <w:r w:rsidR="009B2BA1">
        <w:rPr>
          <w:noProof/>
        </w:rPr>
        <w:t xml:space="preserve"> F. TRAVEL AND/OR STUDY LEAVE</w:t>
      </w:r>
      <w:r w:rsidR="009B2BA1">
        <w:rPr>
          <w:noProof/>
        </w:rPr>
        <w:tab/>
        <w:t>42</w:t>
      </w:r>
    </w:p>
    <w:p w14:paraId="55C2CA1F" w14:textId="3EC9422F" w:rsidR="00B06FEE" w:rsidRDefault="00B06FEE" w:rsidP="00B06FEE">
      <w:pPr>
        <w:pStyle w:val="TOC2"/>
        <w:tabs>
          <w:tab w:val="right" w:leader="dot" w:pos="8630"/>
        </w:tabs>
        <w:rPr>
          <w:noProof/>
        </w:rPr>
      </w:pPr>
      <w:r>
        <w:rPr>
          <w:noProof/>
        </w:rPr>
        <w:t>SECTION G. SABBATICAL LEAVE</w:t>
      </w:r>
      <w:r>
        <w:rPr>
          <w:noProof/>
        </w:rPr>
        <w:tab/>
      </w:r>
      <w:r>
        <w:rPr>
          <w:noProof/>
        </w:rPr>
        <w:fldChar w:fldCharType="begin"/>
      </w:r>
      <w:r>
        <w:rPr>
          <w:noProof/>
        </w:rPr>
        <w:instrText xml:space="preserve"> PAGEREF _Toc443531815 \h </w:instrText>
      </w:r>
      <w:r>
        <w:rPr>
          <w:noProof/>
        </w:rPr>
      </w:r>
      <w:r>
        <w:rPr>
          <w:noProof/>
        </w:rPr>
        <w:fldChar w:fldCharType="separate"/>
      </w:r>
      <w:r w:rsidR="00681E8A">
        <w:rPr>
          <w:noProof/>
        </w:rPr>
        <w:t>43</w:t>
      </w:r>
      <w:r>
        <w:rPr>
          <w:noProof/>
        </w:rPr>
        <w:fldChar w:fldCharType="end"/>
      </w:r>
    </w:p>
    <w:p w14:paraId="2CD0F1A9" w14:textId="77777777" w:rsidR="00B06FEE" w:rsidRDefault="009B2BA1" w:rsidP="00B06FEE">
      <w:pPr>
        <w:pStyle w:val="TOC2"/>
        <w:tabs>
          <w:tab w:val="right" w:leader="dot" w:pos="8630"/>
        </w:tabs>
        <w:rPr>
          <w:noProof/>
        </w:rPr>
      </w:pPr>
      <w:r>
        <w:rPr>
          <w:noProof/>
        </w:rPr>
        <w:t>SECTION H. JURY DUTY</w:t>
      </w:r>
      <w:r>
        <w:rPr>
          <w:noProof/>
        </w:rPr>
        <w:tab/>
        <w:t>43</w:t>
      </w:r>
    </w:p>
    <w:p w14:paraId="66D3B789" w14:textId="77777777" w:rsidR="00B06FEE" w:rsidRDefault="00B06FEE" w:rsidP="00B06FEE">
      <w:pPr>
        <w:pStyle w:val="TOC2"/>
        <w:tabs>
          <w:tab w:val="right" w:leader="dot" w:pos="8630"/>
        </w:tabs>
        <w:rPr>
          <w:noProof/>
        </w:rPr>
      </w:pPr>
      <w:r>
        <w:rPr>
          <w:noProof/>
        </w:rPr>
        <w:t>SE</w:t>
      </w:r>
      <w:r w:rsidR="009B2BA1">
        <w:rPr>
          <w:noProof/>
        </w:rPr>
        <w:t>CTION I. ACCIDENTS ON THE JOB</w:t>
      </w:r>
      <w:r w:rsidR="009B2BA1">
        <w:rPr>
          <w:noProof/>
        </w:rPr>
        <w:tab/>
        <w:t>43</w:t>
      </w:r>
    </w:p>
    <w:p w14:paraId="6334E61F" w14:textId="77777777" w:rsidR="00B06FEE" w:rsidRDefault="009B2BA1" w:rsidP="00B06FEE">
      <w:pPr>
        <w:pStyle w:val="TOC2"/>
        <w:tabs>
          <w:tab w:val="right" w:leader="dot" w:pos="8630"/>
        </w:tabs>
        <w:rPr>
          <w:noProof/>
        </w:rPr>
      </w:pPr>
      <w:r>
        <w:rPr>
          <w:noProof/>
        </w:rPr>
        <w:t>SECTION J. MILITARY LEAVE</w:t>
      </w:r>
      <w:r>
        <w:rPr>
          <w:noProof/>
        </w:rPr>
        <w:tab/>
        <w:t>43</w:t>
      </w:r>
    </w:p>
    <w:p w14:paraId="7F6D2DEA" w14:textId="0376BA67" w:rsidR="00B06FEE" w:rsidRDefault="00B06FEE" w:rsidP="00B06FEE">
      <w:pPr>
        <w:pStyle w:val="TOC2"/>
        <w:tabs>
          <w:tab w:val="right" w:leader="dot" w:pos="8630"/>
        </w:tabs>
        <w:rPr>
          <w:noProof/>
        </w:rPr>
      </w:pPr>
      <w:r>
        <w:rPr>
          <w:noProof/>
        </w:rPr>
        <w:t>SECTION K. CHILD REARING LEAVE</w:t>
      </w:r>
      <w:r>
        <w:rPr>
          <w:noProof/>
        </w:rPr>
        <w:tab/>
      </w:r>
      <w:r>
        <w:rPr>
          <w:noProof/>
        </w:rPr>
        <w:fldChar w:fldCharType="begin"/>
      </w:r>
      <w:r>
        <w:rPr>
          <w:noProof/>
        </w:rPr>
        <w:instrText xml:space="preserve"> PAGEREF _Toc443531819 \h </w:instrText>
      </w:r>
      <w:r>
        <w:rPr>
          <w:noProof/>
        </w:rPr>
      </w:r>
      <w:r>
        <w:rPr>
          <w:noProof/>
        </w:rPr>
        <w:fldChar w:fldCharType="separate"/>
      </w:r>
      <w:r w:rsidR="00681E8A">
        <w:rPr>
          <w:noProof/>
        </w:rPr>
        <w:t>44</w:t>
      </w:r>
      <w:r>
        <w:rPr>
          <w:noProof/>
        </w:rPr>
        <w:fldChar w:fldCharType="end"/>
      </w:r>
    </w:p>
    <w:p w14:paraId="1A87777A" w14:textId="454B7A64" w:rsidR="00B06FEE" w:rsidRDefault="00B06FEE" w:rsidP="00B06FEE">
      <w:pPr>
        <w:pStyle w:val="TOC2"/>
        <w:tabs>
          <w:tab w:val="right" w:leader="dot" w:pos="8630"/>
        </w:tabs>
        <w:rPr>
          <w:noProof/>
        </w:rPr>
      </w:pPr>
      <w:r>
        <w:rPr>
          <w:noProof/>
        </w:rPr>
        <w:t>SECTION L. FAMILY LEAVE (Family and Medical Leave Act of 1993)</w:t>
      </w:r>
      <w:r>
        <w:rPr>
          <w:noProof/>
        </w:rPr>
        <w:tab/>
      </w:r>
      <w:r>
        <w:rPr>
          <w:noProof/>
        </w:rPr>
        <w:fldChar w:fldCharType="begin"/>
      </w:r>
      <w:r>
        <w:rPr>
          <w:noProof/>
        </w:rPr>
        <w:instrText xml:space="preserve"> PAGEREF _Toc443531820 \h </w:instrText>
      </w:r>
      <w:r>
        <w:rPr>
          <w:noProof/>
        </w:rPr>
      </w:r>
      <w:r>
        <w:rPr>
          <w:noProof/>
        </w:rPr>
        <w:fldChar w:fldCharType="separate"/>
      </w:r>
      <w:r w:rsidR="00681E8A">
        <w:rPr>
          <w:noProof/>
        </w:rPr>
        <w:t>44</w:t>
      </w:r>
      <w:r>
        <w:rPr>
          <w:noProof/>
        </w:rPr>
        <w:fldChar w:fldCharType="end"/>
      </w:r>
    </w:p>
    <w:p w14:paraId="59FF3466" w14:textId="3F807F97" w:rsidR="00B06FEE" w:rsidRPr="0097118B" w:rsidRDefault="005F210E" w:rsidP="00B06FEE">
      <w:pPr>
        <w:pStyle w:val="TOC2"/>
        <w:tabs>
          <w:tab w:val="right" w:leader="dot" w:pos="8630"/>
        </w:tabs>
        <w:rPr>
          <w:noProof/>
        </w:rPr>
      </w:pPr>
      <w:r>
        <w:rPr>
          <w:noProof/>
        </w:rPr>
        <w:t>SECTION M. LEAVE REQUEST</w:t>
      </w:r>
      <w:r>
        <w:rPr>
          <w:noProof/>
        </w:rPr>
        <w:tab/>
        <w:t>44</w:t>
      </w:r>
    </w:p>
    <w:p w14:paraId="2E8A05EC" w14:textId="5826C0A9" w:rsidR="00B06FEE" w:rsidRDefault="005F210E" w:rsidP="00B06FEE">
      <w:pPr>
        <w:pStyle w:val="TOC1"/>
        <w:tabs>
          <w:tab w:val="right" w:leader="dot" w:pos="8630"/>
        </w:tabs>
        <w:rPr>
          <w:noProof/>
        </w:rPr>
      </w:pPr>
      <w:r>
        <w:rPr>
          <w:noProof/>
        </w:rPr>
        <w:t>ARTICLE IX - FISCAL</w:t>
      </w:r>
      <w:r>
        <w:rPr>
          <w:noProof/>
        </w:rPr>
        <w:tab/>
        <w:t>44</w:t>
      </w:r>
    </w:p>
    <w:p w14:paraId="0011F28C" w14:textId="35A7A519" w:rsidR="00B06FEE" w:rsidRDefault="005F210E" w:rsidP="00B06FEE">
      <w:pPr>
        <w:pStyle w:val="TOC2"/>
        <w:tabs>
          <w:tab w:val="right" w:leader="dot" w:pos="8630"/>
        </w:tabs>
        <w:rPr>
          <w:noProof/>
        </w:rPr>
      </w:pPr>
      <w:r>
        <w:rPr>
          <w:noProof/>
        </w:rPr>
        <w:t>SECTION A. WORK DAY</w:t>
      </w:r>
      <w:r>
        <w:rPr>
          <w:noProof/>
        </w:rPr>
        <w:tab/>
        <w:t>44</w:t>
      </w:r>
    </w:p>
    <w:p w14:paraId="4B92A718" w14:textId="77777777" w:rsidR="00B06FEE" w:rsidRDefault="009B2BA1" w:rsidP="00B06FEE">
      <w:pPr>
        <w:pStyle w:val="TOC2"/>
        <w:tabs>
          <w:tab w:val="right" w:leader="dot" w:pos="8630"/>
        </w:tabs>
        <w:rPr>
          <w:noProof/>
        </w:rPr>
      </w:pPr>
      <w:r>
        <w:rPr>
          <w:noProof/>
        </w:rPr>
        <w:t>SECTION B. BASE CONTRACT</w:t>
      </w:r>
      <w:r>
        <w:rPr>
          <w:noProof/>
        </w:rPr>
        <w:tab/>
        <w:t>44</w:t>
      </w:r>
    </w:p>
    <w:p w14:paraId="54213370" w14:textId="77777777" w:rsidR="00B06FEE" w:rsidRDefault="00B06FEE" w:rsidP="00B06FEE">
      <w:pPr>
        <w:pStyle w:val="TOC2"/>
        <w:tabs>
          <w:tab w:val="right" w:leader="dot" w:pos="8630"/>
        </w:tabs>
        <w:rPr>
          <w:noProof/>
        </w:rPr>
      </w:pPr>
      <w:r>
        <w:rPr>
          <w:noProof/>
        </w:rPr>
        <w:t xml:space="preserve">SECTION C. PLACEMENT ON </w:t>
      </w:r>
      <w:r w:rsidR="009B2BA1">
        <w:rPr>
          <w:noProof/>
        </w:rPr>
        <w:t>THE SALARY SCHEDULE</w:t>
      </w:r>
      <w:r w:rsidR="009B2BA1">
        <w:rPr>
          <w:noProof/>
        </w:rPr>
        <w:tab/>
        <w:t>46</w:t>
      </w:r>
    </w:p>
    <w:p w14:paraId="18BF307F" w14:textId="3E7F3D54" w:rsidR="00B06FEE" w:rsidRDefault="00B06FEE" w:rsidP="00B06FEE">
      <w:pPr>
        <w:pStyle w:val="TOC2"/>
        <w:tabs>
          <w:tab w:val="right" w:leader="dot" w:pos="8630"/>
        </w:tabs>
        <w:rPr>
          <w:noProof/>
        </w:rPr>
      </w:pPr>
      <w:r>
        <w:rPr>
          <w:noProof/>
        </w:rPr>
        <w:t>SECTION D. HEALTH INSURANCE</w:t>
      </w:r>
      <w:r>
        <w:rPr>
          <w:noProof/>
        </w:rPr>
        <w:tab/>
      </w:r>
      <w:r>
        <w:rPr>
          <w:noProof/>
        </w:rPr>
        <w:fldChar w:fldCharType="begin"/>
      </w:r>
      <w:r>
        <w:rPr>
          <w:noProof/>
        </w:rPr>
        <w:instrText xml:space="preserve"> PAGEREF _Toc443531826 \h </w:instrText>
      </w:r>
      <w:r>
        <w:rPr>
          <w:noProof/>
        </w:rPr>
      </w:r>
      <w:r>
        <w:rPr>
          <w:noProof/>
        </w:rPr>
        <w:fldChar w:fldCharType="separate"/>
      </w:r>
      <w:r w:rsidR="00681E8A">
        <w:rPr>
          <w:noProof/>
        </w:rPr>
        <w:t>47</w:t>
      </w:r>
      <w:r>
        <w:rPr>
          <w:noProof/>
        </w:rPr>
        <w:fldChar w:fldCharType="end"/>
      </w:r>
    </w:p>
    <w:p w14:paraId="79B445AF" w14:textId="77777777" w:rsidR="00B06FEE" w:rsidRDefault="00B06FEE" w:rsidP="00B06FEE">
      <w:pPr>
        <w:pStyle w:val="TOC2"/>
        <w:tabs>
          <w:tab w:val="right" w:leader="dot" w:pos="8630"/>
        </w:tabs>
        <w:rPr>
          <w:noProof/>
        </w:rPr>
      </w:pPr>
      <w:r>
        <w:rPr>
          <w:noProof/>
        </w:rPr>
        <w:t xml:space="preserve">SECTION </w:t>
      </w:r>
      <w:r w:rsidR="009B2BA1">
        <w:rPr>
          <w:noProof/>
        </w:rPr>
        <w:t>E. STAFF INVOLVED WITH HIRING</w:t>
      </w:r>
      <w:r w:rsidR="009B2BA1">
        <w:rPr>
          <w:noProof/>
        </w:rPr>
        <w:tab/>
        <w:t>47</w:t>
      </w:r>
    </w:p>
    <w:p w14:paraId="13E24AB4" w14:textId="77777777" w:rsidR="00B06FEE" w:rsidRDefault="00B06FEE" w:rsidP="00B06FEE">
      <w:pPr>
        <w:pStyle w:val="TOC2"/>
        <w:tabs>
          <w:tab w:val="right" w:leader="dot" w:pos="8630"/>
        </w:tabs>
        <w:rPr>
          <w:noProof/>
        </w:rPr>
      </w:pPr>
      <w:r>
        <w:rPr>
          <w:noProof/>
        </w:rPr>
        <w:t>SEC</w:t>
      </w:r>
      <w:r w:rsidR="009B2BA1">
        <w:rPr>
          <w:noProof/>
        </w:rPr>
        <w:t>TION F. RELEASE FROM CONTRACT</w:t>
      </w:r>
      <w:r w:rsidR="009B2BA1">
        <w:rPr>
          <w:noProof/>
        </w:rPr>
        <w:tab/>
        <w:t>47</w:t>
      </w:r>
    </w:p>
    <w:p w14:paraId="6B58A63E" w14:textId="77777777" w:rsidR="00B06FEE" w:rsidRDefault="00B06FEE" w:rsidP="00B06FEE">
      <w:pPr>
        <w:pStyle w:val="TOC2"/>
        <w:tabs>
          <w:tab w:val="right" w:leader="dot" w:pos="8630"/>
        </w:tabs>
        <w:rPr>
          <w:noProof/>
        </w:rPr>
      </w:pPr>
      <w:r>
        <w:rPr>
          <w:noProof/>
        </w:rPr>
        <w:t>SECTION G. CO-CURRICULAR ACTIVITIES</w:t>
      </w:r>
      <w:r>
        <w:rPr>
          <w:noProof/>
        </w:rPr>
        <w:tab/>
        <w:t>47</w:t>
      </w:r>
    </w:p>
    <w:p w14:paraId="42EE83F9" w14:textId="0A77D295" w:rsidR="0091458E" w:rsidRDefault="00D53969" w:rsidP="0091458E">
      <w:r>
        <w:t xml:space="preserve">    </w:t>
      </w:r>
      <w:r w:rsidR="0091458E">
        <w:t xml:space="preserve">SECTION H. </w:t>
      </w:r>
      <w:r>
        <w:t>EARLY NOTIFICATION OF RETIREMENT………………………………………...47</w:t>
      </w:r>
    </w:p>
    <w:p w14:paraId="31D6646A" w14:textId="228731DE" w:rsidR="001703C3" w:rsidRPr="0091458E" w:rsidRDefault="001703C3" w:rsidP="0091458E">
      <w:r>
        <w:t xml:space="preserve">    SECTION I:  NATIONAL BOARD SUPPORT………………………………………………………47</w:t>
      </w:r>
    </w:p>
    <w:p w14:paraId="5349AD37" w14:textId="3B673215" w:rsidR="00B06FEE" w:rsidRDefault="00B06FEE" w:rsidP="00B06FEE">
      <w:pPr>
        <w:pStyle w:val="TOC1"/>
        <w:tabs>
          <w:tab w:val="right" w:leader="dot" w:pos="8630"/>
        </w:tabs>
        <w:rPr>
          <w:noProof/>
        </w:rPr>
      </w:pPr>
      <w:r>
        <w:rPr>
          <w:noProof/>
        </w:rPr>
        <w:t>ARTICLE X. GRIEVANCE PROCEDURE</w:t>
      </w:r>
      <w:r>
        <w:rPr>
          <w:noProof/>
        </w:rPr>
        <w:tab/>
      </w:r>
      <w:r>
        <w:rPr>
          <w:noProof/>
        </w:rPr>
        <w:fldChar w:fldCharType="begin"/>
      </w:r>
      <w:r>
        <w:rPr>
          <w:noProof/>
        </w:rPr>
        <w:instrText xml:space="preserve"> PAGEREF _Toc443531830 \h </w:instrText>
      </w:r>
      <w:r>
        <w:rPr>
          <w:noProof/>
        </w:rPr>
      </w:r>
      <w:r>
        <w:rPr>
          <w:noProof/>
        </w:rPr>
        <w:fldChar w:fldCharType="separate"/>
      </w:r>
      <w:r w:rsidR="00681E8A">
        <w:rPr>
          <w:noProof/>
        </w:rPr>
        <w:t>48</w:t>
      </w:r>
      <w:r>
        <w:rPr>
          <w:noProof/>
        </w:rPr>
        <w:fldChar w:fldCharType="end"/>
      </w:r>
    </w:p>
    <w:p w14:paraId="4C86F4F1" w14:textId="6EDE931D" w:rsidR="00B06FEE" w:rsidRDefault="00B06FEE" w:rsidP="00B06FEE">
      <w:pPr>
        <w:pStyle w:val="TOC2"/>
        <w:tabs>
          <w:tab w:val="right" w:leader="dot" w:pos="8630"/>
        </w:tabs>
        <w:rPr>
          <w:noProof/>
        </w:rPr>
      </w:pPr>
      <w:r>
        <w:rPr>
          <w:noProof/>
        </w:rPr>
        <w:t>SECTION A. DEFINITIONS</w:t>
      </w:r>
      <w:r>
        <w:rPr>
          <w:noProof/>
        </w:rPr>
        <w:tab/>
      </w:r>
      <w:r>
        <w:rPr>
          <w:noProof/>
        </w:rPr>
        <w:fldChar w:fldCharType="begin"/>
      </w:r>
      <w:r>
        <w:rPr>
          <w:noProof/>
        </w:rPr>
        <w:instrText xml:space="preserve"> PAGEREF _Toc443531831 \h </w:instrText>
      </w:r>
      <w:r>
        <w:rPr>
          <w:noProof/>
        </w:rPr>
      </w:r>
      <w:r>
        <w:rPr>
          <w:noProof/>
        </w:rPr>
        <w:fldChar w:fldCharType="separate"/>
      </w:r>
      <w:r w:rsidR="00681E8A">
        <w:rPr>
          <w:noProof/>
        </w:rPr>
        <w:t>48</w:t>
      </w:r>
      <w:r>
        <w:rPr>
          <w:noProof/>
        </w:rPr>
        <w:fldChar w:fldCharType="end"/>
      </w:r>
    </w:p>
    <w:p w14:paraId="706F92D8" w14:textId="77777777" w:rsidR="00B06FEE" w:rsidRDefault="009B2BA1" w:rsidP="00B06FEE">
      <w:pPr>
        <w:pStyle w:val="TOC2"/>
        <w:tabs>
          <w:tab w:val="right" w:leader="dot" w:pos="8630"/>
        </w:tabs>
        <w:rPr>
          <w:noProof/>
        </w:rPr>
      </w:pPr>
      <w:r>
        <w:rPr>
          <w:noProof/>
        </w:rPr>
        <w:t>SECTION B. TIME LIMITS</w:t>
      </w:r>
      <w:r>
        <w:rPr>
          <w:noProof/>
        </w:rPr>
        <w:tab/>
        <w:t>48</w:t>
      </w:r>
    </w:p>
    <w:p w14:paraId="03616BBF" w14:textId="77777777" w:rsidR="00B06FEE" w:rsidRDefault="00B06FEE" w:rsidP="00B06FEE">
      <w:pPr>
        <w:pStyle w:val="TOC2"/>
        <w:tabs>
          <w:tab w:val="right" w:leader="dot" w:pos="8630"/>
        </w:tabs>
        <w:rPr>
          <w:noProof/>
        </w:rPr>
      </w:pPr>
      <w:r>
        <w:rPr>
          <w:noProof/>
        </w:rPr>
        <w:t>SECTIO</w:t>
      </w:r>
      <w:r w:rsidR="009B2BA1">
        <w:rPr>
          <w:noProof/>
        </w:rPr>
        <w:t>N C. RIGHTS TO REPRESENTATION</w:t>
      </w:r>
      <w:r w:rsidR="009B2BA1">
        <w:rPr>
          <w:noProof/>
        </w:rPr>
        <w:tab/>
        <w:t>48</w:t>
      </w:r>
    </w:p>
    <w:p w14:paraId="4B6F3ADA" w14:textId="77777777" w:rsidR="00B06FEE" w:rsidRDefault="00B06FEE" w:rsidP="00B06FEE">
      <w:pPr>
        <w:pStyle w:val="TOC2"/>
        <w:tabs>
          <w:tab w:val="right" w:leader="dot" w:pos="8630"/>
        </w:tabs>
        <w:rPr>
          <w:noProof/>
        </w:rPr>
      </w:pPr>
      <w:r>
        <w:rPr>
          <w:noProof/>
        </w:rPr>
        <w:t>SECTION D. INDIVIDUAL RIGHTS</w:t>
      </w:r>
      <w:r>
        <w:rPr>
          <w:noProof/>
        </w:rPr>
        <w:tab/>
        <w:t>48</w:t>
      </w:r>
    </w:p>
    <w:p w14:paraId="0531AD71" w14:textId="77777777" w:rsidR="00B06FEE" w:rsidRDefault="00B06FEE" w:rsidP="00B06FEE">
      <w:pPr>
        <w:pStyle w:val="TOC2"/>
        <w:tabs>
          <w:tab w:val="right" w:leader="dot" w:pos="8630"/>
        </w:tabs>
        <w:rPr>
          <w:noProof/>
        </w:rPr>
      </w:pPr>
      <w:r>
        <w:rPr>
          <w:noProof/>
        </w:rPr>
        <w:t>SECTION E. ELECTION OF REMEDIES</w:t>
      </w:r>
      <w:r>
        <w:rPr>
          <w:noProof/>
        </w:rPr>
        <w:tab/>
        <w:t>48</w:t>
      </w:r>
    </w:p>
    <w:p w14:paraId="5DD77F45" w14:textId="1702CD31" w:rsidR="00B06FEE" w:rsidRDefault="00B06FEE" w:rsidP="00B06FEE">
      <w:pPr>
        <w:pStyle w:val="TOC2"/>
        <w:tabs>
          <w:tab w:val="right" w:leader="dot" w:pos="8630"/>
        </w:tabs>
        <w:rPr>
          <w:noProof/>
        </w:rPr>
      </w:pPr>
      <w:r>
        <w:rPr>
          <w:noProof/>
        </w:rPr>
        <w:t>SECTION F. PROC</w:t>
      </w:r>
      <w:r w:rsidR="00406B53">
        <w:rPr>
          <w:noProof/>
        </w:rPr>
        <w:t>EDURES</w:t>
      </w:r>
      <w:r w:rsidR="00406B53">
        <w:rPr>
          <w:noProof/>
        </w:rPr>
        <w:tab/>
        <w:t>49</w:t>
      </w:r>
    </w:p>
    <w:p w14:paraId="2F3A7540" w14:textId="77777777" w:rsidR="00B06FEE" w:rsidRDefault="00B06FEE" w:rsidP="00B06FEE">
      <w:pPr>
        <w:pStyle w:val="TOC2"/>
        <w:tabs>
          <w:tab w:val="right" w:leader="dot" w:pos="8630"/>
        </w:tabs>
        <w:rPr>
          <w:noProof/>
        </w:rPr>
      </w:pPr>
      <w:r>
        <w:rPr>
          <w:noProof/>
        </w:rPr>
        <w:t>SECTION G. MISCELLANEOUS CONDITIONS</w:t>
      </w:r>
      <w:r>
        <w:rPr>
          <w:noProof/>
        </w:rPr>
        <w:tab/>
        <w:t>49</w:t>
      </w:r>
    </w:p>
    <w:p w14:paraId="70B0E367" w14:textId="77777777" w:rsidR="00B06FEE" w:rsidRDefault="00B06FEE" w:rsidP="00B06FEE">
      <w:pPr>
        <w:pStyle w:val="TOC1"/>
        <w:tabs>
          <w:tab w:val="right" w:leader="dot" w:pos="8630"/>
        </w:tabs>
        <w:rPr>
          <w:noProof/>
        </w:rPr>
      </w:pPr>
      <w:r>
        <w:rPr>
          <w:noProof/>
        </w:rPr>
        <w:t>ARTI</w:t>
      </w:r>
      <w:r w:rsidR="009B2BA1">
        <w:rPr>
          <w:noProof/>
        </w:rPr>
        <w:t>CLE XI. TERM AND RATIFICATION</w:t>
      </w:r>
      <w:r w:rsidR="009B2BA1">
        <w:rPr>
          <w:noProof/>
        </w:rPr>
        <w:tab/>
        <w:t>50</w:t>
      </w:r>
    </w:p>
    <w:p w14:paraId="4D10C760" w14:textId="77777777" w:rsidR="00B06FEE" w:rsidRDefault="009B2BA1" w:rsidP="00B06FEE">
      <w:pPr>
        <w:pStyle w:val="TOC2"/>
        <w:tabs>
          <w:tab w:val="right" w:leader="dot" w:pos="8630"/>
        </w:tabs>
        <w:rPr>
          <w:noProof/>
        </w:rPr>
      </w:pPr>
      <w:r>
        <w:rPr>
          <w:noProof/>
        </w:rPr>
        <w:t>SECTION A. EFFECTIVE DATES</w:t>
      </w:r>
      <w:r>
        <w:rPr>
          <w:noProof/>
        </w:rPr>
        <w:tab/>
        <w:t>50</w:t>
      </w:r>
    </w:p>
    <w:p w14:paraId="17BD8984" w14:textId="4A460430" w:rsidR="00B06FEE" w:rsidRDefault="00B06FEE" w:rsidP="00B06FEE">
      <w:pPr>
        <w:pStyle w:val="TOC2"/>
        <w:tabs>
          <w:tab w:val="right" w:leader="dot" w:pos="8630"/>
        </w:tabs>
        <w:rPr>
          <w:noProof/>
        </w:rPr>
      </w:pPr>
    </w:p>
    <w:p w14:paraId="5D51460C" w14:textId="76923E14" w:rsidR="00B06FEE" w:rsidRDefault="00B06FEE" w:rsidP="00B06FEE">
      <w:pPr>
        <w:pStyle w:val="TOC2"/>
        <w:tabs>
          <w:tab w:val="right" w:leader="dot" w:pos="8630"/>
        </w:tabs>
        <w:rPr>
          <w:noProof/>
        </w:rPr>
      </w:pPr>
      <w:r>
        <w:rPr>
          <w:noProof/>
        </w:rPr>
        <w:lastRenderedPageBreak/>
        <w:t>APPENDIX A. EMPLOYEE SALARY SCHEDULE</w:t>
      </w:r>
      <w:r>
        <w:rPr>
          <w:noProof/>
        </w:rPr>
        <w:tab/>
        <w:t>51</w:t>
      </w:r>
    </w:p>
    <w:p w14:paraId="63647B47" w14:textId="12204303" w:rsidR="00E20304" w:rsidRPr="00E20304" w:rsidRDefault="00E20304" w:rsidP="00E20304">
      <w:r>
        <w:t xml:space="preserve">    APPENDIX A-1.  EMPLOYEE TRI SCHEDULE……………………………………………………52</w:t>
      </w:r>
    </w:p>
    <w:p w14:paraId="11F923F0" w14:textId="5588D243" w:rsidR="00B06FEE" w:rsidRDefault="00B06FEE" w:rsidP="00B06FEE">
      <w:pPr>
        <w:pStyle w:val="TOC2"/>
        <w:tabs>
          <w:tab w:val="right" w:leader="dot" w:pos="8630"/>
        </w:tabs>
        <w:rPr>
          <w:noProof/>
        </w:rPr>
      </w:pPr>
      <w:r>
        <w:rPr>
          <w:noProof/>
        </w:rPr>
        <w:t xml:space="preserve">APPENDIX B. </w:t>
      </w:r>
      <w:r w:rsidR="003138BB">
        <w:rPr>
          <w:noProof/>
        </w:rPr>
        <w:t>CO-CURRICULAR SALARY SCHEDULE</w:t>
      </w:r>
      <w:r w:rsidR="003138BB">
        <w:rPr>
          <w:noProof/>
        </w:rPr>
        <w:tab/>
        <w:t>53</w:t>
      </w:r>
    </w:p>
    <w:p w14:paraId="1DE45F0B" w14:textId="0A5E52F6" w:rsidR="00B06FEE" w:rsidRDefault="00B06FEE" w:rsidP="00B06FEE">
      <w:pPr>
        <w:pStyle w:val="TOC2"/>
        <w:tabs>
          <w:tab w:val="right" w:leader="dot" w:pos="8630"/>
        </w:tabs>
        <w:rPr>
          <w:noProof/>
        </w:rPr>
      </w:pPr>
      <w:r>
        <w:rPr>
          <w:noProof/>
        </w:rPr>
        <w:t>APPENDIX C. FORMAL GRIEVANCE FORM</w:t>
      </w:r>
      <w:r w:rsidR="003138BB">
        <w:rPr>
          <w:noProof/>
        </w:rPr>
        <w:tab/>
        <w:t>55</w:t>
      </w:r>
    </w:p>
    <w:p w14:paraId="5D1EECF4" w14:textId="648D7E4C" w:rsidR="00B06FEE" w:rsidRDefault="00B06FEE" w:rsidP="00B06FEE">
      <w:r>
        <w:t xml:space="preserve">    APPENDIX D. "AREA OF GROWTH"-INSTRU</w:t>
      </w:r>
      <w:r w:rsidR="00166707">
        <w:t xml:space="preserve">CTIONAL/STUDENT GROWTH GOALS……. </w:t>
      </w:r>
      <w:r w:rsidR="006F70FD">
        <w:t>56</w:t>
      </w:r>
    </w:p>
    <w:p w14:paraId="0675432E" w14:textId="73807A86" w:rsidR="00B06FEE" w:rsidRDefault="00B06FEE" w:rsidP="00B06FEE">
      <w:r>
        <w:t xml:space="preserve">    APPENDIX E. EVALUATOR/SUPERVISO</w:t>
      </w:r>
      <w:r w:rsidR="006F70FD">
        <w:t>R NOTIFICATION FORM……………………………58</w:t>
      </w:r>
    </w:p>
    <w:p w14:paraId="5B9EFCD3" w14:textId="2F5BD1BE" w:rsidR="00B06FEE" w:rsidRDefault="00B06FEE" w:rsidP="00B06FEE">
      <w:r>
        <w:t xml:space="preserve">    APPENDIX F. COMPREHENSIVE OBS</w:t>
      </w:r>
      <w:r w:rsidR="006F70FD">
        <w:t>ERVATION CYCLE……………………………………. 59</w:t>
      </w:r>
    </w:p>
    <w:p w14:paraId="7D55FE92" w14:textId="624A65FF" w:rsidR="00B06FEE" w:rsidRPr="0085509A" w:rsidRDefault="00B06FEE" w:rsidP="00B06FEE">
      <w:r>
        <w:t xml:space="preserve">    APPENDIX G. FOCUSED OBSERVATION CYCLE………</w:t>
      </w:r>
      <w:r w:rsidR="006F70FD">
        <w:t>……………………………………….60</w:t>
      </w:r>
    </w:p>
    <w:p w14:paraId="671411A9" w14:textId="1373121F" w:rsidR="00B06FEE" w:rsidRDefault="00B06FEE" w:rsidP="00B06FEE">
      <w:pPr>
        <w:pStyle w:val="TOC2"/>
        <w:tabs>
          <w:tab w:val="right" w:leader="dot" w:pos="8630"/>
        </w:tabs>
        <w:rPr>
          <w:noProof/>
        </w:rPr>
      </w:pPr>
      <w:r>
        <w:rPr>
          <w:noProof/>
        </w:rPr>
        <w:t>APPENDIX H.  PLANNED OBSERVATION FORM</w:t>
      </w:r>
      <w:r w:rsidR="006F70FD">
        <w:rPr>
          <w:noProof/>
        </w:rPr>
        <w:t xml:space="preserve"> (for Non-Classroom Teachers)</w:t>
      </w:r>
      <w:r w:rsidR="006F70FD">
        <w:rPr>
          <w:noProof/>
        </w:rPr>
        <w:tab/>
        <w:t>61</w:t>
      </w:r>
    </w:p>
    <w:p w14:paraId="07F66C85" w14:textId="77777777" w:rsidR="00B06FEE" w:rsidRDefault="00B06FEE" w:rsidP="00B06FEE">
      <w:pPr>
        <w:pStyle w:val="TOC2"/>
        <w:tabs>
          <w:tab w:val="right" w:leader="dot" w:pos="8630"/>
        </w:tabs>
        <w:ind w:left="0"/>
        <w:rPr>
          <w:noProof/>
        </w:rPr>
      </w:pPr>
      <w:r>
        <w:rPr>
          <w:noProof/>
        </w:rPr>
        <w:t xml:space="preserve">    APPENDIX I.   EDUCATIONAL SUPPORT STAFF FINAL EVALUATION REPORT (SHORT</w:t>
      </w:r>
    </w:p>
    <w:p w14:paraId="13ADE1EB" w14:textId="408BB37F" w:rsidR="00B06FEE" w:rsidRDefault="006F70FD" w:rsidP="00B06FEE">
      <w:pPr>
        <w:pStyle w:val="TOC2"/>
        <w:tabs>
          <w:tab w:val="right" w:leader="dot" w:pos="8630"/>
        </w:tabs>
        <w:rPr>
          <w:noProof/>
        </w:rPr>
      </w:pPr>
      <w:r>
        <w:rPr>
          <w:noProof/>
        </w:rPr>
        <w:t>FORM)</w:t>
      </w:r>
      <w:r>
        <w:rPr>
          <w:noProof/>
        </w:rPr>
        <w:tab/>
        <w:t>63</w:t>
      </w:r>
    </w:p>
    <w:p w14:paraId="10C09F4F" w14:textId="71CE5233" w:rsidR="00B06FEE" w:rsidRDefault="00B06FEE" w:rsidP="00B06FEE">
      <w:pPr>
        <w:pStyle w:val="TOC2"/>
        <w:tabs>
          <w:tab w:val="right" w:leader="dot" w:pos="8630"/>
        </w:tabs>
        <w:rPr>
          <w:noProof/>
        </w:rPr>
      </w:pPr>
      <w:r>
        <w:rPr>
          <w:noProof/>
        </w:rPr>
        <w:t>APPENDIX J. LIBRARIAN FINAL E</w:t>
      </w:r>
      <w:r w:rsidR="006F70FD">
        <w:rPr>
          <w:noProof/>
        </w:rPr>
        <w:t>VALUATION REPORT (SHORT FORM)</w:t>
      </w:r>
      <w:r w:rsidR="006F70FD">
        <w:rPr>
          <w:noProof/>
        </w:rPr>
        <w:tab/>
        <w:t>64</w:t>
      </w:r>
    </w:p>
    <w:p w14:paraId="48AC503F" w14:textId="77777777" w:rsidR="00B06FEE" w:rsidRDefault="00B06FEE" w:rsidP="00B06FEE">
      <w:pPr>
        <w:pStyle w:val="TOC2"/>
        <w:tabs>
          <w:tab w:val="right" w:leader="dot" w:pos="8630"/>
        </w:tabs>
        <w:rPr>
          <w:noProof/>
        </w:rPr>
      </w:pPr>
      <w:r>
        <w:rPr>
          <w:noProof/>
        </w:rPr>
        <w:t xml:space="preserve">APPENDIX K. EDUCATIONAL SUPPORT STAFF FINAL EVALUATION REPORT (LONG </w:t>
      </w:r>
    </w:p>
    <w:p w14:paraId="158F63B8" w14:textId="005D42C0" w:rsidR="00B06FEE" w:rsidRDefault="006F70FD" w:rsidP="00B06FEE">
      <w:pPr>
        <w:pStyle w:val="TOC2"/>
        <w:tabs>
          <w:tab w:val="right" w:leader="dot" w:pos="8630"/>
        </w:tabs>
        <w:rPr>
          <w:noProof/>
        </w:rPr>
      </w:pPr>
      <w:r>
        <w:rPr>
          <w:noProof/>
        </w:rPr>
        <w:t>FORM)</w:t>
      </w:r>
      <w:r>
        <w:rPr>
          <w:noProof/>
        </w:rPr>
        <w:tab/>
        <w:t>65</w:t>
      </w:r>
    </w:p>
    <w:p w14:paraId="38F153B9" w14:textId="5CB28FAF" w:rsidR="00B06FEE" w:rsidRDefault="00B06FEE" w:rsidP="00B06FEE">
      <w:pPr>
        <w:pStyle w:val="TOC2"/>
        <w:tabs>
          <w:tab w:val="right" w:leader="dot" w:pos="8630"/>
        </w:tabs>
        <w:rPr>
          <w:noProof/>
        </w:rPr>
      </w:pPr>
      <w:r>
        <w:rPr>
          <w:noProof/>
        </w:rPr>
        <w:t xml:space="preserve">APPENDIX L. LIBRARIANS FINAL </w:t>
      </w:r>
      <w:r w:rsidR="006F70FD">
        <w:rPr>
          <w:noProof/>
        </w:rPr>
        <w:t>EVALUATION REPORT (LONG FORM)</w:t>
      </w:r>
      <w:r w:rsidR="006F70FD">
        <w:rPr>
          <w:noProof/>
        </w:rPr>
        <w:tab/>
        <w:t>68</w:t>
      </w:r>
    </w:p>
    <w:p w14:paraId="1D25BDCB" w14:textId="447EB3D0" w:rsidR="00B06FEE" w:rsidRDefault="00B06FEE" w:rsidP="00B06FEE">
      <w:pPr>
        <w:pStyle w:val="TOC2"/>
        <w:tabs>
          <w:tab w:val="right" w:leader="dot" w:pos="8630"/>
        </w:tabs>
        <w:rPr>
          <w:noProof/>
        </w:rPr>
      </w:pPr>
      <w:r>
        <w:rPr>
          <w:noProof/>
        </w:rPr>
        <w:t>APPE</w:t>
      </w:r>
      <w:r w:rsidR="006F70FD">
        <w:rPr>
          <w:noProof/>
        </w:rPr>
        <w:t>NDIX M. TRANSFER REQUEST FORM</w:t>
      </w:r>
      <w:r w:rsidR="006F70FD">
        <w:rPr>
          <w:noProof/>
        </w:rPr>
        <w:tab/>
        <w:t>71</w:t>
      </w:r>
    </w:p>
    <w:p w14:paraId="4BEEE991" w14:textId="77777777" w:rsidR="00B06FEE" w:rsidRDefault="00B06FEE" w:rsidP="00B06FEE">
      <w:pPr>
        <w:pStyle w:val="TOC2"/>
        <w:tabs>
          <w:tab w:val="right" w:leader="dot" w:pos="8630"/>
        </w:tabs>
        <w:rPr>
          <w:noProof/>
        </w:rPr>
      </w:pPr>
      <w:r>
        <w:rPr>
          <w:noProof/>
        </w:rPr>
        <w:t>APPENDIX N. NOTICE TO EMPLOYEE RECEIVING A DISCIPLINARY ACTION OR BEING</w:t>
      </w:r>
    </w:p>
    <w:p w14:paraId="27832AD5" w14:textId="54478DBC" w:rsidR="00B06FEE" w:rsidRDefault="006F70FD" w:rsidP="00B06FEE">
      <w:pPr>
        <w:pStyle w:val="TOC2"/>
        <w:tabs>
          <w:tab w:val="right" w:leader="dot" w:pos="8630"/>
        </w:tabs>
        <w:rPr>
          <w:noProof/>
        </w:rPr>
      </w:pPr>
      <w:r>
        <w:rPr>
          <w:noProof/>
        </w:rPr>
        <w:t>PLACED ON PROBATION</w:t>
      </w:r>
      <w:r>
        <w:rPr>
          <w:noProof/>
        </w:rPr>
        <w:tab/>
        <w:t>72</w:t>
      </w:r>
    </w:p>
    <w:p w14:paraId="6E0EE7F8" w14:textId="746F2E39" w:rsidR="00B06FEE" w:rsidRDefault="00B06FEE" w:rsidP="00B06FEE">
      <w:pPr>
        <w:pStyle w:val="TOC2"/>
        <w:tabs>
          <w:tab w:val="right" w:leader="dot" w:pos="8630"/>
        </w:tabs>
        <w:rPr>
          <w:noProof/>
        </w:rPr>
      </w:pPr>
      <w:r>
        <w:rPr>
          <w:noProof/>
        </w:rPr>
        <w:t>APPENDIX O. SCHOOL</w:t>
      </w:r>
      <w:r w:rsidR="006F70FD">
        <w:rPr>
          <w:noProof/>
        </w:rPr>
        <w:t xml:space="preserve"> CALENDAR DEVELOPMENT PROCESS</w:t>
      </w:r>
      <w:r w:rsidR="006F70FD">
        <w:rPr>
          <w:noProof/>
        </w:rPr>
        <w:tab/>
        <w:t>73</w:t>
      </w:r>
    </w:p>
    <w:p w14:paraId="320B1383" w14:textId="6E0827F0" w:rsidR="00B06FEE" w:rsidRDefault="00B06FEE" w:rsidP="00B06FEE">
      <w:pPr>
        <w:pStyle w:val="TOC2"/>
        <w:tabs>
          <w:tab w:val="right" w:leader="dot" w:pos="8630"/>
        </w:tabs>
        <w:rPr>
          <w:noProof/>
        </w:rPr>
      </w:pPr>
      <w:r>
        <w:rPr>
          <w:noProof/>
        </w:rPr>
        <w:t>APPENDIX P. EXC</w:t>
      </w:r>
      <w:r w:rsidR="006F70FD">
        <w:rPr>
          <w:noProof/>
        </w:rPr>
        <w:t>EEDING CLASS SIZE LIMITS FORM</w:t>
      </w:r>
      <w:r w:rsidR="006F70FD">
        <w:rPr>
          <w:noProof/>
        </w:rPr>
        <w:tab/>
        <w:t>7</w:t>
      </w:r>
      <w:r w:rsidR="000B7883">
        <w:rPr>
          <w:noProof/>
        </w:rPr>
        <w:t>4</w:t>
      </w:r>
    </w:p>
    <w:p w14:paraId="6DF85B02" w14:textId="2A82303F" w:rsidR="00B06FEE" w:rsidRPr="009C242B" w:rsidRDefault="00B06FEE" w:rsidP="00B06FEE">
      <w:r>
        <w:t xml:space="preserve">   </w:t>
      </w:r>
      <w:r w:rsidR="00A5070D">
        <w:t xml:space="preserve"> </w:t>
      </w:r>
      <w:r>
        <w:t xml:space="preserve">APPENDIX </w:t>
      </w:r>
      <w:r w:rsidR="00A5070D">
        <w:t>Q</w:t>
      </w:r>
      <w:r>
        <w:t>. PERSONAL LEAVE C</w:t>
      </w:r>
      <w:r w:rsidR="000B7883">
        <w:t>ASH-OUT FORM…………………………………………..75</w:t>
      </w:r>
    </w:p>
    <w:p w14:paraId="6BC8546F" w14:textId="77777777" w:rsidR="00217022" w:rsidRDefault="00B06FEE" w:rsidP="00B06FEE">
      <w:pPr>
        <w:jc w:val="center"/>
      </w:pPr>
      <w:r>
        <w:rPr>
          <w:b/>
          <w:sz w:val="22"/>
        </w:rPr>
        <w:fldChar w:fldCharType="end"/>
      </w:r>
    </w:p>
    <w:p w14:paraId="7F5C1823" w14:textId="77777777" w:rsidR="00217022" w:rsidRDefault="00217022" w:rsidP="00217022">
      <w:pPr>
        <w:tabs>
          <w:tab w:val="left" w:pos="465"/>
        </w:tabs>
      </w:pPr>
      <w:r>
        <w:tab/>
      </w:r>
    </w:p>
    <w:p w14:paraId="0B16F3A0" w14:textId="2B71920B" w:rsidR="009C5820" w:rsidRDefault="009C5820" w:rsidP="00622E48">
      <w:pPr>
        <w:jc w:val="center"/>
        <w:rPr>
          <w:b/>
          <w:sz w:val="24"/>
        </w:rPr>
      </w:pPr>
      <w:r w:rsidRPr="00217022">
        <w:br w:type="page"/>
      </w:r>
      <w:r w:rsidR="007315E8" w:rsidRPr="00D17E6F">
        <w:rPr>
          <w:b/>
          <w:sz w:val="24"/>
        </w:rPr>
        <w:lastRenderedPageBreak/>
        <w:t>2018-2020</w:t>
      </w:r>
    </w:p>
    <w:p w14:paraId="0A8CECD0" w14:textId="77777777" w:rsidR="009C5820" w:rsidRDefault="009C5820">
      <w:pPr>
        <w:jc w:val="center"/>
        <w:rPr>
          <w:b/>
          <w:sz w:val="24"/>
        </w:rPr>
      </w:pPr>
      <w:r>
        <w:rPr>
          <w:b/>
          <w:sz w:val="24"/>
        </w:rPr>
        <w:t>AGREEMENT</w:t>
      </w:r>
    </w:p>
    <w:p w14:paraId="5B659711" w14:textId="77777777" w:rsidR="009C5820" w:rsidRDefault="009C5820">
      <w:pPr>
        <w:jc w:val="center"/>
        <w:rPr>
          <w:b/>
          <w:sz w:val="24"/>
        </w:rPr>
      </w:pPr>
      <w:r>
        <w:rPr>
          <w:b/>
          <w:sz w:val="24"/>
        </w:rPr>
        <w:t>BETWEEN</w:t>
      </w:r>
    </w:p>
    <w:p w14:paraId="63614728" w14:textId="77777777" w:rsidR="009C5820" w:rsidRDefault="009C5820">
      <w:pPr>
        <w:jc w:val="center"/>
        <w:rPr>
          <w:b/>
          <w:sz w:val="24"/>
        </w:rPr>
      </w:pPr>
      <w:smartTag w:uri="urn:schemas-microsoft-com:office:smarttags" w:element="place">
        <w:r>
          <w:rPr>
            <w:b/>
            <w:sz w:val="24"/>
          </w:rPr>
          <w:t>CASHMERE</w:t>
        </w:r>
      </w:smartTag>
      <w:r>
        <w:rPr>
          <w:b/>
          <w:sz w:val="24"/>
        </w:rPr>
        <w:t xml:space="preserve"> EDUCATION ASSOCIATION</w:t>
      </w:r>
    </w:p>
    <w:p w14:paraId="25F3BD86" w14:textId="77777777" w:rsidR="009C5820" w:rsidRDefault="009C5820">
      <w:pPr>
        <w:jc w:val="center"/>
        <w:rPr>
          <w:b/>
          <w:sz w:val="24"/>
        </w:rPr>
      </w:pPr>
      <w:smartTag w:uri="urn:schemas-microsoft-com:office:smarttags" w:element="stockticker">
        <w:r>
          <w:rPr>
            <w:b/>
            <w:sz w:val="24"/>
          </w:rPr>
          <w:t>AND</w:t>
        </w:r>
      </w:smartTag>
    </w:p>
    <w:p w14:paraId="12BA780D" w14:textId="77777777" w:rsidR="009C5820" w:rsidRDefault="009C5820">
      <w:pPr>
        <w:jc w:val="center"/>
        <w:rPr>
          <w:b/>
          <w:sz w:val="24"/>
        </w:rPr>
      </w:pPr>
      <w:r>
        <w:rPr>
          <w:b/>
          <w:sz w:val="24"/>
        </w:rPr>
        <w:t>CASHMERE SCHOOL DISTRICT NO. 222</w:t>
      </w:r>
    </w:p>
    <w:p w14:paraId="169C514F" w14:textId="77777777" w:rsidR="009C5820" w:rsidRDefault="009C5820">
      <w:pPr>
        <w:widowControl w:val="0"/>
      </w:pPr>
    </w:p>
    <w:p w14:paraId="05E7FB3A" w14:textId="77777777" w:rsidR="00E02280" w:rsidRDefault="00E02280">
      <w:pPr>
        <w:widowControl w:val="0"/>
      </w:pPr>
    </w:p>
    <w:p w14:paraId="2F9D840A" w14:textId="77777777" w:rsidR="00E02280" w:rsidRDefault="00E02280" w:rsidP="000D14F7">
      <w:pPr>
        <w:widowControl w:val="0"/>
        <w:jc w:val="center"/>
        <w:rPr>
          <w:vanish/>
        </w:rPr>
      </w:pPr>
    </w:p>
    <w:p w14:paraId="48DF2E4D" w14:textId="77777777" w:rsidR="009C5820" w:rsidRDefault="009C5820" w:rsidP="00590E31">
      <w:pPr>
        <w:pStyle w:val="Heading1"/>
      </w:pPr>
      <w:bookmarkStart w:id="0" w:name="_Toc443531763"/>
      <w:r>
        <w:t>PREAMBLE</w:t>
      </w:r>
      <w:bookmarkEnd w:id="0"/>
    </w:p>
    <w:p w14:paraId="3500226E" w14:textId="77777777" w:rsidR="009C5820" w:rsidRDefault="009C5820">
      <w:pPr>
        <w:widowControl w:val="0"/>
      </w:pPr>
    </w:p>
    <w:p w14:paraId="6135A35C" w14:textId="77777777" w:rsidR="009C5820" w:rsidRPr="00106B54" w:rsidRDefault="009C5820">
      <w:pPr>
        <w:widowControl w:val="0"/>
      </w:pPr>
      <w:r>
        <w:t>This Agreement</w:t>
      </w:r>
      <w:r w:rsidR="0047402F">
        <w:fldChar w:fldCharType="begin"/>
      </w:r>
      <w:r>
        <w:instrText>xe "Agreement"</w:instrText>
      </w:r>
      <w:r w:rsidR="0047402F">
        <w:fldChar w:fldCharType="end"/>
      </w:r>
      <w:r>
        <w:t xml:space="preserve"> is by and between the </w:t>
      </w:r>
      <w:smartTag w:uri="urn:schemas-microsoft-com:office:smarttags" w:element="place">
        <w:smartTag w:uri="urn:schemas-microsoft-com:office:smarttags" w:element="PlaceName">
          <w:r>
            <w:t>Cashmere</w:t>
          </w:r>
        </w:smartTag>
        <w:r>
          <w:t xml:space="preserve"> </w:t>
        </w:r>
        <w:smartTag w:uri="urn:schemas-microsoft-com:office:smarttags" w:element="PlaceType">
          <w:r>
            <w:t>School District</w:t>
          </w:r>
        </w:smartTag>
      </w:smartTag>
      <w:r w:rsidR="0047402F">
        <w:fldChar w:fldCharType="begin"/>
      </w:r>
      <w:r>
        <w:instrText>xe "District"</w:instrText>
      </w:r>
      <w:r w:rsidR="0047402F">
        <w:fldChar w:fldCharType="end"/>
      </w:r>
      <w:r>
        <w:t xml:space="preserve"> and the Cashmere Education Association</w:t>
      </w:r>
      <w:r w:rsidR="0047402F">
        <w:fldChar w:fldCharType="begin"/>
      </w:r>
      <w:r>
        <w:instrText>xe "Association"</w:instrText>
      </w:r>
      <w:r w:rsidR="0047402F">
        <w:fldChar w:fldCharType="end"/>
      </w:r>
      <w:r>
        <w:t>, pursuant to RCW</w:t>
      </w:r>
      <w:r w:rsidR="0047402F">
        <w:fldChar w:fldCharType="begin"/>
      </w:r>
      <w:r>
        <w:instrText>xe "RCW"</w:instrText>
      </w:r>
      <w:r w:rsidR="0047402F">
        <w:fldChar w:fldCharType="end"/>
      </w:r>
      <w:r>
        <w:t xml:space="preserve"> 41.59.</w:t>
      </w:r>
      <w:r w:rsidR="00106B54">
        <w:t xml:space="preserve"> </w:t>
      </w:r>
      <w:r w:rsidR="00106B54" w:rsidRPr="001B0735">
        <w:t>The parties to this agreement are committed to communication, due diligence and good faith whenever working out differences of interpretation or implementation of any provision of this contract. It shall be the mutual responsibility of the parties to cooperate, seeking consultation and input from one another whenever implementing a provision of this agreement. It is the hope that the philosophy of this approach is applied to any additional program, project, process or procedure that may affect compensation and/or conditions of employment.</w:t>
      </w:r>
    </w:p>
    <w:p w14:paraId="61C8F29C" w14:textId="77777777" w:rsidR="009C5820" w:rsidRDefault="009C5820">
      <w:pPr>
        <w:widowControl w:val="0"/>
      </w:pPr>
    </w:p>
    <w:p w14:paraId="751043FA" w14:textId="77777777" w:rsidR="009C5820" w:rsidRDefault="009C5820" w:rsidP="00590E31">
      <w:pPr>
        <w:pStyle w:val="Heading1"/>
      </w:pPr>
      <w:bookmarkStart w:id="1" w:name="_Toc443531764"/>
      <w:r>
        <w:t xml:space="preserve">ARTICLE </w:t>
      </w:r>
      <w:smartTag w:uri="urn:schemas-microsoft-com:office:smarttags" w:element="place">
        <w:r>
          <w:t>I.</w:t>
        </w:r>
      </w:smartTag>
      <w:r>
        <w:t xml:space="preserve"> ADMINISTRATION</w:t>
      </w:r>
      <w:bookmarkEnd w:id="1"/>
    </w:p>
    <w:p w14:paraId="0C0CD0F3" w14:textId="77777777" w:rsidR="009C5820" w:rsidRDefault="009C5820">
      <w:pPr>
        <w:widowControl w:val="0"/>
      </w:pPr>
    </w:p>
    <w:p w14:paraId="62B8A8F5" w14:textId="77777777" w:rsidR="009C5820" w:rsidRDefault="009C5820" w:rsidP="00AB55FD">
      <w:pPr>
        <w:pStyle w:val="Heading2"/>
      </w:pPr>
      <w:bookmarkStart w:id="2" w:name="_Toc443531765"/>
      <w:r>
        <w:t>SECTION A. RECOGNITION</w:t>
      </w:r>
      <w:bookmarkEnd w:id="2"/>
    </w:p>
    <w:p w14:paraId="61369F0F" w14:textId="77777777" w:rsidR="009C5820" w:rsidRDefault="009C5820">
      <w:pPr>
        <w:widowControl w:val="0"/>
      </w:pPr>
    </w:p>
    <w:p w14:paraId="0780FD69" w14:textId="77777777" w:rsidR="009C5820" w:rsidRDefault="009C5820">
      <w:pPr>
        <w:widowControl w:val="0"/>
      </w:pPr>
      <w:r>
        <w:t>The Cashmere Board</w:t>
      </w:r>
      <w:r w:rsidR="0047402F">
        <w:fldChar w:fldCharType="begin"/>
      </w:r>
      <w:r>
        <w:instrText>xe "Board"</w:instrText>
      </w:r>
      <w:r w:rsidR="0047402F">
        <w:fldChar w:fldCharType="end"/>
      </w:r>
      <w:r>
        <w:t xml:space="preserve"> of Education recognizes the Cashmere Education Association</w:t>
      </w:r>
      <w:r w:rsidR="0047402F">
        <w:fldChar w:fldCharType="begin"/>
      </w:r>
      <w:r>
        <w:instrText>xe "Association"</w:instrText>
      </w:r>
      <w:r w:rsidR="0047402F">
        <w:fldChar w:fldCharType="end"/>
      </w:r>
      <w:r>
        <w:t xml:space="preserve"> as the exclusive bargaining representative for all certificated employees of the District</w:t>
      </w:r>
      <w:r w:rsidR="0047402F">
        <w:fldChar w:fldCharType="begin"/>
      </w:r>
      <w:r>
        <w:instrText>xe "District"</w:instrText>
      </w:r>
      <w:r w:rsidR="0047402F">
        <w:fldChar w:fldCharType="end"/>
      </w:r>
      <w:r>
        <w:t xml:space="preserve"> excluding the Superintendent</w:t>
      </w:r>
      <w:r w:rsidR="0047402F">
        <w:fldChar w:fldCharType="begin"/>
      </w:r>
      <w:r>
        <w:instrText>xe "Superintendent"</w:instrText>
      </w:r>
      <w:r w:rsidR="0047402F">
        <w:fldChar w:fldCharType="end"/>
      </w:r>
      <w:r>
        <w:t>, Assistant Superintendent, Principals, Director of Student Support Services, Assistant Principals, Curriculum</w:t>
      </w:r>
      <w:r w:rsidR="0047402F">
        <w:fldChar w:fldCharType="begin"/>
      </w:r>
      <w:r>
        <w:instrText>xe "Curriculum"</w:instrText>
      </w:r>
      <w:r w:rsidR="0047402F">
        <w:fldChar w:fldCharType="end"/>
      </w:r>
      <w:r>
        <w:t xml:space="preserve"> Director, Vocational Director, substitute teachers.</w:t>
      </w:r>
    </w:p>
    <w:p w14:paraId="7A865B64" w14:textId="77777777" w:rsidR="009C5820" w:rsidRDefault="009C5820">
      <w:pPr>
        <w:widowControl w:val="0"/>
      </w:pPr>
    </w:p>
    <w:p w14:paraId="0F6CF8A7" w14:textId="77777777" w:rsidR="009C5820" w:rsidRDefault="009C5820" w:rsidP="00AB55FD">
      <w:pPr>
        <w:pStyle w:val="Heading2"/>
      </w:pPr>
      <w:bookmarkStart w:id="3" w:name="_Toc443531766"/>
      <w:r>
        <w:t>SECTION B. DEFINITION OF TERMS</w:t>
      </w:r>
      <w:bookmarkEnd w:id="3"/>
    </w:p>
    <w:p w14:paraId="628BD2BE" w14:textId="77777777" w:rsidR="009C5820" w:rsidRDefault="009C5820">
      <w:pPr>
        <w:widowControl w:val="0"/>
      </w:pPr>
    </w:p>
    <w:p w14:paraId="2920A615" w14:textId="77777777" w:rsidR="009C5820" w:rsidRDefault="009C5820">
      <w:pPr>
        <w:widowControl w:val="0"/>
      </w:pPr>
      <w:r>
        <w:t>As used in this agreement, the following terms will have the following meaning unless the context in which they are used shall clearly indicate another meaning.</w:t>
      </w:r>
    </w:p>
    <w:p w14:paraId="64902C0C" w14:textId="77777777" w:rsidR="009C5820" w:rsidRDefault="009C5820">
      <w:pPr>
        <w:widowControl w:val="0"/>
      </w:pPr>
    </w:p>
    <w:p w14:paraId="09F6BFF3" w14:textId="77777777" w:rsidR="009C5820" w:rsidRDefault="009C5820">
      <w:pPr>
        <w:pStyle w:val="ListNumber"/>
      </w:pPr>
      <w:r>
        <w:rPr>
          <w:b/>
        </w:rPr>
        <w:t>"District</w:t>
      </w:r>
      <w:r w:rsidR="0047402F">
        <w:rPr>
          <w:b/>
        </w:rPr>
        <w:fldChar w:fldCharType="begin"/>
      </w:r>
      <w:r>
        <w:rPr>
          <w:b/>
        </w:rPr>
        <w:instrText>xe "District"</w:instrText>
      </w:r>
      <w:r w:rsidR="0047402F">
        <w:rPr>
          <w:b/>
        </w:rPr>
        <w:fldChar w:fldCharType="end"/>
      </w:r>
      <w:r>
        <w:t xml:space="preserve">" shall mean Cashmere School District No. 222, </w:t>
      </w:r>
      <w:smartTag w:uri="urn:schemas-microsoft-com:office:smarttags" w:element="place">
        <w:r>
          <w:t>Cashmere</w:t>
        </w:r>
      </w:smartTag>
      <w:r>
        <w:t xml:space="preserve">, </w:t>
      </w:r>
      <w:smartTag w:uri="urn:schemas-microsoft-com:office:smarttags" w:element="place">
        <w:smartTag w:uri="urn:schemas-microsoft-com:office:smarttags" w:element="City">
          <w:r>
            <w:t>Chelan County</w:t>
          </w:r>
        </w:smartTag>
        <w:r>
          <w:t xml:space="preserve">, </w:t>
        </w:r>
        <w:smartTag w:uri="urn:schemas-microsoft-com:office:smarttags" w:element="State">
          <w:r>
            <w:t>Washington</w:t>
          </w:r>
        </w:smartTag>
      </w:smartTag>
      <w:r>
        <w:t>.</w:t>
      </w:r>
    </w:p>
    <w:p w14:paraId="5A2E7CDB" w14:textId="77777777" w:rsidR="009C5820" w:rsidRDefault="009C5820">
      <w:pPr>
        <w:pStyle w:val="ListNumber"/>
        <w:numPr>
          <w:ilvl w:val="0"/>
          <w:numId w:val="0"/>
        </w:numPr>
      </w:pPr>
    </w:p>
    <w:p w14:paraId="4478C483" w14:textId="77777777" w:rsidR="009C5820" w:rsidRDefault="009C5820">
      <w:pPr>
        <w:pStyle w:val="ListNumber"/>
      </w:pPr>
      <w:r>
        <w:t>"</w:t>
      </w:r>
      <w:r>
        <w:rPr>
          <w:b/>
        </w:rPr>
        <w:t>Board</w:t>
      </w:r>
      <w:r w:rsidR="0047402F">
        <w:rPr>
          <w:b/>
        </w:rPr>
        <w:fldChar w:fldCharType="begin"/>
      </w:r>
      <w:r>
        <w:rPr>
          <w:b/>
        </w:rPr>
        <w:instrText>xe "Board"</w:instrText>
      </w:r>
      <w:r w:rsidR="0047402F">
        <w:rPr>
          <w:b/>
        </w:rPr>
        <w:fldChar w:fldCharType="end"/>
      </w:r>
      <w:r>
        <w:t>" shall mean the Board of Directors of Cashmere School District</w:t>
      </w:r>
      <w:r w:rsidR="0047402F">
        <w:fldChar w:fldCharType="begin"/>
      </w:r>
      <w:r>
        <w:instrText>xe "District"</w:instrText>
      </w:r>
      <w:r w:rsidR="0047402F">
        <w:fldChar w:fldCharType="end"/>
      </w:r>
      <w:r>
        <w:t xml:space="preserve"> No. 222.</w:t>
      </w:r>
    </w:p>
    <w:p w14:paraId="68179F18" w14:textId="77777777" w:rsidR="009C5820" w:rsidRDefault="009C5820">
      <w:pPr>
        <w:pStyle w:val="ListNumber"/>
        <w:numPr>
          <w:ilvl w:val="0"/>
          <w:numId w:val="0"/>
        </w:numPr>
      </w:pPr>
    </w:p>
    <w:p w14:paraId="6D3F3CD3" w14:textId="77777777" w:rsidR="009C5820" w:rsidRDefault="009C5820">
      <w:pPr>
        <w:pStyle w:val="ListNumber"/>
      </w:pPr>
      <w:r>
        <w:t>"</w:t>
      </w:r>
      <w:r>
        <w:rPr>
          <w:b/>
        </w:rPr>
        <w:t>Superintendent</w:t>
      </w:r>
      <w:r w:rsidR="0047402F">
        <w:rPr>
          <w:b/>
        </w:rPr>
        <w:fldChar w:fldCharType="begin"/>
      </w:r>
      <w:r>
        <w:rPr>
          <w:b/>
        </w:rPr>
        <w:instrText>xe "Superintendent"</w:instrText>
      </w:r>
      <w:r w:rsidR="0047402F">
        <w:rPr>
          <w:b/>
        </w:rPr>
        <w:fldChar w:fldCharType="end"/>
      </w:r>
      <w:r>
        <w:t>" shall mean the Superintendent of Cashmere School District</w:t>
      </w:r>
      <w:r w:rsidR="0047402F">
        <w:fldChar w:fldCharType="begin"/>
      </w:r>
      <w:r>
        <w:instrText>xe "District"</w:instrText>
      </w:r>
      <w:r w:rsidR="0047402F">
        <w:fldChar w:fldCharType="end"/>
      </w:r>
      <w:r>
        <w:t xml:space="preserve"> No. 222 or his or her designee.</w:t>
      </w:r>
    </w:p>
    <w:p w14:paraId="2E0D5414" w14:textId="77777777" w:rsidR="00EE6602" w:rsidRDefault="00EE6602" w:rsidP="00EE6602">
      <w:pPr>
        <w:pStyle w:val="ListNumber"/>
        <w:numPr>
          <w:ilvl w:val="0"/>
          <w:numId w:val="0"/>
        </w:numPr>
      </w:pPr>
    </w:p>
    <w:p w14:paraId="505F4C9F" w14:textId="77777777" w:rsidR="009C5820" w:rsidRDefault="009C5820">
      <w:pPr>
        <w:pStyle w:val="ListNumber"/>
      </w:pPr>
      <w:r>
        <w:t>"</w:t>
      </w:r>
      <w:r>
        <w:rPr>
          <w:b/>
        </w:rPr>
        <w:t>Association</w:t>
      </w:r>
      <w:r w:rsidR="0047402F">
        <w:rPr>
          <w:b/>
        </w:rPr>
        <w:fldChar w:fldCharType="begin"/>
      </w:r>
      <w:r>
        <w:rPr>
          <w:b/>
        </w:rPr>
        <w:instrText>xe "Association"</w:instrText>
      </w:r>
      <w:r w:rsidR="0047402F">
        <w:rPr>
          <w:b/>
        </w:rPr>
        <w:fldChar w:fldCharType="end"/>
      </w:r>
      <w:r>
        <w:t>" shall mean Cashmere Education Association, which is affiliated with the Washington Education Association and the National</w:t>
      </w:r>
      <w:r w:rsidR="0047402F">
        <w:fldChar w:fldCharType="begin"/>
      </w:r>
      <w:r>
        <w:instrText>xe "National"</w:instrText>
      </w:r>
      <w:r w:rsidR="0047402F">
        <w:fldChar w:fldCharType="end"/>
      </w:r>
      <w:r>
        <w:t xml:space="preserve"> Education Association.</w:t>
      </w:r>
    </w:p>
    <w:p w14:paraId="730B42EE" w14:textId="77777777" w:rsidR="009C5820" w:rsidRDefault="009C5820">
      <w:pPr>
        <w:pStyle w:val="ListNumber"/>
        <w:numPr>
          <w:ilvl w:val="0"/>
          <w:numId w:val="0"/>
        </w:numPr>
      </w:pPr>
    </w:p>
    <w:p w14:paraId="12139621" w14:textId="77777777" w:rsidR="009C5820" w:rsidRDefault="009C5820">
      <w:pPr>
        <w:pStyle w:val="ListNumber"/>
      </w:pPr>
      <w:r>
        <w:t>"</w:t>
      </w:r>
      <w:r>
        <w:rPr>
          <w:b/>
        </w:rPr>
        <w:t>President</w:t>
      </w:r>
      <w:r w:rsidR="0047402F">
        <w:rPr>
          <w:b/>
        </w:rPr>
        <w:fldChar w:fldCharType="begin"/>
      </w:r>
      <w:r>
        <w:rPr>
          <w:b/>
        </w:rPr>
        <w:instrText>xe "President"</w:instrText>
      </w:r>
      <w:r w:rsidR="0047402F">
        <w:rPr>
          <w:b/>
        </w:rPr>
        <w:fldChar w:fldCharType="end"/>
      </w:r>
      <w:r>
        <w:t>" shall mean the chief elected official of the Cashmere Education Association</w:t>
      </w:r>
      <w:r w:rsidR="0047402F">
        <w:fldChar w:fldCharType="begin"/>
      </w:r>
      <w:r>
        <w:instrText>xe "Association"</w:instrText>
      </w:r>
      <w:r w:rsidR="0047402F">
        <w:fldChar w:fldCharType="end"/>
      </w:r>
      <w:r>
        <w:t xml:space="preserve"> or his/her designee.</w:t>
      </w:r>
    </w:p>
    <w:p w14:paraId="14733899" w14:textId="77777777" w:rsidR="009C5820" w:rsidRDefault="009C5820">
      <w:pPr>
        <w:pStyle w:val="ListNumber"/>
        <w:numPr>
          <w:ilvl w:val="0"/>
          <w:numId w:val="0"/>
        </w:numPr>
      </w:pPr>
    </w:p>
    <w:p w14:paraId="234EF96F" w14:textId="77777777" w:rsidR="009C5820" w:rsidRDefault="009C5820">
      <w:pPr>
        <w:pStyle w:val="ListNumber"/>
      </w:pPr>
      <w:r>
        <w:t>"</w:t>
      </w:r>
      <w:r>
        <w:rPr>
          <w:b/>
        </w:rPr>
        <w:t>Contract</w:t>
      </w:r>
      <w:r>
        <w:t>" shall mean the individual employment contract issued to, and signed by, each certificated employee pursuant to RCW 28A.405.210.</w:t>
      </w:r>
    </w:p>
    <w:p w14:paraId="27C3E57A" w14:textId="77777777" w:rsidR="009C5820" w:rsidRDefault="009C5820">
      <w:pPr>
        <w:pStyle w:val="ListNumber"/>
        <w:numPr>
          <w:ilvl w:val="0"/>
          <w:numId w:val="0"/>
        </w:numPr>
      </w:pPr>
    </w:p>
    <w:p w14:paraId="21473E1B" w14:textId="77777777" w:rsidR="009C5820" w:rsidRDefault="009C5820">
      <w:pPr>
        <w:pStyle w:val="ListNumber"/>
      </w:pPr>
      <w:r>
        <w:t>"</w:t>
      </w:r>
      <w:r>
        <w:rPr>
          <w:b/>
        </w:rPr>
        <w:t>Parties</w:t>
      </w:r>
      <w:r w:rsidR="0047402F">
        <w:rPr>
          <w:b/>
        </w:rPr>
        <w:fldChar w:fldCharType="begin"/>
      </w:r>
      <w:r>
        <w:rPr>
          <w:b/>
        </w:rPr>
        <w:instrText>xe "Parties"</w:instrText>
      </w:r>
      <w:r w:rsidR="0047402F">
        <w:rPr>
          <w:b/>
        </w:rPr>
        <w:fldChar w:fldCharType="end"/>
      </w:r>
      <w:r>
        <w:t>" shall mean the Board</w:t>
      </w:r>
      <w:r w:rsidR="0047402F">
        <w:fldChar w:fldCharType="begin"/>
      </w:r>
      <w:r>
        <w:instrText>xe "Board"</w:instrText>
      </w:r>
      <w:r w:rsidR="0047402F">
        <w:fldChar w:fldCharType="end"/>
      </w:r>
      <w:r>
        <w:t>/District</w:t>
      </w:r>
      <w:r w:rsidR="0047402F">
        <w:fldChar w:fldCharType="begin"/>
      </w:r>
      <w:r>
        <w:instrText>xe "District"</w:instrText>
      </w:r>
      <w:r w:rsidR="0047402F">
        <w:fldChar w:fldCharType="end"/>
      </w:r>
      <w:r>
        <w:t xml:space="preserve"> and the Association</w:t>
      </w:r>
      <w:r w:rsidR="0047402F">
        <w:fldChar w:fldCharType="begin"/>
      </w:r>
      <w:r>
        <w:instrText>xe "Association"</w:instrText>
      </w:r>
      <w:r w:rsidR="0047402F">
        <w:fldChar w:fldCharType="end"/>
      </w:r>
      <w:r>
        <w:t>.</w:t>
      </w:r>
    </w:p>
    <w:p w14:paraId="452661E8" w14:textId="77777777" w:rsidR="009C5820" w:rsidRDefault="009C5820">
      <w:pPr>
        <w:pStyle w:val="ListNumber"/>
        <w:numPr>
          <w:ilvl w:val="0"/>
          <w:numId w:val="0"/>
        </w:numPr>
      </w:pPr>
    </w:p>
    <w:p w14:paraId="6C86E1C9" w14:textId="77777777" w:rsidR="009C5820" w:rsidRDefault="009C5820">
      <w:pPr>
        <w:pStyle w:val="ListNumber"/>
      </w:pPr>
      <w:r>
        <w:t>"</w:t>
      </w:r>
      <w:r>
        <w:rPr>
          <w:b/>
        </w:rPr>
        <w:t>Certificated employees</w:t>
      </w:r>
      <w:r>
        <w:t>" or "</w:t>
      </w:r>
      <w:r>
        <w:rPr>
          <w:b/>
        </w:rPr>
        <w:t>Employees</w:t>
      </w:r>
      <w:r>
        <w:t>" shall mean any member of the bargaining unit as set out in this Agreement</w:t>
      </w:r>
      <w:r w:rsidR="0047402F">
        <w:fldChar w:fldCharType="begin"/>
      </w:r>
      <w:r>
        <w:instrText>xe "Agreement"</w:instrText>
      </w:r>
      <w:r w:rsidR="0047402F">
        <w:fldChar w:fldCharType="end"/>
      </w:r>
      <w:r>
        <w:t>.</w:t>
      </w:r>
    </w:p>
    <w:p w14:paraId="09184B90" w14:textId="77777777" w:rsidR="009C5820" w:rsidRDefault="009C5820">
      <w:pPr>
        <w:pStyle w:val="ListNumber"/>
      </w:pPr>
      <w:r>
        <w:lastRenderedPageBreak/>
        <w:t>"</w:t>
      </w:r>
      <w:r>
        <w:rPr>
          <w:b/>
        </w:rPr>
        <w:t>Days</w:t>
      </w:r>
      <w:r>
        <w:t>" shall mean employee contract days, except as otherwise indicated.</w:t>
      </w:r>
    </w:p>
    <w:p w14:paraId="04177D20" w14:textId="77777777" w:rsidR="009C5820" w:rsidRDefault="009C5820">
      <w:pPr>
        <w:widowControl w:val="0"/>
        <w:ind w:left="720" w:hanging="720"/>
      </w:pPr>
    </w:p>
    <w:p w14:paraId="1427F5BE" w14:textId="77777777" w:rsidR="009C5820" w:rsidRDefault="009C5820">
      <w:pPr>
        <w:pStyle w:val="ListNumber"/>
      </w:pPr>
      <w:r>
        <w:t xml:space="preserve">Words denoting </w:t>
      </w:r>
      <w:r>
        <w:rPr>
          <w:b/>
        </w:rPr>
        <w:t xml:space="preserve">gender </w:t>
      </w:r>
      <w:r>
        <w:t>shall be deemed to include both masculine and feminine.</w:t>
      </w:r>
    </w:p>
    <w:p w14:paraId="5C0B2794" w14:textId="77777777" w:rsidR="009C5820" w:rsidRDefault="009C5820">
      <w:pPr>
        <w:pStyle w:val="ListNumber"/>
        <w:numPr>
          <w:ilvl w:val="0"/>
          <w:numId w:val="0"/>
        </w:numPr>
      </w:pPr>
    </w:p>
    <w:p w14:paraId="32FA4364" w14:textId="77777777" w:rsidR="009C5820" w:rsidRDefault="009C5820">
      <w:pPr>
        <w:pStyle w:val="ListNumber"/>
      </w:pPr>
      <w:r>
        <w:t>The term "</w:t>
      </w:r>
      <w:r>
        <w:rPr>
          <w:b/>
        </w:rPr>
        <w:t>RCW</w:t>
      </w:r>
      <w:r w:rsidR="0047402F">
        <w:rPr>
          <w:b/>
        </w:rPr>
        <w:fldChar w:fldCharType="begin"/>
      </w:r>
      <w:r>
        <w:rPr>
          <w:b/>
        </w:rPr>
        <w:instrText>xe "RCW"</w:instrText>
      </w:r>
      <w:r w:rsidR="0047402F">
        <w:rPr>
          <w:b/>
        </w:rPr>
        <w:fldChar w:fldCharType="end"/>
      </w:r>
      <w:r>
        <w:t>" shall mean the Revised Code of Washington.</w:t>
      </w:r>
    </w:p>
    <w:p w14:paraId="45F81903" w14:textId="77777777" w:rsidR="009C5820" w:rsidRDefault="009C5820">
      <w:pPr>
        <w:pStyle w:val="ListNumber"/>
        <w:numPr>
          <w:ilvl w:val="0"/>
          <w:numId w:val="0"/>
        </w:numPr>
      </w:pPr>
    </w:p>
    <w:p w14:paraId="59E45F15" w14:textId="77777777" w:rsidR="009C5820" w:rsidRDefault="009C5820">
      <w:pPr>
        <w:pStyle w:val="ListNumber"/>
      </w:pPr>
      <w:r>
        <w:t>The term "</w:t>
      </w:r>
      <w:smartTag w:uri="urn:schemas-microsoft-com:office:smarttags" w:element="stockticker">
        <w:r>
          <w:rPr>
            <w:b/>
          </w:rPr>
          <w:t>WAC</w:t>
        </w:r>
      </w:smartTag>
      <w:r w:rsidR="0047402F">
        <w:rPr>
          <w:b/>
        </w:rPr>
        <w:fldChar w:fldCharType="begin"/>
      </w:r>
      <w:r>
        <w:rPr>
          <w:b/>
        </w:rPr>
        <w:instrText>xe "WAC"</w:instrText>
      </w:r>
      <w:r w:rsidR="0047402F">
        <w:rPr>
          <w:b/>
        </w:rPr>
        <w:fldChar w:fldCharType="end"/>
      </w:r>
      <w:r>
        <w:t>" shall mean the Washington Administrative Code.</w:t>
      </w:r>
    </w:p>
    <w:p w14:paraId="29207E0D" w14:textId="77777777" w:rsidR="009C5820" w:rsidRDefault="009C5820">
      <w:pPr>
        <w:widowControl w:val="0"/>
      </w:pPr>
    </w:p>
    <w:p w14:paraId="5E906EE5" w14:textId="77777777" w:rsidR="009C5820" w:rsidRDefault="009C5820" w:rsidP="00AB55FD">
      <w:pPr>
        <w:pStyle w:val="Heading2"/>
      </w:pPr>
      <w:bookmarkStart w:id="4" w:name="_Toc443531767"/>
      <w:r>
        <w:t>SECTION C. DISTRIBUTION OF AGREEMENT</w:t>
      </w:r>
      <w:bookmarkEnd w:id="4"/>
    </w:p>
    <w:p w14:paraId="65FB2D8B" w14:textId="77777777" w:rsidR="009C5820" w:rsidRDefault="009C5820">
      <w:pPr>
        <w:widowControl w:val="0"/>
      </w:pPr>
    </w:p>
    <w:p w14:paraId="700F0BFA" w14:textId="46DC2D08" w:rsidR="009C5820" w:rsidRPr="00966989" w:rsidRDefault="009C5820">
      <w:pPr>
        <w:widowControl w:val="0"/>
        <w:rPr>
          <w:b/>
          <w:i/>
          <w:u w:val="single"/>
        </w:rPr>
      </w:pPr>
      <w:r>
        <w:t>After the parties reach tentative agreement on a successor Agreement</w:t>
      </w:r>
      <w:r w:rsidR="0047402F">
        <w:fldChar w:fldCharType="begin"/>
      </w:r>
      <w:r>
        <w:instrText>xe "Agreement"</w:instrText>
      </w:r>
      <w:r w:rsidR="0047402F">
        <w:fldChar w:fldCharType="end"/>
      </w:r>
      <w:r>
        <w:t>, the District</w:t>
      </w:r>
      <w:r w:rsidR="0047402F">
        <w:fldChar w:fldCharType="begin"/>
      </w:r>
      <w:r>
        <w:instrText>xe "District"</w:instrText>
      </w:r>
      <w:r w:rsidR="0047402F">
        <w:fldChar w:fldCharType="end"/>
      </w:r>
      <w:r>
        <w:t xml:space="preserve"> </w:t>
      </w:r>
      <w:r w:rsidR="001700C0">
        <w:t xml:space="preserve">and the Association shall appoint one representative each to </w:t>
      </w:r>
      <w:r>
        <w:t>produce a draft copy of the new agreement for mutual editing. Upon reaching final agreement on the content</w:t>
      </w:r>
      <w:r w:rsidR="001700C0">
        <w:t xml:space="preserve"> and form of the Agreement, a digital copy will be </w:t>
      </w:r>
      <w:r w:rsidR="00D25165" w:rsidRPr="00D17E6F">
        <w:t>posted on the District website</w:t>
      </w:r>
      <w:r w:rsidR="006F1324" w:rsidRPr="00D17E6F">
        <w:t xml:space="preserve">. </w:t>
      </w:r>
      <w:r w:rsidR="00966989" w:rsidRPr="00D17E6F">
        <w:t>The District will inform each new employee how to find and download the agreement from the website.</w:t>
      </w:r>
    </w:p>
    <w:p w14:paraId="0C4B77E6" w14:textId="77777777" w:rsidR="009C5820" w:rsidRDefault="009C5820">
      <w:pPr>
        <w:widowControl w:val="0"/>
      </w:pPr>
    </w:p>
    <w:p w14:paraId="4643729E" w14:textId="77777777" w:rsidR="009C5820" w:rsidRDefault="009C5820" w:rsidP="00AB55FD">
      <w:pPr>
        <w:pStyle w:val="Heading2"/>
      </w:pPr>
      <w:bookmarkStart w:id="5" w:name="_Toc443531768"/>
      <w:r>
        <w:t>SECTION D. STATUS OF AGREEMENT</w:t>
      </w:r>
      <w:bookmarkEnd w:id="5"/>
    </w:p>
    <w:p w14:paraId="2490FCDA" w14:textId="77777777" w:rsidR="009C5820" w:rsidRDefault="009C5820">
      <w:pPr>
        <w:widowControl w:val="0"/>
      </w:pPr>
    </w:p>
    <w:p w14:paraId="69410EC9" w14:textId="77777777" w:rsidR="009C5820" w:rsidRDefault="009C5820">
      <w:pPr>
        <w:widowControl w:val="0"/>
      </w:pPr>
      <w:r>
        <w:rPr>
          <w:b/>
        </w:rPr>
        <w:t>Sole Agreement</w:t>
      </w:r>
      <w:r w:rsidR="0047402F">
        <w:fldChar w:fldCharType="begin"/>
      </w:r>
      <w:r>
        <w:instrText>xe "Sole Agreement"</w:instrText>
      </w:r>
      <w:r w:rsidR="0047402F">
        <w:fldChar w:fldCharType="end"/>
      </w:r>
      <w:r>
        <w:t>: This shall be the sole Agreement</w:t>
      </w:r>
      <w:r w:rsidR="0047402F">
        <w:fldChar w:fldCharType="begin"/>
      </w:r>
      <w:r>
        <w:instrText>xe "Agreement"</w:instrText>
      </w:r>
      <w:r w:rsidR="0047402F">
        <w:fldChar w:fldCharType="end"/>
      </w:r>
      <w:r>
        <w:t xml:space="preserve"> between the parties regarding wages, hours, and terms and conditions of employment. It shall supersede any rules, regulations, policies, resolutions, or practices of the District</w:t>
      </w:r>
      <w:r w:rsidR="0047402F">
        <w:fldChar w:fldCharType="begin"/>
      </w:r>
      <w:r>
        <w:instrText>xe "District"</w:instrText>
      </w:r>
      <w:r w:rsidR="0047402F">
        <w:fldChar w:fldCharType="end"/>
      </w:r>
      <w:r>
        <w:t xml:space="preserve"> which shall be contrary to or inconsistent with its terms.</w:t>
      </w:r>
    </w:p>
    <w:p w14:paraId="7FE11BD1" w14:textId="77777777" w:rsidR="009C5820" w:rsidRDefault="009C5820">
      <w:pPr>
        <w:widowControl w:val="0"/>
      </w:pPr>
    </w:p>
    <w:p w14:paraId="79F52938" w14:textId="77777777" w:rsidR="009C5820" w:rsidRDefault="009C5820" w:rsidP="00AB55FD">
      <w:pPr>
        <w:pStyle w:val="Heading2"/>
      </w:pPr>
      <w:bookmarkStart w:id="6" w:name="_Toc443531769"/>
      <w:r>
        <w:t xml:space="preserve">SECTION E. INDIVIDUAL </w:t>
      </w:r>
      <w:smartTag w:uri="urn:schemas-microsoft-com:office:smarttags" w:element="stockticker">
        <w:r>
          <w:t>AND</w:t>
        </w:r>
      </w:smartTag>
      <w:r>
        <w:t xml:space="preserve"> SUPPLEMENTAL CONTRACT COMPLIANCE</w:t>
      </w:r>
      <w:bookmarkEnd w:id="6"/>
    </w:p>
    <w:p w14:paraId="4D3B32C4" w14:textId="77777777" w:rsidR="009C5820" w:rsidRDefault="009C5820">
      <w:pPr>
        <w:widowControl w:val="0"/>
      </w:pPr>
    </w:p>
    <w:p w14:paraId="731778EB" w14:textId="77777777" w:rsidR="009C5820" w:rsidRDefault="009C5820" w:rsidP="001514D3">
      <w:pPr>
        <w:widowControl w:val="0"/>
        <w:tabs>
          <w:tab w:val="left" w:pos="360"/>
        </w:tabs>
        <w:ind w:left="360" w:hanging="360"/>
      </w:pPr>
      <w:r>
        <w:t xml:space="preserve">1. </w:t>
      </w:r>
      <w:r w:rsidR="001514D3">
        <w:tab/>
      </w:r>
      <w:r>
        <w:t>Each employee returning to the Cashmere School District</w:t>
      </w:r>
      <w:r w:rsidR="0047402F">
        <w:fldChar w:fldCharType="begin"/>
      </w:r>
      <w:r>
        <w:instrText>xe "District"</w:instrText>
      </w:r>
      <w:r w:rsidR="0047402F">
        <w:fldChar w:fldCharType="end"/>
      </w:r>
      <w:r w:rsidR="00493208">
        <w:t xml:space="preserve"> shall be issued a contract on or before the last day of school, or, except in the case of emergency, by June 15</w:t>
      </w:r>
      <w:r w:rsidR="00493208" w:rsidRPr="00493208">
        <w:rPr>
          <w:vertAlign w:val="superscript"/>
        </w:rPr>
        <w:t>th</w:t>
      </w:r>
      <w:r w:rsidR="00493208">
        <w:t xml:space="preserve"> at the latest</w:t>
      </w:r>
      <w:r>
        <w:t>.</w:t>
      </w:r>
    </w:p>
    <w:p w14:paraId="6686C8E7" w14:textId="77777777" w:rsidR="009C5820" w:rsidRDefault="009C5820" w:rsidP="001514D3">
      <w:pPr>
        <w:widowControl w:val="0"/>
        <w:ind w:left="360" w:hanging="360"/>
      </w:pPr>
    </w:p>
    <w:p w14:paraId="5BD637BC" w14:textId="77777777" w:rsidR="009C5820" w:rsidRDefault="009C5820" w:rsidP="001514D3">
      <w:pPr>
        <w:widowControl w:val="0"/>
        <w:tabs>
          <w:tab w:val="left" w:pos="360"/>
        </w:tabs>
        <w:ind w:left="360" w:hanging="360"/>
      </w:pPr>
      <w:r>
        <w:t xml:space="preserve">2. </w:t>
      </w:r>
      <w:r w:rsidR="001514D3">
        <w:tab/>
      </w:r>
      <w:r>
        <w:t>Each contract shall be made in duplicate with one (1) copy returned to the employee after approval by the School Board</w:t>
      </w:r>
      <w:r w:rsidR="0047402F">
        <w:fldChar w:fldCharType="begin"/>
      </w:r>
      <w:r>
        <w:instrText>xe "Board"</w:instrText>
      </w:r>
      <w:r w:rsidR="0047402F">
        <w:fldChar w:fldCharType="end"/>
      </w:r>
      <w:r>
        <w:t>.</w:t>
      </w:r>
    </w:p>
    <w:p w14:paraId="4424FDC4" w14:textId="77777777" w:rsidR="009C5820" w:rsidRDefault="009C5820" w:rsidP="001514D3">
      <w:pPr>
        <w:widowControl w:val="0"/>
        <w:ind w:left="360" w:hanging="360"/>
      </w:pPr>
    </w:p>
    <w:p w14:paraId="5A281334" w14:textId="77777777" w:rsidR="009C5820" w:rsidRDefault="009C5820" w:rsidP="001514D3">
      <w:pPr>
        <w:widowControl w:val="0"/>
        <w:tabs>
          <w:tab w:val="left" w:pos="360"/>
        </w:tabs>
        <w:ind w:left="360" w:hanging="360"/>
      </w:pPr>
      <w:r>
        <w:t xml:space="preserve">3. </w:t>
      </w:r>
      <w:r w:rsidR="001514D3">
        <w:tab/>
        <w:t>A</w:t>
      </w:r>
      <w:r>
        <w:t>ll employees holding co-curricular advisor positions shall retain those positions if satisfactory evaluations are received.</w:t>
      </w:r>
    </w:p>
    <w:p w14:paraId="4E75AB46" w14:textId="77777777" w:rsidR="009C5820" w:rsidRDefault="009C5820" w:rsidP="001514D3">
      <w:pPr>
        <w:widowControl w:val="0"/>
        <w:ind w:left="360" w:hanging="360"/>
      </w:pPr>
    </w:p>
    <w:p w14:paraId="1338802A" w14:textId="77777777" w:rsidR="009C5820" w:rsidRDefault="009C5820" w:rsidP="001514D3">
      <w:pPr>
        <w:widowControl w:val="0"/>
        <w:tabs>
          <w:tab w:val="left" w:pos="360"/>
        </w:tabs>
        <w:ind w:left="360" w:hanging="360"/>
      </w:pPr>
      <w:r>
        <w:t xml:space="preserve">4. </w:t>
      </w:r>
      <w:r w:rsidR="001514D3">
        <w:tab/>
      </w:r>
      <w:r>
        <w:t>An employee requesting relief from co-curricular assignment will be released from said assignment only if another staff member of at least equal qualifications can be found to allow the District</w:t>
      </w:r>
      <w:r w:rsidR="0047402F">
        <w:fldChar w:fldCharType="begin"/>
      </w:r>
      <w:r>
        <w:instrText>xe "District"</w:instrText>
      </w:r>
      <w:r w:rsidR="0047402F">
        <w:fldChar w:fldCharType="end"/>
      </w:r>
      <w:r>
        <w:t xml:space="preserve"> to honor the request.</w:t>
      </w:r>
    </w:p>
    <w:p w14:paraId="799975AA" w14:textId="77777777" w:rsidR="009C5820" w:rsidRDefault="009C5820" w:rsidP="001514D3">
      <w:pPr>
        <w:widowControl w:val="0"/>
        <w:tabs>
          <w:tab w:val="left" w:pos="-1440"/>
          <w:tab w:val="left" w:pos="-720"/>
        </w:tabs>
        <w:ind w:left="360" w:hanging="360"/>
      </w:pPr>
    </w:p>
    <w:p w14:paraId="0F43F39F" w14:textId="77777777" w:rsidR="009C5820" w:rsidRDefault="009C5820" w:rsidP="00AB55FD">
      <w:pPr>
        <w:pStyle w:val="Heading2"/>
      </w:pPr>
      <w:bookmarkStart w:id="7" w:name="_Toc443531770"/>
      <w:r>
        <w:t>SECTION F. JOINT MEETINGS (Executive</w:t>
      </w:r>
      <w:r>
        <w:rPr>
          <w:i/>
        </w:rPr>
        <w:t xml:space="preserve"> </w:t>
      </w:r>
      <w:r>
        <w:t>Forum)</w:t>
      </w:r>
      <w:bookmarkEnd w:id="7"/>
    </w:p>
    <w:p w14:paraId="3CE5CDCA" w14:textId="77777777" w:rsidR="009C5820" w:rsidRDefault="009C5820">
      <w:pPr>
        <w:widowControl w:val="0"/>
        <w:tabs>
          <w:tab w:val="left" w:pos="-1440"/>
          <w:tab w:val="left" w:pos="-720"/>
        </w:tabs>
      </w:pPr>
    </w:p>
    <w:p w14:paraId="57148C9B" w14:textId="77777777" w:rsidR="009C5820" w:rsidRDefault="009C5820">
      <w:pPr>
        <w:widowControl w:val="0"/>
        <w:tabs>
          <w:tab w:val="left" w:pos="-1440"/>
          <w:tab w:val="left" w:pos="-720"/>
        </w:tabs>
      </w:pPr>
      <w:r>
        <w:t>Representatives of the Parties</w:t>
      </w:r>
      <w:r w:rsidR="0047402F">
        <w:fldChar w:fldCharType="begin"/>
      </w:r>
      <w:r>
        <w:instrText>xe "Parties"</w:instrText>
      </w:r>
      <w:r w:rsidR="0047402F">
        <w:fldChar w:fldCharType="end"/>
      </w:r>
      <w:r>
        <w:t xml:space="preserve"> shall meet no less often than monthly during the regular school year to monitor the administration of the Agreement</w:t>
      </w:r>
      <w:r w:rsidR="0047402F">
        <w:fldChar w:fldCharType="begin"/>
      </w:r>
      <w:r>
        <w:instrText>xe "Agreement"</w:instrText>
      </w:r>
      <w:r w:rsidR="0047402F">
        <w:fldChar w:fldCharType="end"/>
      </w:r>
      <w:r>
        <w:t xml:space="preserve"> and pursue mutual problem identification and mutual problem solving. Such meetings shall not be grievance resolution conferences nor shall they be collective bargaining sessions regarding this or successor Agreements.</w:t>
      </w:r>
    </w:p>
    <w:p w14:paraId="4A63086D" w14:textId="77777777" w:rsidR="009C5820" w:rsidRDefault="009C5820">
      <w:pPr>
        <w:widowControl w:val="0"/>
        <w:tabs>
          <w:tab w:val="left" w:pos="-1440"/>
          <w:tab w:val="left" w:pos="-720"/>
        </w:tabs>
      </w:pPr>
    </w:p>
    <w:p w14:paraId="54470993" w14:textId="77777777" w:rsidR="009C5820" w:rsidRDefault="009C5820" w:rsidP="00AB55FD">
      <w:pPr>
        <w:pStyle w:val="Heading2"/>
      </w:pPr>
      <w:bookmarkStart w:id="8" w:name="_Toc443531771"/>
      <w:r>
        <w:t xml:space="preserve">SECTION G. </w:t>
      </w:r>
      <w:smartTag w:uri="urn:schemas-microsoft-com:office:smarttags" w:element="stockticker">
        <w:r>
          <w:t>NEW</w:t>
        </w:r>
      </w:smartTag>
      <w:r>
        <w:t xml:space="preserve"> POLICIES</w:t>
      </w:r>
      <w:bookmarkEnd w:id="8"/>
    </w:p>
    <w:p w14:paraId="44472D49" w14:textId="77777777" w:rsidR="009C5820" w:rsidRDefault="009C5820">
      <w:pPr>
        <w:widowControl w:val="0"/>
        <w:tabs>
          <w:tab w:val="left" w:pos="-1440"/>
          <w:tab w:val="left" w:pos="-720"/>
        </w:tabs>
        <w:rPr>
          <w:b/>
        </w:rPr>
      </w:pPr>
    </w:p>
    <w:p w14:paraId="79A11E09" w14:textId="77777777" w:rsidR="009C5820" w:rsidRDefault="009C5820">
      <w:pPr>
        <w:widowControl w:val="0"/>
        <w:tabs>
          <w:tab w:val="left" w:pos="-1440"/>
          <w:tab w:val="left" w:pos="-720"/>
        </w:tabs>
      </w:pPr>
      <w:r>
        <w:t xml:space="preserve">No new policies shall be adopted and/or implemented unless that policy has been offered to the </w:t>
      </w:r>
      <w:smartTag w:uri="urn:schemas-microsoft-com:office:smarttags" w:element="stockticker">
        <w:r>
          <w:t>CEA</w:t>
        </w:r>
      </w:smartTag>
      <w:r>
        <w:t xml:space="preserve"> for review and input before final adoption by the Board</w:t>
      </w:r>
      <w:r w:rsidR="0047402F">
        <w:fldChar w:fldCharType="begin"/>
      </w:r>
      <w:r>
        <w:instrText>xe "Board"</w:instrText>
      </w:r>
      <w:r w:rsidR="0047402F">
        <w:fldChar w:fldCharType="end"/>
      </w:r>
      <w:r>
        <w:t>.</w:t>
      </w:r>
    </w:p>
    <w:p w14:paraId="7880EF9B" w14:textId="0575099E" w:rsidR="00381A7E" w:rsidRDefault="00381A7E" w:rsidP="00590E31">
      <w:pPr>
        <w:pStyle w:val="Heading1"/>
      </w:pPr>
      <w:bookmarkStart w:id="9" w:name="_Toc443531772"/>
    </w:p>
    <w:p w14:paraId="75FEB30F" w14:textId="77777777" w:rsidR="00381A7E" w:rsidRPr="00381A7E" w:rsidRDefault="00381A7E" w:rsidP="00381A7E"/>
    <w:p w14:paraId="350A3B47" w14:textId="7C5F8BBE" w:rsidR="009C5820" w:rsidRDefault="009C5820" w:rsidP="00590E31">
      <w:pPr>
        <w:pStyle w:val="Heading1"/>
      </w:pPr>
      <w:r>
        <w:lastRenderedPageBreak/>
        <w:t>ARTICLE II - BUSINESS</w:t>
      </w:r>
      <w:bookmarkEnd w:id="9"/>
    </w:p>
    <w:p w14:paraId="6490DDF2" w14:textId="77777777" w:rsidR="006E4FE6" w:rsidRDefault="006E4FE6" w:rsidP="00AB55FD">
      <w:pPr>
        <w:pStyle w:val="Heading2"/>
      </w:pPr>
      <w:bookmarkStart w:id="10" w:name="_Toc443531773"/>
    </w:p>
    <w:p w14:paraId="249F6DE0" w14:textId="77777777" w:rsidR="009C5820" w:rsidRDefault="009C5820" w:rsidP="00AB55FD">
      <w:pPr>
        <w:pStyle w:val="Heading2"/>
      </w:pPr>
      <w:r>
        <w:t>SECTION A. MANAGEMENT RIGHTS</w:t>
      </w:r>
      <w:bookmarkEnd w:id="10"/>
    </w:p>
    <w:p w14:paraId="1346DF81" w14:textId="77777777" w:rsidR="009C5820" w:rsidRDefault="009C5820">
      <w:pPr>
        <w:widowControl w:val="0"/>
      </w:pPr>
    </w:p>
    <w:p w14:paraId="20F90306" w14:textId="77777777" w:rsidR="009C5820" w:rsidRDefault="009C5820">
      <w:pPr>
        <w:widowControl w:val="0"/>
      </w:pPr>
      <w:r>
        <w:t>It is recognized that the Board</w:t>
      </w:r>
      <w:r w:rsidR="0047402F">
        <w:fldChar w:fldCharType="begin"/>
      </w:r>
      <w:r>
        <w:instrText>xe "Board"</w:instrText>
      </w:r>
      <w:r w:rsidR="0047402F">
        <w:fldChar w:fldCharType="end"/>
      </w:r>
      <w:r>
        <w:t xml:space="preserve"> has the responsibility and authority to manage and direct the operations and activities of the District</w:t>
      </w:r>
      <w:r w:rsidR="0047402F">
        <w:fldChar w:fldCharType="begin"/>
      </w:r>
      <w:r>
        <w:instrText>xe "District"</w:instrText>
      </w:r>
      <w:r w:rsidR="0047402F">
        <w:fldChar w:fldCharType="end"/>
      </w:r>
      <w:r>
        <w:t xml:space="preserve"> provided that all such actions shall conform to State</w:t>
      </w:r>
      <w:r w:rsidR="0047402F">
        <w:fldChar w:fldCharType="begin"/>
      </w:r>
      <w:r>
        <w:instrText>xe "State"</w:instrText>
      </w:r>
      <w:r w:rsidR="0047402F">
        <w:fldChar w:fldCharType="end"/>
      </w:r>
      <w:r>
        <w:t xml:space="preserve"> and Federal law and the provisions of this Agreement</w:t>
      </w:r>
      <w:r w:rsidR="0047402F">
        <w:fldChar w:fldCharType="begin"/>
      </w:r>
      <w:r>
        <w:instrText>xe "Agreement"</w:instrText>
      </w:r>
      <w:r w:rsidR="0047402F">
        <w:fldChar w:fldCharType="end"/>
      </w:r>
      <w:r>
        <w:t>.</w:t>
      </w:r>
    </w:p>
    <w:p w14:paraId="0BF5C8A3" w14:textId="77777777" w:rsidR="009C5820" w:rsidRDefault="009C5820">
      <w:pPr>
        <w:widowControl w:val="0"/>
      </w:pPr>
    </w:p>
    <w:p w14:paraId="6F1EC551" w14:textId="77777777" w:rsidR="009C5820" w:rsidRDefault="009C5820" w:rsidP="00AB55FD">
      <w:pPr>
        <w:pStyle w:val="Heading2"/>
      </w:pPr>
      <w:bookmarkStart w:id="11" w:name="_Toc443531774"/>
      <w:r>
        <w:t>SECTION B. ASSOCIATION PERMISSION</w:t>
      </w:r>
      <w:bookmarkEnd w:id="11"/>
    </w:p>
    <w:p w14:paraId="0A84A5CC" w14:textId="77777777" w:rsidR="009C5820" w:rsidRDefault="009C5820">
      <w:pPr>
        <w:widowControl w:val="0"/>
      </w:pPr>
    </w:p>
    <w:p w14:paraId="1DD92FD8" w14:textId="77777777" w:rsidR="009C5820" w:rsidRDefault="009C5820" w:rsidP="00F271B3">
      <w:pPr>
        <w:pStyle w:val="ListNumber"/>
        <w:numPr>
          <w:ilvl w:val="0"/>
          <w:numId w:val="46"/>
        </w:numPr>
      </w:pPr>
      <w:r>
        <w:rPr>
          <w:b/>
        </w:rPr>
        <w:t>Use of building</w:t>
      </w:r>
      <w:r>
        <w:t>: The Association</w:t>
      </w:r>
      <w:r w:rsidR="0047402F">
        <w:fldChar w:fldCharType="begin"/>
      </w:r>
      <w:r>
        <w:instrText>xe "Association"</w:instrText>
      </w:r>
      <w:r w:rsidR="0047402F">
        <w:fldChar w:fldCharType="end"/>
      </w:r>
      <w:r>
        <w:t xml:space="preserve"> may use the District</w:t>
      </w:r>
      <w:r w:rsidR="0047402F">
        <w:fldChar w:fldCharType="begin"/>
      </w:r>
      <w:r>
        <w:instrText>xe "District"</w:instrText>
      </w:r>
      <w:r w:rsidR="0047402F">
        <w:fldChar w:fldCharType="end"/>
      </w:r>
      <w:r>
        <w:t xml:space="preserve"> buildings for the purpose of having meetings and transacting Association business in accordance with established Board</w:t>
      </w:r>
      <w:r w:rsidR="0047402F">
        <w:fldChar w:fldCharType="begin"/>
      </w:r>
      <w:r>
        <w:instrText>xe "Board"</w:instrText>
      </w:r>
      <w:r w:rsidR="0047402F">
        <w:fldChar w:fldCharType="end"/>
      </w:r>
      <w:r>
        <w:t xml:space="preserve"> policy provided that such meetings and business shall not interfere with District educational programs. The Association shall reimburse the District for any extra costs resulting from such Association use of a District building. All such meetings shall be held outside the regular teacher workday.</w:t>
      </w:r>
    </w:p>
    <w:p w14:paraId="300D35CE" w14:textId="77777777" w:rsidR="009C5820" w:rsidRDefault="009C5820">
      <w:pPr>
        <w:widowControl w:val="0"/>
        <w:ind w:left="720" w:hanging="720"/>
      </w:pPr>
    </w:p>
    <w:p w14:paraId="05D5EC7E" w14:textId="77777777" w:rsidR="009C5820" w:rsidRDefault="009C5820">
      <w:pPr>
        <w:pStyle w:val="ListNumber"/>
      </w:pPr>
      <w:r>
        <w:rPr>
          <w:b/>
        </w:rPr>
        <w:t>Use of School Equipment</w:t>
      </w:r>
      <w:r w:rsidR="0047402F">
        <w:rPr>
          <w:b/>
        </w:rPr>
        <w:fldChar w:fldCharType="begin"/>
      </w:r>
      <w:r>
        <w:rPr>
          <w:b/>
        </w:rPr>
        <w:instrText>xe "Equipment"</w:instrText>
      </w:r>
      <w:r w:rsidR="0047402F">
        <w:rPr>
          <w:b/>
        </w:rPr>
        <w:fldChar w:fldCharType="end"/>
      </w:r>
      <w:r>
        <w:t>: The Association</w:t>
      </w:r>
      <w:r w:rsidR="0047402F">
        <w:fldChar w:fldCharType="begin"/>
      </w:r>
      <w:r>
        <w:instrText>xe "Association"</w:instrText>
      </w:r>
      <w:r w:rsidR="0047402F">
        <w:fldChar w:fldCharType="end"/>
      </w:r>
      <w:r>
        <w:t xml:space="preserve"> shall have permission to use District</w:t>
      </w:r>
      <w:r w:rsidR="0047402F">
        <w:fldChar w:fldCharType="begin"/>
      </w:r>
      <w:r>
        <w:instrText>xe "District"</w:instrText>
      </w:r>
      <w:r w:rsidR="0047402F">
        <w:fldChar w:fldCharType="end"/>
      </w:r>
      <w:r>
        <w:t xml:space="preserve"> office equipment and video equipment at reasonable times when such equipment is not otherwise in use. Any supplies consumed or repairs required by this use shall be paid by the Association. No equipment shall be removed from its regular place without permission of the building principal.</w:t>
      </w:r>
    </w:p>
    <w:p w14:paraId="7ADE4A47" w14:textId="77777777" w:rsidR="009C5820" w:rsidRDefault="009C5820">
      <w:pPr>
        <w:widowControl w:val="0"/>
        <w:ind w:left="720" w:hanging="720"/>
      </w:pPr>
    </w:p>
    <w:p w14:paraId="3CD481F3" w14:textId="77777777" w:rsidR="009C5820" w:rsidRDefault="009C5820">
      <w:pPr>
        <w:pStyle w:val="ListNumber"/>
      </w:pPr>
      <w:r>
        <w:rPr>
          <w:b/>
        </w:rPr>
        <w:t>Use of District</w:t>
      </w:r>
      <w:r w:rsidR="0047402F">
        <w:rPr>
          <w:b/>
        </w:rPr>
        <w:fldChar w:fldCharType="begin"/>
      </w:r>
      <w:r>
        <w:rPr>
          <w:b/>
        </w:rPr>
        <w:instrText>xe "District"</w:instrText>
      </w:r>
      <w:r w:rsidR="0047402F">
        <w:rPr>
          <w:b/>
        </w:rPr>
        <w:fldChar w:fldCharType="end"/>
      </w:r>
      <w:r>
        <w:rPr>
          <w:b/>
        </w:rPr>
        <w:t xml:space="preserve"> Bulletin Boards</w:t>
      </w:r>
      <w:r w:rsidR="0047402F">
        <w:rPr>
          <w:b/>
        </w:rPr>
        <w:fldChar w:fldCharType="begin"/>
      </w:r>
      <w:r>
        <w:rPr>
          <w:b/>
        </w:rPr>
        <w:instrText>xe "Bulletin Boards"</w:instrText>
      </w:r>
      <w:r w:rsidR="0047402F">
        <w:rPr>
          <w:b/>
        </w:rPr>
        <w:fldChar w:fldCharType="end"/>
      </w:r>
      <w:r>
        <w:t>: The Association</w:t>
      </w:r>
      <w:r w:rsidR="0047402F">
        <w:fldChar w:fldCharType="begin"/>
      </w:r>
      <w:r>
        <w:instrText>xe "Association"</w:instrText>
      </w:r>
      <w:r w:rsidR="0047402F">
        <w:fldChar w:fldCharType="end"/>
      </w:r>
      <w:r>
        <w:t xml:space="preserve"> shall have permission to post notices on school district bulletin board space provided by the District in each faculty lounge in each building in which members of the bargaining unit are employed. Any information posted on the bulletin board shall carry the signature of an Association officer who shall have the responsibility of removing it when no longer current.</w:t>
      </w:r>
    </w:p>
    <w:p w14:paraId="3F8A205E" w14:textId="77777777" w:rsidR="009C5820" w:rsidRDefault="009C5820">
      <w:pPr>
        <w:pStyle w:val="ListNumber"/>
        <w:numPr>
          <w:ilvl w:val="0"/>
          <w:numId w:val="0"/>
        </w:numPr>
      </w:pPr>
    </w:p>
    <w:p w14:paraId="31088EDD" w14:textId="7F65D98F" w:rsidR="009C5820" w:rsidRDefault="009C5820">
      <w:pPr>
        <w:pStyle w:val="ListNumber"/>
      </w:pPr>
      <w:r>
        <w:rPr>
          <w:b/>
        </w:rPr>
        <w:t>Use of District</w:t>
      </w:r>
      <w:r w:rsidR="0047402F">
        <w:rPr>
          <w:b/>
        </w:rPr>
        <w:fldChar w:fldCharType="begin"/>
      </w:r>
      <w:r>
        <w:rPr>
          <w:b/>
        </w:rPr>
        <w:instrText>xe "District"</w:instrText>
      </w:r>
      <w:r w:rsidR="0047402F">
        <w:rPr>
          <w:b/>
        </w:rPr>
        <w:fldChar w:fldCharType="end"/>
      </w:r>
      <w:r>
        <w:rPr>
          <w:b/>
        </w:rPr>
        <w:t xml:space="preserve"> Electronic Mail</w:t>
      </w:r>
      <w:r w:rsidR="0047402F">
        <w:rPr>
          <w:b/>
        </w:rPr>
        <w:fldChar w:fldCharType="begin"/>
      </w:r>
      <w:r>
        <w:rPr>
          <w:b/>
        </w:rPr>
        <w:instrText>xe "Mail"</w:instrText>
      </w:r>
      <w:r w:rsidR="0047402F">
        <w:rPr>
          <w:b/>
        </w:rPr>
        <w:fldChar w:fldCharType="end"/>
      </w:r>
      <w:r>
        <w:rPr>
          <w:b/>
        </w:rPr>
        <w:t xml:space="preserve"> System</w:t>
      </w:r>
      <w:r>
        <w:t>: The Association</w:t>
      </w:r>
      <w:r w:rsidR="0047402F">
        <w:fldChar w:fldCharType="begin"/>
      </w:r>
      <w:r>
        <w:instrText>xe "Association"</w:instrText>
      </w:r>
      <w:r w:rsidR="0047402F">
        <w:fldChar w:fldCharType="end"/>
      </w:r>
      <w:r>
        <w:t xml:space="preserve"> shall have permission to use the district's electronic</w:t>
      </w:r>
      <w:r>
        <w:rPr>
          <w:b/>
          <w:i/>
        </w:rPr>
        <w:t xml:space="preserve"> </w:t>
      </w:r>
      <w:r>
        <w:t xml:space="preserve">mail system and employee mailboxes for communication purposes. </w:t>
      </w:r>
      <w:r w:rsidR="00ED09E8" w:rsidRPr="00D17E6F">
        <w:t>Use of the email shall be in conformance with District policy</w:t>
      </w:r>
      <w:r w:rsidR="00BB1F9E" w:rsidRPr="00D17E6F">
        <w:t>, and as such, is subject to public disclosure.</w:t>
      </w:r>
      <w:r w:rsidR="00BB1F9E">
        <w:rPr>
          <w:b/>
          <w:i/>
        </w:rPr>
        <w:t xml:space="preserve"> </w:t>
      </w:r>
      <w:r>
        <w:t>All material distributed shall be identified as Association business and shall carry the signature of an Association officer or be sent from an association officer’s computer. An association representative shall have the responsibility for sorting and placing the mail in the boxes.</w:t>
      </w:r>
    </w:p>
    <w:p w14:paraId="305D9086" w14:textId="77777777" w:rsidR="009C5820" w:rsidRDefault="009C5820">
      <w:pPr>
        <w:pStyle w:val="ListNumber"/>
        <w:numPr>
          <w:ilvl w:val="0"/>
          <w:numId w:val="0"/>
        </w:numPr>
      </w:pPr>
    </w:p>
    <w:p w14:paraId="107E2F29" w14:textId="77777777" w:rsidR="009C5820" w:rsidRDefault="009C5820">
      <w:pPr>
        <w:pStyle w:val="ListNumber"/>
      </w:pPr>
      <w:r>
        <w:rPr>
          <w:b/>
        </w:rPr>
        <w:t>New Employees</w:t>
      </w:r>
      <w:r w:rsidR="0047402F">
        <w:rPr>
          <w:b/>
        </w:rPr>
        <w:fldChar w:fldCharType="begin"/>
      </w:r>
      <w:r>
        <w:rPr>
          <w:b/>
        </w:rPr>
        <w:instrText>xe "New Employees"</w:instrText>
      </w:r>
      <w:r w:rsidR="0047402F">
        <w:rPr>
          <w:b/>
        </w:rPr>
        <w:fldChar w:fldCharType="end"/>
      </w:r>
      <w:r>
        <w:t>: The Board</w:t>
      </w:r>
      <w:r w:rsidR="0047402F">
        <w:fldChar w:fldCharType="begin"/>
      </w:r>
      <w:r>
        <w:instrText>xe "Board"</w:instrText>
      </w:r>
      <w:r w:rsidR="0047402F">
        <w:fldChar w:fldCharType="end"/>
      </w:r>
      <w:r>
        <w:t xml:space="preserve"> shall notify the Association</w:t>
      </w:r>
      <w:r w:rsidR="0047402F">
        <w:fldChar w:fldCharType="begin"/>
      </w:r>
      <w:r>
        <w:instrText>xe "Association"</w:instrText>
      </w:r>
      <w:r w:rsidR="0047402F">
        <w:fldChar w:fldCharType="end"/>
      </w:r>
      <w:r>
        <w:t xml:space="preserve"> of the name and address of any new certificated employee hired.</w:t>
      </w:r>
    </w:p>
    <w:p w14:paraId="53E40080" w14:textId="77777777" w:rsidR="009C5820" w:rsidRDefault="009C5820">
      <w:pPr>
        <w:pStyle w:val="ListNumber"/>
        <w:numPr>
          <w:ilvl w:val="0"/>
          <w:numId w:val="0"/>
        </w:numPr>
      </w:pPr>
    </w:p>
    <w:p w14:paraId="6CF408B6" w14:textId="77777777" w:rsidR="009C5820" w:rsidRDefault="009C5820">
      <w:pPr>
        <w:pStyle w:val="ListNumber"/>
      </w:pPr>
      <w:smartTag w:uri="urn:schemas-microsoft-com:office:smarttags" w:element="place">
        <w:r>
          <w:rPr>
            <w:b/>
          </w:rPr>
          <w:t>School District</w:t>
        </w:r>
      </w:smartTag>
      <w:r w:rsidR="0047402F">
        <w:rPr>
          <w:b/>
        </w:rPr>
        <w:fldChar w:fldCharType="begin"/>
      </w:r>
      <w:r>
        <w:rPr>
          <w:b/>
        </w:rPr>
        <w:instrText>xe "District"</w:instrText>
      </w:r>
      <w:r w:rsidR="0047402F">
        <w:rPr>
          <w:b/>
        </w:rPr>
        <w:fldChar w:fldCharType="end"/>
      </w:r>
      <w:r>
        <w:rPr>
          <w:b/>
        </w:rPr>
        <w:t xml:space="preserve"> Budget</w:t>
      </w:r>
      <w:r w:rsidR="0047402F">
        <w:rPr>
          <w:b/>
        </w:rPr>
        <w:fldChar w:fldCharType="begin"/>
      </w:r>
      <w:r>
        <w:rPr>
          <w:b/>
        </w:rPr>
        <w:instrText>xe "Budget"</w:instrText>
      </w:r>
      <w:r w:rsidR="0047402F">
        <w:rPr>
          <w:b/>
        </w:rPr>
        <w:fldChar w:fldCharType="end"/>
      </w:r>
      <w:r>
        <w:rPr>
          <w:b/>
        </w:rPr>
        <w:t xml:space="preserve"> and Financial Reporting</w:t>
      </w:r>
      <w:r w:rsidR="0047402F">
        <w:rPr>
          <w:b/>
        </w:rPr>
        <w:fldChar w:fldCharType="begin"/>
      </w:r>
      <w:r>
        <w:rPr>
          <w:b/>
        </w:rPr>
        <w:instrText>xe "Financial Reporting"</w:instrText>
      </w:r>
      <w:r w:rsidR="0047402F">
        <w:rPr>
          <w:b/>
        </w:rPr>
        <w:fldChar w:fldCharType="end"/>
      </w:r>
      <w:r>
        <w:t>: The District shall provide, upon request, any public information.</w:t>
      </w:r>
    </w:p>
    <w:p w14:paraId="68FF22A1" w14:textId="77777777" w:rsidR="009C5820" w:rsidRDefault="009C5820">
      <w:pPr>
        <w:pStyle w:val="ListNumber"/>
        <w:numPr>
          <w:ilvl w:val="0"/>
          <w:numId w:val="0"/>
        </w:numPr>
      </w:pPr>
    </w:p>
    <w:p w14:paraId="1EE065B7" w14:textId="77777777" w:rsidR="009C5820" w:rsidRDefault="009C5820">
      <w:pPr>
        <w:pStyle w:val="ListNumber"/>
      </w:pPr>
      <w:r>
        <w:rPr>
          <w:b/>
        </w:rPr>
        <w:t>Notice</w:t>
      </w:r>
      <w:r w:rsidR="0047402F">
        <w:rPr>
          <w:b/>
        </w:rPr>
        <w:fldChar w:fldCharType="begin"/>
      </w:r>
      <w:r>
        <w:rPr>
          <w:b/>
        </w:rPr>
        <w:instrText>xe "Notice"</w:instrText>
      </w:r>
      <w:r w:rsidR="0047402F">
        <w:rPr>
          <w:b/>
        </w:rPr>
        <w:fldChar w:fldCharType="end"/>
      </w:r>
      <w:r>
        <w:rPr>
          <w:b/>
        </w:rPr>
        <w:t xml:space="preserve"> of Probation</w:t>
      </w:r>
      <w:r w:rsidR="0047402F">
        <w:rPr>
          <w:b/>
        </w:rPr>
        <w:fldChar w:fldCharType="begin"/>
      </w:r>
      <w:r>
        <w:rPr>
          <w:b/>
        </w:rPr>
        <w:instrText>xe "Probation"</w:instrText>
      </w:r>
      <w:r w:rsidR="0047402F">
        <w:rPr>
          <w:b/>
        </w:rPr>
        <w:fldChar w:fldCharType="end"/>
      </w:r>
      <w:r>
        <w:rPr>
          <w:b/>
        </w:rPr>
        <w:t xml:space="preserve"> and Disciplinary Action</w:t>
      </w:r>
      <w:r>
        <w:t>: In the event any employee is placed on probation or is given a formal disciplinary action, the District</w:t>
      </w:r>
      <w:r w:rsidR="0047402F">
        <w:fldChar w:fldCharType="begin"/>
      </w:r>
      <w:r>
        <w:instrText>xe "District"</w:instrText>
      </w:r>
      <w:r w:rsidR="0047402F">
        <w:fldChar w:fldCharType="end"/>
      </w:r>
      <w:r>
        <w:t xml:space="preserve"> shall provide the President</w:t>
      </w:r>
      <w:r w:rsidR="0047402F">
        <w:fldChar w:fldCharType="begin"/>
      </w:r>
      <w:r>
        <w:instrText>xe "President"</w:instrText>
      </w:r>
      <w:r w:rsidR="0047402F">
        <w:fldChar w:fldCharType="end"/>
      </w:r>
      <w:r>
        <w:t xml:space="preserve"> with notice of such action provided that should the employee indicate in writing to the</w:t>
      </w:r>
      <w:r w:rsidR="00A31F88">
        <w:t xml:space="preserve"> District (Appendix Q</w:t>
      </w:r>
      <w:r>
        <w:t>) that he/she does not wish to have the Association</w:t>
      </w:r>
      <w:r w:rsidR="0047402F">
        <w:fldChar w:fldCharType="begin"/>
      </w:r>
      <w:r>
        <w:instrText>xe "Association"</w:instrText>
      </w:r>
      <w:r w:rsidR="0047402F">
        <w:fldChar w:fldCharType="end"/>
      </w:r>
      <w:r>
        <w:t xml:space="preserve"> notified, such notice will be withheld.</w:t>
      </w:r>
    </w:p>
    <w:p w14:paraId="21AACE30" w14:textId="77777777" w:rsidR="009C5820" w:rsidRDefault="009C5820">
      <w:pPr>
        <w:widowControl w:val="0"/>
        <w:rPr>
          <w:b/>
        </w:rPr>
      </w:pPr>
    </w:p>
    <w:p w14:paraId="30B4BD76" w14:textId="2899CDFA" w:rsidR="009C5820" w:rsidRDefault="009C5820" w:rsidP="00AB55FD">
      <w:pPr>
        <w:pStyle w:val="Heading2"/>
      </w:pPr>
      <w:bookmarkStart w:id="12" w:name="_Toc443531775"/>
      <w:r>
        <w:t xml:space="preserve">SECTION C. </w:t>
      </w:r>
      <w:bookmarkEnd w:id="12"/>
      <w:r w:rsidR="00361020">
        <w:t xml:space="preserve">Union </w:t>
      </w:r>
      <w:r w:rsidR="00BD4839">
        <w:t>M</w:t>
      </w:r>
      <w:r w:rsidR="00361020">
        <w:t>embership</w:t>
      </w:r>
      <w:r>
        <w:rPr>
          <w:strike/>
        </w:rPr>
        <w:t xml:space="preserve"> </w:t>
      </w:r>
    </w:p>
    <w:p w14:paraId="20D53049" w14:textId="77777777" w:rsidR="009C5820" w:rsidRDefault="009C5820">
      <w:pPr>
        <w:widowControl w:val="0"/>
      </w:pPr>
    </w:p>
    <w:p w14:paraId="72BC5910" w14:textId="36F9EE35" w:rsidR="009C5820" w:rsidRDefault="000D7997" w:rsidP="000D7997">
      <w:pPr>
        <w:pStyle w:val="ListNumber"/>
        <w:numPr>
          <w:ilvl w:val="0"/>
          <w:numId w:val="0"/>
        </w:numPr>
        <w:ind w:left="360" w:hanging="360"/>
      </w:pPr>
      <w:r>
        <w:t xml:space="preserve">1.   </w:t>
      </w:r>
      <w:r w:rsidR="009C5820">
        <w:rPr>
          <w:b/>
        </w:rPr>
        <w:t>New Employees</w:t>
      </w:r>
      <w:r w:rsidR="0047402F">
        <w:rPr>
          <w:b/>
        </w:rPr>
        <w:fldChar w:fldCharType="begin"/>
      </w:r>
      <w:r w:rsidR="009C5820">
        <w:rPr>
          <w:b/>
        </w:rPr>
        <w:instrText>xe "New Employees"</w:instrText>
      </w:r>
      <w:r w:rsidR="0047402F">
        <w:rPr>
          <w:b/>
        </w:rPr>
        <w:fldChar w:fldCharType="end"/>
      </w:r>
      <w:r w:rsidR="009C5820">
        <w:t>: All new employees have the option of joining the Cashmere Education Association</w:t>
      </w:r>
      <w:r w:rsidR="00805F0C">
        <w:t>.</w:t>
      </w:r>
      <w:r w:rsidR="0047402F" w:rsidRPr="00292AA5">
        <w:rPr>
          <w:strike/>
        </w:rPr>
        <w:fldChar w:fldCharType="begin"/>
      </w:r>
      <w:r w:rsidR="009C5820" w:rsidRPr="00292AA5">
        <w:rPr>
          <w:strike/>
        </w:rPr>
        <w:instrText>xe "Association"</w:instrText>
      </w:r>
      <w:r w:rsidR="0047402F" w:rsidRPr="00292AA5">
        <w:rPr>
          <w:strike/>
        </w:rPr>
        <w:fldChar w:fldCharType="end"/>
      </w:r>
      <w:r w:rsidR="00D17E6F">
        <w:t xml:space="preserve"> </w:t>
      </w:r>
    </w:p>
    <w:p w14:paraId="0A6A3E95" w14:textId="77777777" w:rsidR="007E1B85" w:rsidRDefault="007E1B85" w:rsidP="007E1B85">
      <w:pPr>
        <w:pStyle w:val="ListNumber"/>
        <w:numPr>
          <w:ilvl w:val="0"/>
          <w:numId w:val="0"/>
        </w:numPr>
        <w:ind w:left="720"/>
      </w:pPr>
    </w:p>
    <w:p w14:paraId="2F3BBBDC" w14:textId="77777777" w:rsidR="000D7997" w:rsidRDefault="000D7997" w:rsidP="000D7997">
      <w:pPr>
        <w:pStyle w:val="NoSpacing"/>
        <w:rPr>
          <w:rFonts w:ascii="Arial" w:hAnsi="Arial" w:cs="Arial"/>
          <w:sz w:val="20"/>
          <w:szCs w:val="20"/>
        </w:rPr>
      </w:pPr>
      <w:r>
        <w:t xml:space="preserve">2.   </w:t>
      </w:r>
      <w:r w:rsidR="007E1B85" w:rsidRPr="000D7997">
        <w:rPr>
          <w:rFonts w:ascii="Arial" w:hAnsi="Arial" w:cs="Arial"/>
          <w:b/>
          <w:sz w:val="20"/>
          <w:szCs w:val="20"/>
        </w:rPr>
        <w:t>Indemnify.</w:t>
      </w:r>
      <w:r w:rsidR="007E1B85" w:rsidRPr="000D7997">
        <w:rPr>
          <w:rFonts w:ascii="Arial" w:hAnsi="Arial" w:cs="Arial"/>
          <w:sz w:val="20"/>
          <w:szCs w:val="20"/>
        </w:rPr>
        <w:t xml:space="preserve"> </w:t>
      </w:r>
      <w:r w:rsidR="00C34B3E" w:rsidRPr="000D7997">
        <w:rPr>
          <w:rFonts w:ascii="Arial" w:hAnsi="Arial" w:cs="Arial"/>
          <w:sz w:val="20"/>
          <w:szCs w:val="20"/>
        </w:rPr>
        <w:t xml:space="preserve">The Association will indemnify, defend, and hold the District harmless against any claim </w:t>
      </w:r>
    </w:p>
    <w:p w14:paraId="13A7A6BB" w14:textId="4DEAC88D" w:rsidR="000D7997" w:rsidRDefault="000D7997" w:rsidP="000D7997">
      <w:pPr>
        <w:pStyle w:val="NoSpacing"/>
        <w:rPr>
          <w:rFonts w:ascii="Arial" w:hAnsi="Arial" w:cs="Arial"/>
          <w:sz w:val="20"/>
          <w:szCs w:val="20"/>
        </w:rPr>
      </w:pPr>
      <w:r>
        <w:rPr>
          <w:rFonts w:ascii="Arial" w:hAnsi="Arial" w:cs="Arial"/>
          <w:sz w:val="20"/>
          <w:szCs w:val="20"/>
        </w:rPr>
        <w:t xml:space="preserve">     made and any suit instituted, or judgement rendered against the District resulting from any    </w:t>
      </w:r>
    </w:p>
    <w:p w14:paraId="4196D176" w14:textId="2A8A3889" w:rsidR="000D7997" w:rsidRDefault="000D7997" w:rsidP="000D7997">
      <w:pPr>
        <w:pStyle w:val="NoSpacing"/>
        <w:rPr>
          <w:rFonts w:ascii="Arial" w:hAnsi="Arial" w:cs="Arial"/>
          <w:sz w:val="20"/>
          <w:szCs w:val="20"/>
        </w:rPr>
      </w:pPr>
      <w:r>
        <w:rPr>
          <w:rFonts w:ascii="Arial" w:hAnsi="Arial" w:cs="Arial"/>
          <w:sz w:val="20"/>
          <w:szCs w:val="20"/>
        </w:rPr>
        <w:t xml:space="preserve">  </w:t>
      </w:r>
    </w:p>
    <w:p w14:paraId="171B58CE" w14:textId="2DDA88DE" w:rsidR="00C34B3E" w:rsidRPr="000D7997" w:rsidRDefault="00C34B3E" w:rsidP="000D7997">
      <w:pPr>
        <w:pStyle w:val="NoSpacing"/>
        <w:rPr>
          <w:rFonts w:ascii="Arial" w:hAnsi="Arial" w:cs="Arial"/>
          <w:sz w:val="20"/>
          <w:szCs w:val="20"/>
        </w:rPr>
      </w:pPr>
      <w:r w:rsidRPr="000D7997">
        <w:rPr>
          <w:rFonts w:ascii="Arial" w:hAnsi="Arial" w:cs="Arial"/>
          <w:sz w:val="20"/>
          <w:szCs w:val="20"/>
        </w:rPr>
        <w:lastRenderedPageBreak/>
        <w:t xml:space="preserve">deduction of the Association dues. The Association agrees to refund to the District any amounts paid in error because of the dues deduction provision. </w:t>
      </w:r>
    </w:p>
    <w:p w14:paraId="07D09AE5" w14:textId="6F728313" w:rsidR="00916822" w:rsidRDefault="00916822" w:rsidP="00C34B3E">
      <w:pPr>
        <w:pStyle w:val="ListNumber"/>
        <w:numPr>
          <w:ilvl w:val="0"/>
          <w:numId w:val="0"/>
        </w:numPr>
        <w:ind w:left="720"/>
      </w:pPr>
    </w:p>
    <w:p w14:paraId="73CD19E0" w14:textId="77777777" w:rsidR="009C5820" w:rsidRDefault="009C5820" w:rsidP="00590E31">
      <w:pPr>
        <w:pStyle w:val="Heading1"/>
      </w:pPr>
      <w:bookmarkStart w:id="13" w:name="_Toc443531776"/>
      <w:r>
        <w:t xml:space="preserve">ARTICLE </w:t>
      </w:r>
      <w:smartTag w:uri="urn:schemas-microsoft-com:office:smarttags" w:element="stockticker">
        <w:r>
          <w:t>III</w:t>
        </w:r>
      </w:smartTag>
      <w:r>
        <w:t xml:space="preserve"> - PERSONNEL RIGHTS</w:t>
      </w:r>
      <w:bookmarkEnd w:id="13"/>
    </w:p>
    <w:p w14:paraId="1E6696EB" w14:textId="77777777" w:rsidR="00E02280" w:rsidRDefault="00E02280" w:rsidP="00AB55FD">
      <w:pPr>
        <w:pStyle w:val="Heading2"/>
      </w:pPr>
      <w:bookmarkStart w:id="14" w:name="_Toc443531777"/>
    </w:p>
    <w:p w14:paraId="60B8889D" w14:textId="77777777" w:rsidR="009C5820" w:rsidRDefault="009C5820" w:rsidP="00AB55FD">
      <w:pPr>
        <w:pStyle w:val="Heading2"/>
      </w:pPr>
      <w:r>
        <w:t>SECTION A. NONDISCRIMINATION</w:t>
      </w:r>
      <w:bookmarkEnd w:id="14"/>
    </w:p>
    <w:p w14:paraId="225DE7AC" w14:textId="2D66325E" w:rsidR="009C5820" w:rsidRDefault="009C5820">
      <w:pPr>
        <w:widowControl w:val="0"/>
      </w:pPr>
      <w:r>
        <w:t>Employees shall be entitled to full rights of citizenship. The Parties</w:t>
      </w:r>
      <w:r w:rsidR="0047402F">
        <w:fldChar w:fldCharType="begin"/>
      </w:r>
      <w:r>
        <w:instrText>xe "Parties"</w:instrText>
      </w:r>
      <w:r w:rsidR="0047402F">
        <w:fldChar w:fldCharType="end"/>
      </w:r>
      <w:r>
        <w:t xml:space="preserve"> shall not discriminate against any employee because of membership or non-membership in the Association</w:t>
      </w:r>
      <w:r w:rsidR="0047402F">
        <w:fldChar w:fldCharType="begin"/>
      </w:r>
      <w:r>
        <w:instrText>xe "Association"</w:instrText>
      </w:r>
      <w:r w:rsidR="0047402F">
        <w:fldChar w:fldCharType="end"/>
      </w:r>
      <w:r>
        <w:t>, domicile, race, creed, religion, color, national origin, age,</w:t>
      </w:r>
      <w:r w:rsidR="00AD0C9E">
        <w:t xml:space="preserve"> </w:t>
      </w:r>
      <w:r w:rsidR="00AD0C9E" w:rsidRPr="00D17E6F">
        <w:t>honorably discharged veteran</w:t>
      </w:r>
      <w:r w:rsidR="00DE5DD1" w:rsidRPr="00D17E6F">
        <w:t xml:space="preserve"> or military status, sexual orientation including gender expression or identity</w:t>
      </w:r>
      <w:r w:rsidR="00800490" w:rsidRPr="00D17E6F">
        <w:t>, the presence of any sensory, mental or physical disability, or use of a trained</w:t>
      </w:r>
      <w:r w:rsidR="003C4A78" w:rsidRPr="00D17E6F">
        <w:t xml:space="preserve"> guide dog or service animal by a person with a disability.</w:t>
      </w:r>
      <w:r>
        <w:t xml:space="preserve"> </w:t>
      </w:r>
    </w:p>
    <w:p w14:paraId="078D75E6" w14:textId="77777777" w:rsidR="009C5820" w:rsidRDefault="009C5820">
      <w:pPr>
        <w:widowControl w:val="0"/>
      </w:pPr>
    </w:p>
    <w:p w14:paraId="58F0A5CF" w14:textId="77777777" w:rsidR="009C5820" w:rsidRDefault="009C5820" w:rsidP="00AB55FD">
      <w:pPr>
        <w:pStyle w:val="Heading2"/>
      </w:pPr>
      <w:bookmarkStart w:id="15" w:name="_Toc443531778"/>
      <w:r>
        <w:t>SECTION B. PERSONNEL FILES</w:t>
      </w:r>
      <w:bookmarkEnd w:id="15"/>
    </w:p>
    <w:p w14:paraId="2315EB50" w14:textId="77777777" w:rsidR="009C5820" w:rsidRDefault="009C5820">
      <w:pPr>
        <w:widowControl w:val="0"/>
        <w:rPr>
          <w:b/>
        </w:rPr>
      </w:pPr>
    </w:p>
    <w:p w14:paraId="1AF1323C" w14:textId="77777777" w:rsidR="009C5820" w:rsidRDefault="009C5820" w:rsidP="00F271B3">
      <w:pPr>
        <w:pStyle w:val="ListNumber"/>
        <w:numPr>
          <w:ilvl w:val="0"/>
          <w:numId w:val="7"/>
        </w:numPr>
      </w:pPr>
      <w:r>
        <w:rPr>
          <w:b/>
        </w:rPr>
        <w:t>Location</w:t>
      </w:r>
      <w:r>
        <w:t>: The District</w:t>
      </w:r>
      <w:r w:rsidR="0047402F">
        <w:fldChar w:fldCharType="begin"/>
      </w:r>
      <w:r>
        <w:instrText>xe "District"</w:instrText>
      </w:r>
      <w:r w:rsidR="0047402F">
        <w:fldChar w:fldCharType="end"/>
      </w:r>
      <w:r>
        <w:t xml:space="preserve"> shall maintain the employee's personnel file at the District central office. There shall be no separate official personnel files kept by the District. The Superintendent</w:t>
      </w:r>
      <w:r w:rsidR="0047402F">
        <w:fldChar w:fldCharType="begin"/>
      </w:r>
      <w:r>
        <w:instrText>xe "Superintendent"</w:instrText>
      </w:r>
      <w:r w:rsidR="0047402F">
        <w:fldChar w:fldCharType="end"/>
      </w:r>
      <w:r>
        <w:t xml:space="preserve"> shall be responsible for safeguarding personnel files and shall sign an inventory sheet to verify the contents of the personnel file, if the employee so requests.</w:t>
      </w:r>
    </w:p>
    <w:p w14:paraId="3220D6EE" w14:textId="77777777" w:rsidR="009C5820" w:rsidRDefault="009C5820">
      <w:pPr>
        <w:pStyle w:val="ListNumber"/>
        <w:numPr>
          <w:ilvl w:val="0"/>
          <w:numId w:val="0"/>
        </w:numPr>
      </w:pPr>
    </w:p>
    <w:p w14:paraId="30E2259B" w14:textId="77777777" w:rsidR="009C5820" w:rsidRDefault="009C5820" w:rsidP="00F271B3">
      <w:pPr>
        <w:pStyle w:val="ListNumber"/>
        <w:numPr>
          <w:ilvl w:val="0"/>
          <w:numId w:val="7"/>
        </w:numPr>
      </w:pPr>
      <w:r>
        <w:rPr>
          <w:b/>
        </w:rPr>
        <w:t>Right to Inspect</w:t>
      </w:r>
      <w:r w:rsidR="0047402F">
        <w:rPr>
          <w:b/>
        </w:rPr>
        <w:fldChar w:fldCharType="begin"/>
      </w:r>
      <w:r>
        <w:rPr>
          <w:b/>
        </w:rPr>
        <w:instrText>xe "Right to Inspect"</w:instrText>
      </w:r>
      <w:r w:rsidR="0047402F">
        <w:rPr>
          <w:b/>
        </w:rPr>
        <w:fldChar w:fldCharType="end"/>
      </w:r>
      <w:r w:rsidR="0047402F">
        <w:rPr>
          <w:b/>
        </w:rPr>
        <w:fldChar w:fldCharType="begin"/>
      </w:r>
      <w:r>
        <w:rPr>
          <w:b/>
        </w:rPr>
        <w:instrText>xe "Inspect"</w:instrText>
      </w:r>
      <w:r w:rsidR="0047402F">
        <w:rPr>
          <w:b/>
        </w:rPr>
        <w:fldChar w:fldCharType="end"/>
      </w:r>
      <w:r>
        <w:t>: Any employee shall have the right to inspect all contents of his/her own file. A representative of the Association</w:t>
      </w:r>
      <w:r w:rsidR="0047402F">
        <w:fldChar w:fldCharType="begin"/>
      </w:r>
      <w:r>
        <w:instrText>xe "Association"</w:instrText>
      </w:r>
      <w:r w:rsidR="0047402F">
        <w:fldChar w:fldCharType="end"/>
      </w:r>
      <w:r>
        <w:t xml:space="preserve"> shall, at the employee's request, accompany the employee in this review. Each personnel file shall contain the following minimum items of information: evaluation reports, annual contracts, teaching certificates and a transcript of academic records.</w:t>
      </w:r>
    </w:p>
    <w:p w14:paraId="6EC9672C" w14:textId="77777777" w:rsidR="009C5820" w:rsidRDefault="009C5820">
      <w:pPr>
        <w:pStyle w:val="ListNumber"/>
        <w:numPr>
          <w:ilvl w:val="0"/>
          <w:numId w:val="0"/>
        </w:numPr>
      </w:pPr>
    </w:p>
    <w:p w14:paraId="3F880835" w14:textId="77777777" w:rsidR="009C5820" w:rsidRDefault="009C5820" w:rsidP="00F271B3">
      <w:pPr>
        <w:pStyle w:val="ListNumber"/>
        <w:numPr>
          <w:ilvl w:val="0"/>
          <w:numId w:val="7"/>
        </w:numPr>
      </w:pPr>
      <w:r>
        <w:rPr>
          <w:b/>
        </w:rPr>
        <w:t>Placement</w:t>
      </w:r>
      <w:r w:rsidR="0047402F">
        <w:rPr>
          <w:b/>
        </w:rPr>
        <w:fldChar w:fldCharType="begin"/>
      </w:r>
      <w:r>
        <w:rPr>
          <w:b/>
        </w:rPr>
        <w:instrText>xe "Placement"</w:instrText>
      </w:r>
      <w:r w:rsidR="0047402F">
        <w:rPr>
          <w:b/>
        </w:rPr>
        <w:fldChar w:fldCharType="end"/>
      </w:r>
      <w:r>
        <w:rPr>
          <w:b/>
        </w:rPr>
        <w:t xml:space="preserve"> of Materials</w:t>
      </w:r>
      <w:r w:rsidR="0047402F">
        <w:rPr>
          <w:b/>
        </w:rPr>
        <w:fldChar w:fldCharType="begin"/>
      </w:r>
      <w:r>
        <w:rPr>
          <w:b/>
        </w:rPr>
        <w:instrText>xe "Materials"</w:instrText>
      </w:r>
      <w:r w:rsidR="0047402F">
        <w:rPr>
          <w:b/>
        </w:rPr>
        <w:fldChar w:fldCharType="end"/>
      </w:r>
      <w:r>
        <w:t>: Each certificated employee shall have the right to review, initial and attach his/her own comments to any evaluation or other correspondence originating from the District</w:t>
      </w:r>
      <w:r w:rsidR="0047402F">
        <w:fldChar w:fldCharType="begin"/>
      </w:r>
      <w:r>
        <w:instrText>xe "District"</w:instrText>
      </w:r>
      <w:r w:rsidR="0047402F">
        <w:fldChar w:fldCharType="end"/>
      </w:r>
      <w:r>
        <w:t xml:space="preserve"> administrators prior to its being made a part of his/her official personnel files.</w:t>
      </w:r>
    </w:p>
    <w:p w14:paraId="60AFB198" w14:textId="77777777" w:rsidR="009C5820" w:rsidRDefault="009C5820">
      <w:pPr>
        <w:pStyle w:val="ListNumber"/>
        <w:numPr>
          <w:ilvl w:val="0"/>
          <w:numId w:val="0"/>
        </w:numPr>
      </w:pPr>
    </w:p>
    <w:p w14:paraId="4F3CF3FA" w14:textId="77777777" w:rsidR="009C5820" w:rsidRDefault="009C5820" w:rsidP="00F271B3">
      <w:pPr>
        <w:pStyle w:val="ListNumber"/>
        <w:numPr>
          <w:ilvl w:val="0"/>
          <w:numId w:val="7"/>
        </w:numPr>
      </w:pPr>
      <w:r>
        <w:rPr>
          <w:b/>
        </w:rPr>
        <w:t>Removal of Materials</w:t>
      </w:r>
      <w:r w:rsidR="0047402F">
        <w:rPr>
          <w:b/>
        </w:rPr>
        <w:fldChar w:fldCharType="begin"/>
      </w:r>
      <w:r>
        <w:rPr>
          <w:b/>
        </w:rPr>
        <w:instrText>xe "Materials"</w:instrText>
      </w:r>
      <w:r w:rsidR="0047402F">
        <w:rPr>
          <w:b/>
        </w:rPr>
        <w:fldChar w:fldCharType="end"/>
      </w:r>
      <w:r>
        <w:t>: After seven (7) years, the District</w:t>
      </w:r>
      <w:r w:rsidR="0047402F">
        <w:fldChar w:fldCharType="begin"/>
      </w:r>
      <w:r>
        <w:instrText>xe "District"</w:instrText>
      </w:r>
      <w:r w:rsidR="0047402F">
        <w:fldChar w:fldCharType="end"/>
      </w:r>
      <w:r>
        <w:t xml:space="preserve"> may remove and destroy employee's evaluation reports.</w:t>
      </w:r>
    </w:p>
    <w:p w14:paraId="70689CE7" w14:textId="77777777" w:rsidR="009C5820" w:rsidRDefault="009C5820">
      <w:pPr>
        <w:pStyle w:val="ListNumber"/>
        <w:numPr>
          <w:ilvl w:val="0"/>
          <w:numId w:val="0"/>
        </w:numPr>
      </w:pPr>
    </w:p>
    <w:p w14:paraId="78583703" w14:textId="77777777" w:rsidR="009C5820" w:rsidRDefault="009C5820" w:rsidP="00F271B3">
      <w:pPr>
        <w:pStyle w:val="ListNumber"/>
        <w:numPr>
          <w:ilvl w:val="0"/>
          <w:numId w:val="7"/>
        </w:numPr>
      </w:pPr>
      <w:r>
        <w:rPr>
          <w:b/>
        </w:rPr>
        <w:t>Confidentiality</w:t>
      </w:r>
      <w:r w:rsidR="0047402F">
        <w:rPr>
          <w:b/>
        </w:rPr>
        <w:fldChar w:fldCharType="begin"/>
      </w:r>
      <w:r>
        <w:rPr>
          <w:b/>
        </w:rPr>
        <w:instrText>xe "Confidentiality"</w:instrText>
      </w:r>
      <w:r w:rsidR="0047402F">
        <w:rPr>
          <w:b/>
        </w:rPr>
        <w:fldChar w:fldCharType="end"/>
      </w:r>
      <w:r>
        <w:t>: The personnel files of employees are confidential to the extent permitted by state law. Such official personnel files shall be available for inspection only to the supervisory personnel, confidential employees of the District</w:t>
      </w:r>
      <w:r w:rsidR="0047402F">
        <w:fldChar w:fldCharType="begin"/>
      </w:r>
      <w:r>
        <w:instrText>xe "District"</w:instrText>
      </w:r>
      <w:r w:rsidR="0047402F">
        <w:fldChar w:fldCharType="end"/>
      </w:r>
      <w:r>
        <w:t xml:space="preserve">, the individual employee and the employee's duly authorized representative. </w:t>
      </w:r>
    </w:p>
    <w:p w14:paraId="6B4359E9" w14:textId="77777777" w:rsidR="009C5820" w:rsidRDefault="009C5820">
      <w:pPr>
        <w:pStyle w:val="ListNumber"/>
        <w:numPr>
          <w:ilvl w:val="0"/>
          <w:numId w:val="0"/>
        </w:numPr>
      </w:pPr>
    </w:p>
    <w:p w14:paraId="11DD282C" w14:textId="77777777" w:rsidR="009C5820" w:rsidRDefault="009C5820" w:rsidP="00F271B3">
      <w:pPr>
        <w:pStyle w:val="ListNumber"/>
        <w:numPr>
          <w:ilvl w:val="0"/>
          <w:numId w:val="7"/>
        </w:numPr>
      </w:pPr>
      <w:r>
        <w:rPr>
          <w:b/>
        </w:rPr>
        <w:t>Principals' Working Files</w:t>
      </w:r>
      <w:r>
        <w:t xml:space="preserve">: Principals' working files will be available for review by the employee at the employee's request. Said files shall be purged no later than </w:t>
      </w:r>
      <w:r w:rsidR="00BB3320">
        <w:t>June 30</w:t>
      </w:r>
      <w:r>
        <w:t>of the following school year, except for the employee's previous year's evaluation and goals.</w:t>
      </w:r>
    </w:p>
    <w:p w14:paraId="6C5AE272" w14:textId="77777777" w:rsidR="009C5820" w:rsidRDefault="009C5820">
      <w:pPr>
        <w:widowControl w:val="0"/>
      </w:pPr>
    </w:p>
    <w:p w14:paraId="75AE0DAC" w14:textId="77777777" w:rsidR="009C5820" w:rsidRDefault="009C5820" w:rsidP="00AB55FD">
      <w:pPr>
        <w:pStyle w:val="Heading2"/>
      </w:pPr>
      <w:bookmarkStart w:id="16" w:name="_Toc443531779"/>
      <w:r>
        <w:t>SECTION C. DUE PROCESS</w:t>
      </w:r>
      <w:bookmarkEnd w:id="16"/>
    </w:p>
    <w:p w14:paraId="314F6CCE" w14:textId="77777777" w:rsidR="009C5820" w:rsidRDefault="009C5820">
      <w:pPr>
        <w:widowControl w:val="0"/>
      </w:pPr>
    </w:p>
    <w:p w14:paraId="4F0DF546" w14:textId="77777777" w:rsidR="009C5820" w:rsidRDefault="009C5820" w:rsidP="00F271B3">
      <w:pPr>
        <w:pStyle w:val="ListNumber"/>
        <w:numPr>
          <w:ilvl w:val="0"/>
          <w:numId w:val="8"/>
        </w:numPr>
      </w:pPr>
      <w:r>
        <w:rPr>
          <w:b/>
        </w:rPr>
        <w:t>Just Cause</w:t>
      </w:r>
      <w:r w:rsidR="0047402F">
        <w:rPr>
          <w:b/>
        </w:rPr>
        <w:fldChar w:fldCharType="begin"/>
      </w:r>
      <w:r>
        <w:rPr>
          <w:b/>
        </w:rPr>
        <w:instrText>xe "Just Cause"</w:instrText>
      </w:r>
      <w:r w:rsidR="0047402F">
        <w:rPr>
          <w:b/>
        </w:rPr>
        <w:fldChar w:fldCharType="end"/>
      </w:r>
      <w:r w:rsidR="0047402F">
        <w:rPr>
          <w:b/>
        </w:rPr>
        <w:fldChar w:fldCharType="begin"/>
      </w:r>
      <w:r>
        <w:rPr>
          <w:b/>
        </w:rPr>
        <w:instrText>xe "Cause"</w:instrText>
      </w:r>
      <w:r w:rsidR="0047402F">
        <w:rPr>
          <w:b/>
        </w:rPr>
        <w:fldChar w:fldCharType="end"/>
      </w:r>
      <w:r>
        <w:t>: No employee shall be formally disciplined without just cause.</w:t>
      </w:r>
    </w:p>
    <w:p w14:paraId="6587617C" w14:textId="77777777" w:rsidR="009C5820" w:rsidRDefault="009C5820">
      <w:pPr>
        <w:pStyle w:val="ListNumber"/>
        <w:numPr>
          <w:ilvl w:val="0"/>
          <w:numId w:val="0"/>
        </w:numPr>
      </w:pPr>
    </w:p>
    <w:p w14:paraId="15B3B0D6" w14:textId="77777777" w:rsidR="009C5820" w:rsidRDefault="009C5820" w:rsidP="00F271B3">
      <w:pPr>
        <w:pStyle w:val="ListNumber"/>
        <w:numPr>
          <w:ilvl w:val="0"/>
          <w:numId w:val="8"/>
        </w:numPr>
      </w:pPr>
      <w:r>
        <w:rPr>
          <w:b/>
        </w:rPr>
        <w:t>Written Grounds</w:t>
      </w:r>
      <w:r w:rsidR="0047402F">
        <w:rPr>
          <w:b/>
        </w:rPr>
        <w:fldChar w:fldCharType="begin"/>
      </w:r>
      <w:r>
        <w:rPr>
          <w:b/>
        </w:rPr>
        <w:instrText>xe "Written Grounds"</w:instrText>
      </w:r>
      <w:r w:rsidR="0047402F">
        <w:rPr>
          <w:b/>
        </w:rPr>
        <w:fldChar w:fldCharType="end"/>
      </w:r>
      <w:r>
        <w:rPr>
          <w:b/>
        </w:rPr>
        <w:t>:</w:t>
      </w:r>
      <w:r>
        <w:t xml:space="preserve"> The specific grounds forming the basis for the formal disciplinary action shall be made available to the employee consistent with Article </w:t>
      </w:r>
      <w:smartTag w:uri="urn:schemas-microsoft-com:office:smarttags" w:element="stockticker">
        <w:r>
          <w:t>III</w:t>
        </w:r>
      </w:smartTag>
      <w:r>
        <w:t>, Section C, Part 6.</w:t>
      </w:r>
    </w:p>
    <w:p w14:paraId="2993AC9A" w14:textId="77777777" w:rsidR="009C5820" w:rsidRDefault="009C5820">
      <w:pPr>
        <w:pStyle w:val="ListNumber"/>
        <w:numPr>
          <w:ilvl w:val="0"/>
          <w:numId w:val="0"/>
        </w:numPr>
      </w:pPr>
    </w:p>
    <w:p w14:paraId="215165E4" w14:textId="77777777" w:rsidR="009C5820" w:rsidRDefault="009C5820" w:rsidP="00F271B3">
      <w:pPr>
        <w:pStyle w:val="ListNumber"/>
        <w:numPr>
          <w:ilvl w:val="0"/>
          <w:numId w:val="8"/>
        </w:numPr>
      </w:pPr>
      <w:r>
        <w:rPr>
          <w:b/>
        </w:rPr>
        <w:t>Hearings</w:t>
      </w:r>
      <w:r w:rsidR="0047402F">
        <w:rPr>
          <w:b/>
        </w:rPr>
        <w:fldChar w:fldCharType="begin"/>
      </w:r>
      <w:r>
        <w:rPr>
          <w:b/>
        </w:rPr>
        <w:instrText>xe "Hearings"</w:instrText>
      </w:r>
      <w:r w:rsidR="0047402F">
        <w:rPr>
          <w:b/>
        </w:rPr>
        <w:fldChar w:fldCharType="end"/>
      </w:r>
      <w:r>
        <w:t>: Employees shall have the right to a fair hearing and confrontation of witnesses.</w:t>
      </w:r>
    </w:p>
    <w:p w14:paraId="4ABE9C6A" w14:textId="77777777" w:rsidR="009C5820" w:rsidRDefault="009C5820">
      <w:pPr>
        <w:pStyle w:val="ListNumber"/>
        <w:numPr>
          <w:ilvl w:val="0"/>
          <w:numId w:val="0"/>
        </w:numPr>
      </w:pPr>
    </w:p>
    <w:p w14:paraId="0D837E61" w14:textId="77777777" w:rsidR="009C5820" w:rsidRDefault="009C5820" w:rsidP="00F271B3">
      <w:pPr>
        <w:pStyle w:val="ListNumber"/>
        <w:numPr>
          <w:ilvl w:val="0"/>
          <w:numId w:val="8"/>
        </w:numPr>
      </w:pPr>
      <w:r>
        <w:rPr>
          <w:b/>
        </w:rPr>
        <w:t>Association</w:t>
      </w:r>
      <w:r w:rsidR="0047402F">
        <w:rPr>
          <w:b/>
        </w:rPr>
        <w:fldChar w:fldCharType="begin"/>
      </w:r>
      <w:r>
        <w:rPr>
          <w:b/>
        </w:rPr>
        <w:instrText>xe "Association"</w:instrText>
      </w:r>
      <w:r w:rsidR="0047402F">
        <w:rPr>
          <w:b/>
        </w:rPr>
        <w:fldChar w:fldCharType="end"/>
      </w:r>
      <w:r>
        <w:rPr>
          <w:b/>
        </w:rPr>
        <w:t xml:space="preserve"> Representation</w:t>
      </w:r>
      <w:r w:rsidR="0047402F">
        <w:rPr>
          <w:b/>
        </w:rPr>
        <w:fldChar w:fldCharType="begin"/>
      </w:r>
      <w:r>
        <w:rPr>
          <w:b/>
        </w:rPr>
        <w:instrText>xe "Representation"</w:instrText>
      </w:r>
      <w:r w:rsidR="0047402F">
        <w:rPr>
          <w:b/>
        </w:rPr>
        <w:fldChar w:fldCharType="end"/>
      </w:r>
      <w:r>
        <w:t xml:space="preserve">: An employee shall, upon his/her request, be entitled to have present a representative during any formal disciplinary action. When a request for representation is made, no action shall be taken with respect to the employee until such representative is present, provided that no more than a 24-hour delay is incurred by unavailability of such representative. Employees shall be </w:t>
      </w:r>
      <w:r>
        <w:lastRenderedPageBreak/>
        <w:t xml:space="preserve">entitled to Association representation at any hearing, meeting or conference involving the employee regarding disciplinary actions or the investigation thereof at which the employee is present. When a request for such representation is made, no action shall be taken with respect to the employee until such representative of the Association is present. In the event disciplinary action is to be taken, the employee shall be advised of the right to representation in writing under this provision prior to the action being taken. Such notification shall </w:t>
      </w:r>
      <w:r w:rsidR="00C56429">
        <w:t xml:space="preserve">be through the use of </w:t>
      </w:r>
      <w:r w:rsidR="00C56429" w:rsidRPr="000D14F7">
        <w:t>Appendix</w:t>
      </w:r>
      <w:r w:rsidR="00173855" w:rsidRPr="000D14F7">
        <w:t xml:space="preserve"> N</w:t>
      </w:r>
      <w:r w:rsidRPr="000D14F7">
        <w:t>,</w:t>
      </w:r>
      <w:r>
        <w:t xml:space="preserve"> which is made part of this Agreement</w:t>
      </w:r>
      <w:r w:rsidR="0047402F">
        <w:fldChar w:fldCharType="begin"/>
      </w:r>
      <w:r>
        <w:instrText>xe "Agreement"</w:instrText>
      </w:r>
      <w:r w:rsidR="0047402F">
        <w:fldChar w:fldCharType="end"/>
      </w:r>
      <w:r>
        <w:t>.</w:t>
      </w:r>
    </w:p>
    <w:p w14:paraId="089409FC" w14:textId="77777777" w:rsidR="009C5820" w:rsidRDefault="009C5820">
      <w:pPr>
        <w:pStyle w:val="ListNumber"/>
        <w:numPr>
          <w:ilvl w:val="0"/>
          <w:numId w:val="0"/>
        </w:numPr>
      </w:pPr>
    </w:p>
    <w:p w14:paraId="3E823659" w14:textId="77777777" w:rsidR="009C5820" w:rsidRDefault="009C5820" w:rsidP="00AB55FD">
      <w:pPr>
        <w:pStyle w:val="Heading2"/>
      </w:pPr>
      <w:bookmarkStart w:id="17" w:name="_Toc443531780"/>
      <w:r>
        <w:t>SECTION D</w:t>
      </w:r>
      <w:r w:rsidR="00122965">
        <w:t>.</w:t>
      </w:r>
      <w:r>
        <w:t xml:space="preserve"> ASSIGNMENTS </w:t>
      </w:r>
      <w:smartTag w:uri="urn:schemas-microsoft-com:office:smarttags" w:element="stockticker">
        <w:r>
          <w:t>AND</w:t>
        </w:r>
      </w:smartTag>
      <w:r>
        <w:t xml:space="preserve"> TRANSFERS</w:t>
      </w:r>
      <w:bookmarkEnd w:id="17"/>
    </w:p>
    <w:p w14:paraId="246BCB1A" w14:textId="77777777" w:rsidR="009C5820" w:rsidRDefault="009C5820">
      <w:pPr>
        <w:widowControl w:val="0"/>
      </w:pPr>
    </w:p>
    <w:p w14:paraId="565B64F5" w14:textId="77777777" w:rsidR="009C5820" w:rsidRDefault="009C5820">
      <w:pPr>
        <w:widowControl w:val="0"/>
      </w:pPr>
      <w:r>
        <w:t>The District</w:t>
      </w:r>
      <w:r w:rsidR="0047402F">
        <w:fldChar w:fldCharType="begin"/>
      </w:r>
      <w:r>
        <w:instrText>xe "District"</w:instrText>
      </w:r>
      <w:r w:rsidR="0047402F">
        <w:fldChar w:fldCharType="end"/>
      </w:r>
      <w:r>
        <w:t xml:space="preserve"> shall have the right to assign all employees to positions within the District subject to existing laws and this Agreement</w:t>
      </w:r>
      <w:r w:rsidR="0047402F">
        <w:fldChar w:fldCharType="begin"/>
      </w:r>
      <w:r>
        <w:instrText>xe "Agreement"</w:instrText>
      </w:r>
      <w:r w:rsidR="0047402F">
        <w:fldChar w:fldCharType="end"/>
      </w:r>
      <w:r>
        <w:t>.</w:t>
      </w:r>
    </w:p>
    <w:p w14:paraId="0B3CF3E8" w14:textId="77777777" w:rsidR="009C5820" w:rsidRDefault="009C5820">
      <w:pPr>
        <w:widowControl w:val="0"/>
      </w:pPr>
    </w:p>
    <w:p w14:paraId="3C65CA26" w14:textId="77777777" w:rsidR="009C5820" w:rsidRDefault="009C5820" w:rsidP="00F271B3">
      <w:pPr>
        <w:pStyle w:val="ListNumber"/>
        <w:numPr>
          <w:ilvl w:val="0"/>
          <w:numId w:val="9"/>
        </w:numPr>
      </w:pPr>
      <w:r>
        <w:rPr>
          <w:b/>
        </w:rPr>
        <w:t>Assignment</w:t>
      </w:r>
      <w:r w:rsidR="0047402F">
        <w:rPr>
          <w:b/>
        </w:rPr>
        <w:fldChar w:fldCharType="begin"/>
      </w:r>
      <w:r>
        <w:rPr>
          <w:b/>
        </w:rPr>
        <w:instrText>xe "Assignment"</w:instrText>
      </w:r>
      <w:r w:rsidR="0047402F">
        <w:rPr>
          <w:b/>
        </w:rPr>
        <w:fldChar w:fldCharType="end"/>
      </w:r>
      <w:r>
        <w:t>: An assignment shall mean the placement of an employee to a position within the bargaining unit. A position shall include the grade level and/or subject taught, or specialty assignment (e.g. special education or librarian) and the building(s) in which the employee is stationed.</w:t>
      </w:r>
    </w:p>
    <w:p w14:paraId="2808D67E" w14:textId="77777777" w:rsidR="009C5820" w:rsidRDefault="009C5820">
      <w:pPr>
        <w:pStyle w:val="ListNumber"/>
        <w:numPr>
          <w:ilvl w:val="0"/>
          <w:numId w:val="0"/>
        </w:numPr>
      </w:pPr>
    </w:p>
    <w:p w14:paraId="76196C92" w14:textId="77777777" w:rsidR="009C5820" w:rsidRDefault="009C5820" w:rsidP="00F271B3">
      <w:pPr>
        <w:pStyle w:val="ListNumber"/>
        <w:numPr>
          <w:ilvl w:val="0"/>
          <w:numId w:val="9"/>
        </w:numPr>
      </w:pPr>
      <w:r>
        <w:rPr>
          <w:b/>
        </w:rPr>
        <w:t>Vacancy</w:t>
      </w:r>
      <w:r w:rsidR="0047402F">
        <w:rPr>
          <w:b/>
        </w:rPr>
        <w:fldChar w:fldCharType="begin"/>
      </w:r>
      <w:r>
        <w:rPr>
          <w:b/>
        </w:rPr>
        <w:instrText>xe "Vacancy"</w:instrText>
      </w:r>
      <w:r w:rsidR="0047402F">
        <w:rPr>
          <w:b/>
        </w:rPr>
        <w:fldChar w:fldCharType="end"/>
      </w:r>
      <w:r>
        <w:t>: For purposes of this section, the term “vacancy” shall mean an employee opening which exists only after in-district personnel placements are completed, resulting in the need for additional personnel, and upon official posting by the District</w:t>
      </w:r>
      <w:r w:rsidR="0047402F">
        <w:fldChar w:fldCharType="begin"/>
      </w:r>
      <w:r>
        <w:instrText>xe "District"</w:instrText>
      </w:r>
      <w:r w:rsidR="0047402F">
        <w:fldChar w:fldCharType="end"/>
      </w:r>
      <w:r>
        <w:t>.</w:t>
      </w:r>
    </w:p>
    <w:p w14:paraId="48672436" w14:textId="77777777" w:rsidR="009C5820" w:rsidRDefault="009C5820">
      <w:pPr>
        <w:pStyle w:val="ListNumber"/>
        <w:numPr>
          <w:ilvl w:val="0"/>
          <w:numId w:val="0"/>
        </w:numPr>
      </w:pPr>
    </w:p>
    <w:p w14:paraId="37E4F92B" w14:textId="77777777" w:rsidR="009C5820" w:rsidRDefault="009C5820" w:rsidP="00F271B3">
      <w:pPr>
        <w:pStyle w:val="ListNumber"/>
        <w:numPr>
          <w:ilvl w:val="0"/>
          <w:numId w:val="9"/>
        </w:numPr>
      </w:pPr>
      <w:r>
        <w:rPr>
          <w:b/>
        </w:rPr>
        <w:t>Application for Vacancies and New Positions</w:t>
      </w:r>
      <w:r w:rsidR="0047402F">
        <w:rPr>
          <w:b/>
        </w:rPr>
        <w:fldChar w:fldCharType="begin"/>
      </w:r>
      <w:r>
        <w:rPr>
          <w:b/>
        </w:rPr>
        <w:instrText>xe "New Positions"</w:instrText>
      </w:r>
      <w:r w:rsidR="0047402F">
        <w:rPr>
          <w:b/>
        </w:rPr>
        <w:fldChar w:fldCharType="end"/>
      </w:r>
      <w:r>
        <w:t>: Employees shall apply for position vacancies and new positions in the following manner:</w:t>
      </w:r>
    </w:p>
    <w:p w14:paraId="6637C062" w14:textId="77777777" w:rsidR="009C5820" w:rsidRDefault="009C5820">
      <w:pPr>
        <w:widowControl w:val="0"/>
      </w:pPr>
    </w:p>
    <w:p w14:paraId="03DC60AC" w14:textId="6936640A" w:rsidR="009C5820" w:rsidRDefault="00501D77">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
        <w:tab/>
      </w:r>
      <w:r w:rsidR="009C5820">
        <w:t>a.</w:t>
      </w:r>
      <w:r w:rsidR="009C5820">
        <w:tab/>
        <w:t xml:space="preserve">All vacancies and new positions will be posted in the buildings </w:t>
      </w:r>
      <w:r w:rsidR="00D17E6F">
        <w:t xml:space="preserve">and </w:t>
      </w:r>
      <w:r w:rsidR="009C5820" w:rsidRPr="00BA1627">
        <w:t>a</w:t>
      </w:r>
      <w:r w:rsidRPr="00BA1627">
        <w:t>dvertised</w:t>
      </w:r>
      <w:r w:rsidR="00BA1627">
        <w:t xml:space="preserve"> </w:t>
      </w:r>
      <w:r w:rsidR="00BA1627" w:rsidRPr="00D17E6F">
        <w:t>at the same time</w:t>
      </w:r>
      <w:r>
        <w:t xml:space="preserve"> to the general public</w:t>
      </w:r>
      <w:r w:rsidR="00D15933">
        <w:t>.</w:t>
      </w:r>
      <w:r>
        <w:t xml:space="preserve"> </w:t>
      </w:r>
    </w:p>
    <w:p w14:paraId="38755DA2" w14:textId="77777777" w:rsidR="009C5820" w:rsidRDefault="009C5820">
      <w:pPr>
        <w:pStyle w:val="Header"/>
        <w:widowControl w:val="0"/>
        <w:tabs>
          <w:tab w:val="clear" w:pos="4320"/>
          <w:tab w:val="clear" w:pos="8640"/>
        </w:tabs>
        <w:ind w:left="720" w:hanging="360"/>
      </w:pPr>
    </w:p>
    <w:p w14:paraId="0995DDB5" w14:textId="77777777" w:rsidR="009C5820" w:rsidRDefault="00501D77">
      <w:pPr>
        <w:widowControl w:val="0"/>
        <w:ind w:left="720" w:hanging="360"/>
      </w:pPr>
      <w:r>
        <w:tab/>
      </w:r>
      <w:r w:rsidR="009C5820">
        <w:t>b.</w:t>
      </w:r>
      <w:r w:rsidR="009C5820">
        <w:tab/>
        <w:t>Posting</w:t>
      </w:r>
      <w:r w:rsidR="0047402F">
        <w:fldChar w:fldCharType="begin"/>
      </w:r>
      <w:r w:rsidR="009C5820">
        <w:instrText>xe "Posting"</w:instrText>
      </w:r>
      <w:r w:rsidR="0047402F">
        <w:fldChar w:fldCharType="end"/>
      </w:r>
      <w:r w:rsidR="009C5820">
        <w:t xml:space="preserve"> notices will be given to building representatives.</w:t>
      </w:r>
    </w:p>
    <w:p w14:paraId="556711AA" w14:textId="77777777" w:rsidR="009C5820" w:rsidRDefault="009C5820">
      <w:pPr>
        <w:widowControl w:val="0"/>
        <w:ind w:left="720" w:hanging="360"/>
      </w:pPr>
    </w:p>
    <w:p w14:paraId="6E1D8757" w14:textId="77777777" w:rsidR="009C5820" w:rsidRDefault="00501D77">
      <w:pPr>
        <w:widowControl w:val="0"/>
        <w:ind w:left="720" w:hanging="360"/>
      </w:pPr>
      <w:r>
        <w:tab/>
      </w:r>
      <w:r w:rsidR="009C5820">
        <w:t>c.</w:t>
      </w:r>
      <w:r w:rsidR="009C5820">
        <w:tab/>
        <w:t>Posting</w:t>
      </w:r>
      <w:r w:rsidR="0047402F">
        <w:fldChar w:fldCharType="begin"/>
      </w:r>
      <w:r w:rsidR="009C5820">
        <w:instrText>xe "Posting"</w:instrText>
      </w:r>
      <w:r w:rsidR="0047402F">
        <w:fldChar w:fldCharType="end"/>
      </w:r>
      <w:r w:rsidR="009C5820">
        <w:t xml:space="preserve"> notices will include all information for application including appropriate deadlines.</w:t>
      </w:r>
    </w:p>
    <w:p w14:paraId="7DDDF39C" w14:textId="77777777" w:rsidR="009C5820" w:rsidRDefault="009C5820">
      <w:pPr>
        <w:widowControl w:val="0"/>
        <w:ind w:left="720" w:hanging="360"/>
      </w:pPr>
    </w:p>
    <w:p w14:paraId="46D7B42A" w14:textId="727DD0D2" w:rsidR="009C5820" w:rsidRDefault="00501D77">
      <w:pPr>
        <w:widowControl w:val="0"/>
        <w:ind w:left="720" w:hanging="360"/>
      </w:pPr>
      <w:r>
        <w:tab/>
      </w:r>
      <w:r w:rsidR="009C5820">
        <w:t>d.</w:t>
      </w:r>
      <w:r w:rsidR="009C5820">
        <w:tab/>
        <w:t xml:space="preserve">All employee applicants will be screened and interviews given to at least three (3) present employees if that many apply for the position prior to </w:t>
      </w:r>
      <w:r w:rsidR="001271AF" w:rsidRPr="00D17E6F">
        <w:t xml:space="preserve">interviewing outside </w:t>
      </w:r>
      <w:proofErr w:type="spellStart"/>
      <w:r w:rsidR="001271AF" w:rsidRPr="00D17E6F">
        <w:t>candidates.</w:t>
      </w:r>
      <w:r w:rsidR="00F02EF4" w:rsidRPr="00E53EB9">
        <w:t>In</w:t>
      </w:r>
      <w:proofErr w:type="spellEnd"/>
      <w:r w:rsidR="00F02EF4" w:rsidRPr="00E53EB9">
        <w:t xml:space="preserve">-district applicants will be given first and full consideration but are not guaranteed to be hired for the vacant position. </w:t>
      </w:r>
      <w:r w:rsidR="009C5820" w:rsidRPr="00E53EB9">
        <w:t xml:space="preserve"> </w:t>
      </w:r>
      <w:r w:rsidR="009C5820">
        <w:t>The District</w:t>
      </w:r>
      <w:r w:rsidR="0047402F">
        <w:fldChar w:fldCharType="begin"/>
      </w:r>
      <w:r w:rsidR="009C5820">
        <w:instrText>xe "District"</w:instrText>
      </w:r>
      <w:r w:rsidR="0047402F">
        <w:fldChar w:fldCharType="end"/>
      </w:r>
      <w:r w:rsidR="009C5820">
        <w:t xml:space="preserve"> intends to involve non-applicant employees in the hiring process.</w:t>
      </w:r>
      <w:r w:rsidR="00F02EF4" w:rsidRPr="00E53EB9">
        <w:t xml:space="preserve"> However, after all discussion is considered, it is agreed that the final decision on which candidate is hired is left to the discretion of the principal.</w:t>
      </w:r>
    </w:p>
    <w:p w14:paraId="5C2778E9" w14:textId="77777777" w:rsidR="00E56074" w:rsidRPr="00E53EB9" w:rsidRDefault="00E56074">
      <w:pPr>
        <w:widowControl w:val="0"/>
        <w:ind w:left="720" w:hanging="360"/>
      </w:pPr>
    </w:p>
    <w:p w14:paraId="1C544E1F" w14:textId="4346066E" w:rsidR="00F02EF4" w:rsidRPr="00E53EB9" w:rsidRDefault="009C5820" w:rsidP="005652E8">
      <w:pPr>
        <w:ind w:left="720"/>
      </w:pPr>
      <w:r>
        <w:t>e.</w:t>
      </w:r>
      <w:r>
        <w:tab/>
      </w:r>
      <w:r w:rsidR="00F02EF4" w:rsidRPr="00E53EB9">
        <w:t xml:space="preserve">If an opening occurs during school vacations, posting notices will be </w:t>
      </w:r>
      <w:r w:rsidR="00501D77" w:rsidRPr="000D14F7">
        <w:t xml:space="preserve">emailed </w:t>
      </w:r>
      <w:r w:rsidR="00F02EF4" w:rsidRPr="000D14F7">
        <w:t>to</w:t>
      </w:r>
      <w:r w:rsidR="00F02EF4" w:rsidRPr="00E53EB9">
        <w:t xml:space="preserve"> all </w:t>
      </w:r>
      <w:smartTag w:uri="urn:schemas-microsoft-com:office:smarttags" w:element="stockticker">
        <w:r w:rsidR="00F02EF4" w:rsidRPr="00E53EB9">
          <w:t>CEA</w:t>
        </w:r>
      </w:smartTag>
      <w:r w:rsidR="00F02EF4" w:rsidRPr="00E53EB9">
        <w:t xml:space="preserve"> members.</w:t>
      </w:r>
    </w:p>
    <w:p w14:paraId="6945C55D" w14:textId="77777777" w:rsidR="009C5820" w:rsidRPr="00E53EB9" w:rsidRDefault="009C5820">
      <w:pPr>
        <w:widowControl w:val="0"/>
        <w:ind w:left="720" w:hanging="360"/>
      </w:pPr>
    </w:p>
    <w:p w14:paraId="34B17347" w14:textId="77777777" w:rsidR="001F1A24" w:rsidRPr="00E53EB9" w:rsidRDefault="00501D77">
      <w:pPr>
        <w:widowControl w:val="0"/>
        <w:ind w:left="720" w:hanging="360"/>
      </w:pPr>
      <w:r>
        <w:tab/>
      </w:r>
      <w:r w:rsidR="001F1A24" w:rsidRPr="00E53EB9">
        <w:t>f.</w:t>
      </w:r>
      <w:r w:rsidR="001F1A24" w:rsidRPr="00E53EB9">
        <w:tab/>
        <w:t>If an opening occurs during school vacations, all vacancies and new positions will be posted for a minimum of 5 days before being advertised to the general public.</w:t>
      </w:r>
    </w:p>
    <w:p w14:paraId="16A03340" w14:textId="77777777" w:rsidR="009C5820" w:rsidRPr="00E53EB9" w:rsidRDefault="009C5820">
      <w:pPr>
        <w:widowControl w:val="0"/>
      </w:pPr>
    </w:p>
    <w:p w14:paraId="1ADAEA88" w14:textId="77777777" w:rsidR="001F1A24" w:rsidRPr="001C3B82" w:rsidRDefault="00501D77" w:rsidP="001F1A24">
      <w:pPr>
        <w:widowControl w:val="0"/>
        <w:ind w:left="720" w:hanging="360"/>
      </w:pPr>
      <w:r>
        <w:tab/>
      </w:r>
      <w:r w:rsidR="001F1A24" w:rsidRPr="001C3B82">
        <w:t>g.</w:t>
      </w:r>
      <w:r w:rsidR="001F1A24" w:rsidRPr="001C3B82">
        <w:tab/>
        <w:t>If an opening occurs within the two (2) weeks before the start of a school year, the District</w:t>
      </w:r>
      <w:r w:rsidR="0047402F" w:rsidRPr="001C3B82">
        <w:fldChar w:fldCharType="begin"/>
      </w:r>
      <w:r w:rsidR="001F1A24" w:rsidRPr="001C3B82">
        <w:instrText>xe "District"</w:instrText>
      </w:r>
      <w:r w:rsidR="0047402F" w:rsidRPr="001C3B82">
        <w:fldChar w:fldCharType="end"/>
      </w:r>
      <w:r w:rsidR="001F1A24" w:rsidRPr="001C3B82">
        <w:t xml:space="preserve"> has the prerogative of hiring the best candidate available without having to post the openings for a minimum of </w:t>
      </w:r>
      <w:r w:rsidR="00F20128" w:rsidRPr="001C3B82">
        <w:t>five</w:t>
      </w:r>
      <w:r w:rsidR="001F1A24" w:rsidRPr="001C3B82">
        <w:t xml:space="preserve"> (</w:t>
      </w:r>
      <w:r w:rsidR="00F20128" w:rsidRPr="001C3B82">
        <w:t>5</w:t>
      </w:r>
      <w:r w:rsidR="001F1A24" w:rsidRPr="001C3B82">
        <w:t>) days.</w:t>
      </w:r>
    </w:p>
    <w:p w14:paraId="5B64136F" w14:textId="77777777" w:rsidR="001F1A24" w:rsidRPr="001F1A24" w:rsidRDefault="001F1A24" w:rsidP="001F1A24">
      <w:pPr>
        <w:widowControl w:val="0"/>
        <w:ind w:left="720" w:hanging="360"/>
        <w:rPr>
          <w:i/>
        </w:rPr>
      </w:pPr>
    </w:p>
    <w:p w14:paraId="294A73B9" w14:textId="65E1C72A" w:rsidR="009C5820" w:rsidRPr="001C3B82" w:rsidRDefault="009C5820">
      <w:pPr>
        <w:pStyle w:val="ListNumber"/>
      </w:pPr>
      <w:r>
        <w:rPr>
          <w:b/>
        </w:rPr>
        <w:t>Transfers</w:t>
      </w:r>
      <w:r>
        <w:t>: A transfer shall mean a change of assignment.</w:t>
      </w:r>
      <w:r w:rsidR="00313CDE">
        <w:t xml:space="preserve"> </w:t>
      </w:r>
      <w:r w:rsidR="00313CDE" w:rsidRPr="001C3B82">
        <w:t>To facilitate transition and preparation for new assignments, available monies may be requested. See Article</w:t>
      </w:r>
      <w:r w:rsidR="007E043F" w:rsidRPr="005652E8">
        <w:rPr>
          <w:b/>
          <w:i/>
        </w:rPr>
        <w:t xml:space="preserve"> </w:t>
      </w:r>
      <w:r w:rsidR="007E043F" w:rsidRPr="005652E8">
        <w:t>IX</w:t>
      </w:r>
      <w:r w:rsidR="00313CDE" w:rsidRPr="005652E8">
        <w:t xml:space="preserve">, </w:t>
      </w:r>
      <w:r w:rsidR="00313CDE" w:rsidRPr="001C3B82">
        <w:t>Section B, Number 6, Letter C: Additional Time Pay.</w:t>
      </w:r>
    </w:p>
    <w:p w14:paraId="2846575A" w14:textId="77777777" w:rsidR="009C5820" w:rsidRDefault="009C5820">
      <w:pPr>
        <w:pStyle w:val="ListNumber"/>
        <w:numPr>
          <w:ilvl w:val="0"/>
          <w:numId w:val="0"/>
        </w:numPr>
        <w:rPr>
          <w:b/>
        </w:rPr>
      </w:pPr>
    </w:p>
    <w:p w14:paraId="2D91D4B0" w14:textId="77777777" w:rsidR="009C5820" w:rsidRDefault="009C5820">
      <w:pPr>
        <w:pStyle w:val="ListNumber"/>
      </w:pPr>
      <w:r>
        <w:rPr>
          <w:b/>
        </w:rPr>
        <w:t>Voluntary Transfer</w:t>
      </w:r>
      <w:r w:rsidR="0047402F">
        <w:rPr>
          <w:b/>
        </w:rPr>
        <w:fldChar w:fldCharType="begin"/>
      </w:r>
      <w:r>
        <w:rPr>
          <w:b/>
        </w:rPr>
        <w:instrText>xe "Transfer"</w:instrText>
      </w:r>
      <w:r w:rsidR="0047402F">
        <w:rPr>
          <w:b/>
        </w:rPr>
        <w:fldChar w:fldCharType="end"/>
      </w:r>
      <w:r>
        <w:t>: A voluntary transfer shall mean an employee who desires a change in assignment and who completes a written application for transfer.</w:t>
      </w:r>
    </w:p>
    <w:p w14:paraId="670F1688" w14:textId="77777777" w:rsidR="009C5820" w:rsidRDefault="009C5820">
      <w:pPr>
        <w:pStyle w:val="ListNumber"/>
      </w:pPr>
      <w:r>
        <w:rPr>
          <w:b/>
        </w:rPr>
        <w:lastRenderedPageBreak/>
        <w:t>Involuntary Transfer</w:t>
      </w:r>
      <w:r w:rsidR="0047402F">
        <w:rPr>
          <w:b/>
        </w:rPr>
        <w:fldChar w:fldCharType="begin"/>
      </w:r>
      <w:r>
        <w:rPr>
          <w:b/>
        </w:rPr>
        <w:instrText>xe "Transfer"</w:instrText>
      </w:r>
      <w:r w:rsidR="0047402F">
        <w:rPr>
          <w:b/>
        </w:rPr>
        <w:fldChar w:fldCharType="end"/>
      </w:r>
      <w:r>
        <w:t>: Involuntary transfer shall mean the following:</w:t>
      </w:r>
    </w:p>
    <w:p w14:paraId="48E05D36" w14:textId="77777777" w:rsidR="009C5820" w:rsidRDefault="009C5820">
      <w:pPr>
        <w:pStyle w:val="ListNumber"/>
        <w:numPr>
          <w:ilvl w:val="0"/>
          <w:numId w:val="0"/>
        </w:numPr>
      </w:pPr>
    </w:p>
    <w:p w14:paraId="6264B97B" w14:textId="77777777" w:rsidR="009C5820" w:rsidRDefault="009C5820">
      <w:pPr>
        <w:widowControl w:val="0"/>
        <w:ind w:left="720" w:hanging="360"/>
      </w:pPr>
      <w:r>
        <w:t>a.</w:t>
      </w:r>
      <w:r>
        <w:tab/>
      </w:r>
      <w:r>
        <w:rPr>
          <w:b/>
        </w:rPr>
        <w:t>Surplus Teachers:</w:t>
      </w:r>
      <w:r>
        <w:t xml:space="preserve"> When an employee is placed in another assignment due to surplus teachers at a grade level or position. Such involuntary transfers shall be for one year only and the qualified employee with the least seniority shall be transferred.</w:t>
      </w:r>
    </w:p>
    <w:p w14:paraId="4D2C8DDB" w14:textId="77777777" w:rsidR="009C5820" w:rsidRDefault="009C5820">
      <w:pPr>
        <w:widowControl w:val="0"/>
        <w:ind w:left="720" w:hanging="360"/>
        <w:rPr>
          <w:b/>
        </w:rPr>
      </w:pPr>
    </w:p>
    <w:p w14:paraId="414AF329" w14:textId="77777777" w:rsidR="009C5820" w:rsidRDefault="009C5820">
      <w:pPr>
        <w:widowControl w:val="0"/>
        <w:ind w:left="720" w:hanging="360"/>
      </w:pPr>
      <w:r>
        <w:t>b.</w:t>
      </w:r>
      <w:r>
        <w:tab/>
      </w:r>
      <w:r>
        <w:rPr>
          <w:b/>
        </w:rPr>
        <w:t xml:space="preserve">Improved </w:t>
      </w:r>
      <w:smartTag w:uri="urn:schemas-microsoft-com:office:smarttags" w:element="place">
        <w:r>
          <w:rPr>
            <w:b/>
          </w:rPr>
          <w:t>Opportunity</w:t>
        </w:r>
      </w:smartTag>
      <w:r>
        <w:rPr>
          <w:b/>
        </w:rPr>
        <w:t>:</w:t>
      </w:r>
      <w:r>
        <w:t xml:space="preserve"> Those changes in assignment made for the purpose of moving an employee from a position in which he/she is not successful, according to unsuccessful evaluations, to one in which he/she has an improved opportunity for success. In such cases (improved opportunity transfers), the District is given authority to act in the best interest of the District and the employee with regard to the assignment, which includes the right to waive 3.a and 3.b above.</w:t>
      </w:r>
    </w:p>
    <w:p w14:paraId="735F353F" w14:textId="77777777" w:rsidR="009C5820" w:rsidRDefault="009C5820">
      <w:pPr>
        <w:widowControl w:val="0"/>
        <w:numPr>
          <w:ilvl w:val="12"/>
          <w:numId w:val="0"/>
        </w:numPr>
      </w:pPr>
    </w:p>
    <w:p w14:paraId="268AAB6C" w14:textId="77777777" w:rsidR="009C5820" w:rsidRDefault="009C5820">
      <w:pPr>
        <w:pStyle w:val="ListNumber"/>
      </w:pPr>
      <w:r>
        <w:rPr>
          <w:b/>
        </w:rPr>
        <w:t>Transfer</w:t>
      </w:r>
      <w:r w:rsidR="0047402F">
        <w:rPr>
          <w:b/>
        </w:rPr>
        <w:fldChar w:fldCharType="begin"/>
      </w:r>
      <w:r>
        <w:rPr>
          <w:b/>
        </w:rPr>
        <w:instrText>xe "Transfer"</w:instrText>
      </w:r>
      <w:r w:rsidR="0047402F">
        <w:rPr>
          <w:b/>
        </w:rPr>
        <w:fldChar w:fldCharType="end"/>
      </w:r>
      <w:r>
        <w:rPr>
          <w:b/>
        </w:rPr>
        <w:t xml:space="preserve"> Requests</w:t>
      </w:r>
      <w:r>
        <w:t>: Employees who desire a transfer or reassignment shall apply in writing as vacancies are posted. The Superintendent shall notify in writing each employee who has requested a transfer or reassignment when the position is filled.</w:t>
      </w:r>
      <w:r w:rsidR="00173855">
        <w:t xml:space="preserve"> </w:t>
      </w:r>
      <w:r w:rsidR="00173855" w:rsidRPr="000D14F7">
        <w:t>(Appendix M)</w:t>
      </w:r>
    </w:p>
    <w:p w14:paraId="30DF19B0" w14:textId="77777777" w:rsidR="009C5820" w:rsidRDefault="009C5820">
      <w:pPr>
        <w:pStyle w:val="ListNumber"/>
        <w:numPr>
          <w:ilvl w:val="0"/>
          <w:numId w:val="0"/>
        </w:numPr>
      </w:pPr>
    </w:p>
    <w:p w14:paraId="79E94B67" w14:textId="77777777" w:rsidR="009C5820" w:rsidRDefault="009C5820">
      <w:pPr>
        <w:pStyle w:val="ListNumber"/>
      </w:pPr>
      <w:r>
        <w:rPr>
          <w:b/>
        </w:rPr>
        <w:t>Filling Vacancies and New Positions</w:t>
      </w:r>
      <w:r w:rsidR="0047402F">
        <w:rPr>
          <w:b/>
        </w:rPr>
        <w:fldChar w:fldCharType="begin"/>
      </w:r>
      <w:r>
        <w:rPr>
          <w:b/>
        </w:rPr>
        <w:instrText>xe "New Positions"</w:instrText>
      </w:r>
      <w:r w:rsidR="0047402F">
        <w:rPr>
          <w:b/>
        </w:rPr>
        <w:fldChar w:fldCharType="end"/>
      </w:r>
      <w:r>
        <w:t>:</w:t>
      </w:r>
    </w:p>
    <w:p w14:paraId="05FE9FCA" w14:textId="77777777" w:rsidR="009C5820" w:rsidRDefault="009C5820">
      <w:pPr>
        <w:pStyle w:val="ListNumber"/>
        <w:numPr>
          <w:ilvl w:val="0"/>
          <w:numId w:val="0"/>
        </w:numPr>
      </w:pPr>
    </w:p>
    <w:p w14:paraId="1444B51E" w14:textId="77777777" w:rsidR="009C5820" w:rsidRDefault="009C5820" w:rsidP="00493208">
      <w:pPr>
        <w:widowControl w:val="0"/>
        <w:numPr>
          <w:ilvl w:val="0"/>
          <w:numId w:val="1"/>
        </w:numPr>
        <w:ind w:hanging="360"/>
      </w:pPr>
      <w:r>
        <w:t>All vacancies or new positions shall be filled by the best candidate, based upon the posted qualifications for the position.</w:t>
      </w:r>
    </w:p>
    <w:p w14:paraId="2AE5043C" w14:textId="77777777" w:rsidR="009C5820" w:rsidRDefault="009C5820">
      <w:pPr>
        <w:widowControl w:val="0"/>
        <w:numPr>
          <w:ilvl w:val="12"/>
          <w:numId w:val="0"/>
        </w:numPr>
        <w:ind w:left="720" w:hanging="360"/>
      </w:pPr>
    </w:p>
    <w:p w14:paraId="2EE03E73" w14:textId="77777777" w:rsidR="009C5820" w:rsidRDefault="009C5820" w:rsidP="00493208">
      <w:pPr>
        <w:widowControl w:val="0"/>
        <w:numPr>
          <w:ilvl w:val="0"/>
          <w:numId w:val="2"/>
        </w:numPr>
        <w:ind w:hanging="360"/>
      </w:pPr>
      <w:r>
        <w:t>In the event the qualifications of applicants are substantially equal, the District</w:t>
      </w:r>
      <w:r w:rsidR="0047402F">
        <w:fldChar w:fldCharType="begin"/>
      </w:r>
      <w:r>
        <w:instrText>xe "District"</w:instrText>
      </w:r>
      <w:r w:rsidR="0047402F">
        <w:fldChar w:fldCharType="end"/>
      </w:r>
      <w:r>
        <w:t xml:space="preserve"> shall apply the following priority order when filling vacancies and new positions within the bargaining unit:</w:t>
      </w:r>
    </w:p>
    <w:p w14:paraId="6BC894A5" w14:textId="77777777" w:rsidR="009C5820" w:rsidRDefault="009C5820">
      <w:pPr>
        <w:widowControl w:val="0"/>
        <w:numPr>
          <w:ilvl w:val="12"/>
          <w:numId w:val="0"/>
        </w:numPr>
        <w:ind w:left="720" w:hanging="360"/>
      </w:pPr>
    </w:p>
    <w:p w14:paraId="08FB7A1A" w14:textId="77777777" w:rsidR="009C5820" w:rsidRDefault="00892438" w:rsidP="00F271B3">
      <w:pPr>
        <w:pStyle w:val="ListNumber"/>
        <w:numPr>
          <w:ilvl w:val="0"/>
          <w:numId w:val="10"/>
        </w:numPr>
        <w:tabs>
          <w:tab w:val="left" w:pos="1080"/>
        </w:tabs>
        <w:ind w:left="1080"/>
      </w:pPr>
      <w:r>
        <w:t>A</w:t>
      </w:r>
      <w:r w:rsidR="009C5820">
        <w:t>pplicants who previously were transferred out based upon surplus and were successful in that same position.</w:t>
      </w:r>
    </w:p>
    <w:p w14:paraId="3287EA2C" w14:textId="77777777" w:rsidR="009C5820" w:rsidRDefault="00892438">
      <w:pPr>
        <w:pStyle w:val="ListNumber"/>
        <w:tabs>
          <w:tab w:val="num" w:pos="1080"/>
        </w:tabs>
        <w:ind w:left="1080"/>
      </w:pPr>
      <w:r>
        <w:t>A</w:t>
      </w:r>
      <w:r w:rsidR="009C5820">
        <w:t>pplicants for voluntary transfer from within the building, including those who are part-time and are applying for a position that would increase their contract time.</w:t>
      </w:r>
    </w:p>
    <w:p w14:paraId="232F72B4" w14:textId="77777777" w:rsidR="009C5820" w:rsidRDefault="00892438">
      <w:pPr>
        <w:pStyle w:val="ListNumber"/>
        <w:tabs>
          <w:tab w:val="num" w:pos="1080"/>
        </w:tabs>
        <w:ind w:left="1080"/>
      </w:pPr>
      <w:r>
        <w:t>A</w:t>
      </w:r>
      <w:r w:rsidR="009C5820">
        <w:t>pplicants for voluntary transfer from outside the building, but within the District</w:t>
      </w:r>
      <w:r w:rsidR="0047402F">
        <w:fldChar w:fldCharType="begin"/>
      </w:r>
      <w:r w:rsidR="009C5820">
        <w:instrText>xe "District"</w:instrText>
      </w:r>
      <w:r w:rsidR="0047402F">
        <w:fldChar w:fldCharType="end"/>
      </w:r>
      <w:r w:rsidR="009C5820">
        <w:t>.</w:t>
      </w:r>
    </w:p>
    <w:p w14:paraId="6E501943" w14:textId="77777777" w:rsidR="009C5820" w:rsidRDefault="00892438">
      <w:pPr>
        <w:pStyle w:val="ListNumber"/>
        <w:tabs>
          <w:tab w:val="num" w:pos="1080"/>
        </w:tabs>
        <w:ind w:left="1080"/>
      </w:pPr>
      <w:r>
        <w:t>O</w:t>
      </w:r>
      <w:r w:rsidR="009C5820">
        <w:t>ther applicants.</w:t>
      </w:r>
    </w:p>
    <w:p w14:paraId="11E6102F" w14:textId="77777777" w:rsidR="009C5820" w:rsidRDefault="009C5820">
      <w:pPr>
        <w:widowControl w:val="0"/>
        <w:ind w:left="720" w:hanging="1440"/>
      </w:pPr>
    </w:p>
    <w:p w14:paraId="4207A3D4" w14:textId="77777777" w:rsidR="009C5820" w:rsidRDefault="009C5820" w:rsidP="00F271B3">
      <w:pPr>
        <w:pStyle w:val="ListNumber"/>
        <w:numPr>
          <w:ilvl w:val="0"/>
          <w:numId w:val="11"/>
        </w:numPr>
      </w:pPr>
      <w:r>
        <w:rPr>
          <w:b/>
        </w:rPr>
        <w:t>Notification of Assignments</w:t>
      </w:r>
      <w:r>
        <w:t>: All employees will be notified of their assignments and building assignment on or before the end of school, or, except in the case of an emergency, by June 15 at the latest. Any change in that assignment will be given to the employee in writing.</w:t>
      </w:r>
    </w:p>
    <w:p w14:paraId="3A24E42B" w14:textId="77777777" w:rsidR="009C5820" w:rsidRDefault="009C5820">
      <w:pPr>
        <w:widowControl w:val="0"/>
      </w:pPr>
    </w:p>
    <w:p w14:paraId="3FEE53C6" w14:textId="77777777" w:rsidR="00F06A55" w:rsidRDefault="00D85450" w:rsidP="00FF37EC">
      <w:pPr>
        <w:tabs>
          <w:tab w:val="left" w:pos="900"/>
          <w:tab w:val="left" w:pos="2340"/>
          <w:tab w:val="left" w:pos="2700"/>
        </w:tabs>
        <w:rPr>
          <w:rFonts w:cs="Arial"/>
        </w:rPr>
      </w:pPr>
      <w:bookmarkStart w:id="18" w:name="_Toc443531781"/>
      <w:r w:rsidRPr="00FF37EC">
        <w:rPr>
          <w:rFonts w:cs="Arial"/>
          <w:bCs/>
        </w:rPr>
        <w:t>10</w:t>
      </w:r>
      <w:r w:rsidRPr="00FF37EC">
        <w:rPr>
          <w:rFonts w:cs="Arial"/>
          <w:b/>
          <w:bCs/>
        </w:rPr>
        <w:t>. Moving Assistance:</w:t>
      </w:r>
      <w:r w:rsidRPr="00FF37EC">
        <w:rPr>
          <w:rFonts w:cs="Arial"/>
          <w:bCs/>
        </w:rPr>
        <w:t xml:space="preserve"> </w:t>
      </w:r>
      <w:r w:rsidRPr="00FF37EC">
        <w:rPr>
          <w:rFonts w:cs="Arial"/>
        </w:rPr>
        <w:t xml:space="preserve">Employees who move from one work station to another shall not be required to </w:t>
      </w:r>
    </w:p>
    <w:p w14:paraId="4DB070F0" w14:textId="235358F0" w:rsidR="00D85450" w:rsidRPr="00FF37EC" w:rsidRDefault="00F06A55" w:rsidP="00FF37EC">
      <w:pPr>
        <w:tabs>
          <w:tab w:val="left" w:pos="900"/>
          <w:tab w:val="left" w:pos="2340"/>
          <w:tab w:val="left" w:pos="2700"/>
        </w:tabs>
        <w:rPr>
          <w:rFonts w:cs="Arial"/>
        </w:rPr>
      </w:pPr>
      <w:r>
        <w:rPr>
          <w:rFonts w:cs="Arial"/>
          <w:b/>
          <w:bCs/>
        </w:rPr>
        <w:t xml:space="preserve">   </w:t>
      </w:r>
      <w:r>
        <w:rPr>
          <w:rFonts w:cs="Arial"/>
        </w:rPr>
        <w:t xml:space="preserve">   </w:t>
      </w:r>
      <w:r w:rsidR="00D85450" w:rsidRPr="00FF37EC">
        <w:rPr>
          <w:rFonts w:cs="Arial"/>
        </w:rPr>
        <w:t>move their books, supplies or equipment.</w:t>
      </w:r>
    </w:p>
    <w:p w14:paraId="04E99230" w14:textId="77777777" w:rsidR="00D85450" w:rsidRPr="00697D6F" w:rsidRDefault="00D85450" w:rsidP="00D85450">
      <w:pPr>
        <w:pStyle w:val="ListParagraph"/>
        <w:ind w:left="1440" w:hanging="720"/>
        <w:rPr>
          <w:rFonts w:cs="Arial"/>
          <w:bCs/>
        </w:rPr>
      </w:pPr>
    </w:p>
    <w:p w14:paraId="0F99FD9A" w14:textId="1E8B0766" w:rsidR="00D85450" w:rsidRPr="00697D6F" w:rsidRDefault="00D85450" w:rsidP="00D85450">
      <w:pPr>
        <w:pStyle w:val="ListParagraph"/>
        <w:ind w:left="1440" w:hanging="720"/>
        <w:rPr>
          <w:rFonts w:cs="Arial"/>
          <w:color w:val="FF0000"/>
        </w:rPr>
      </w:pPr>
      <w:r w:rsidRPr="00697D6F">
        <w:rPr>
          <w:rFonts w:cs="Arial"/>
          <w:bCs/>
        </w:rPr>
        <w:t xml:space="preserve">a. </w:t>
      </w:r>
      <w:r w:rsidRPr="00697D6F">
        <w:rPr>
          <w:rFonts w:cs="Arial"/>
          <w:bCs/>
        </w:rPr>
        <w:tab/>
        <w:t xml:space="preserve">In recognition of the work involved in suitably packing and unpacking classroom materials, members who are moved from one work station to another at the request of the district or building administrator will receive a stipend equal to </w:t>
      </w:r>
      <w:r w:rsidR="00ED6BEB">
        <w:rPr>
          <w:rFonts w:cs="Arial"/>
          <w:bCs/>
        </w:rPr>
        <w:t>one (1) day (7.5 hrs.) at the non-instructional rate to pack and one (1) day (7.5 hrs.) at the non-instructional rate to un-pack.</w:t>
      </w:r>
      <w:r w:rsidRPr="00697D6F">
        <w:rPr>
          <w:rFonts w:cs="Arial"/>
          <w:bCs/>
        </w:rPr>
        <w:t xml:space="preserve"> Employees required to move rooms with equipment, such as labs, workshops, etc. may receive additional days at </w:t>
      </w:r>
      <w:r w:rsidR="00B623F9" w:rsidRPr="00697D6F">
        <w:rPr>
          <w:rFonts w:cs="Arial"/>
          <w:bCs/>
        </w:rPr>
        <w:t xml:space="preserve">the non-instructional rate </w:t>
      </w:r>
      <w:r w:rsidRPr="00697D6F">
        <w:rPr>
          <w:rFonts w:cs="Arial"/>
          <w:bCs/>
        </w:rPr>
        <w:t xml:space="preserve">with administrator approval.  Moving activities will occur outside the instructional day to avoid interference with instructional activities.  </w:t>
      </w:r>
    </w:p>
    <w:p w14:paraId="21A2BF55" w14:textId="19E68C31" w:rsidR="00D85450" w:rsidRPr="00697D6F" w:rsidRDefault="00D85450" w:rsidP="00D85450">
      <w:pPr>
        <w:ind w:left="1440" w:hanging="720"/>
        <w:rPr>
          <w:rFonts w:cs="Arial"/>
          <w:bCs/>
        </w:rPr>
      </w:pPr>
      <w:r w:rsidRPr="00697D6F">
        <w:rPr>
          <w:rFonts w:cs="Arial"/>
          <w:bCs/>
        </w:rPr>
        <w:t>b.</w:t>
      </w:r>
      <w:r w:rsidRPr="00697D6F">
        <w:rPr>
          <w:rFonts w:cs="Arial"/>
          <w:bCs/>
        </w:rPr>
        <w:tab/>
        <w:t>Teachers who choose to move rooms for personal preference must have administrative approval.  This type of move is not eligible for assistance under this provision.</w:t>
      </w:r>
    </w:p>
    <w:p w14:paraId="05594B75" w14:textId="77777777" w:rsidR="00D85450" w:rsidRDefault="00D85450" w:rsidP="00AB55FD">
      <w:pPr>
        <w:pStyle w:val="Heading2"/>
      </w:pPr>
    </w:p>
    <w:p w14:paraId="34520B88" w14:textId="0C21BCEB" w:rsidR="009C5820" w:rsidRDefault="009C5820" w:rsidP="00AB55FD">
      <w:pPr>
        <w:pStyle w:val="Heading2"/>
      </w:pPr>
      <w:r>
        <w:t>SECTION E. EMPLOYEE PROTECTION</w:t>
      </w:r>
      <w:bookmarkEnd w:id="18"/>
    </w:p>
    <w:p w14:paraId="4A9125F0" w14:textId="77777777" w:rsidR="009C5820" w:rsidRDefault="009C5820">
      <w:pPr>
        <w:widowControl w:val="0"/>
        <w:rPr>
          <w:b/>
        </w:rPr>
      </w:pPr>
    </w:p>
    <w:p w14:paraId="3D69579B" w14:textId="77777777" w:rsidR="009C5820" w:rsidRDefault="009C5820" w:rsidP="00F271B3">
      <w:pPr>
        <w:pStyle w:val="ListNumber"/>
        <w:numPr>
          <w:ilvl w:val="0"/>
          <w:numId w:val="12"/>
        </w:numPr>
      </w:pPr>
      <w:r>
        <w:rPr>
          <w:b/>
        </w:rPr>
        <w:t>District</w:t>
      </w:r>
      <w:r w:rsidR="0047402F">
        <w:rPr>
          <w:b/>
        </w:rPr>
        <w:fldChar w:fldCharType="begin"/>
      </w:r>
      <w:r>
        <w:rPr>
          <w:b/>
        </w:rPr>
        <w:instrText>xe "District"</w:instrText>
      </w:r>
      <w:r w:rsidR="0047402F">
        <w:rPr>
          <w:b/>
        </w:rPr>
        <w:fldChar w:fldCharType="end"/>
      </w:r>
      <w:r>
        <w:rPr>
          <w:b/>
        </w:rPr>
        <w:t xml:space="preserve"> Insurance</w:t>
      </w:r>
      <w:r w:rsidR="0047402F">
        <w:rPr>
          <w:b/>
        </w:rPr>
        <w:fldChar w:fldCharType="begin"/>
      </w:r>
      <w:r>
        <w:rPr>
          <w:b/>
        </w:rPr>
        <w:instrText>xe "Insurance"</w:instrText>
      </w:r>
      <w:r w:rsidR="0047402F">
        <w:rPr>
          <w:b/>
        </w:rPr>
        <w:fldChar w:fldCharType="end"/>
      </w:r>
      <w:r>
        <w:t>: The District shall provide such insurance for the protection of employees as is required by RCW</w:t>
      </w:r>
      <w:r w:rsidR="0047402F">
        <w:fldChar w:fldCharType="begin"/>
      </w:r>
      <w:r>
        <w:instrText>xe "RCW"</w:instrText>
      </w:r>
      <w:r w:rsidR="0047402F">
        <w:fldChar w:fldCharType="end"/>
      </w:r>
      <w:r>
        <w:t xml:space="preserve"> 28A.400.370 and upon annual renewal will provide employees with a written summary </w:t>
      </w:r>
      <w:r>
        <w:lastRenderedPageBreak/>
        <w:t>of the coverage they have under the provisions of District insurance policies. The District shall notify the President</w:t>
      </w:r>
      <w:r w:rsidR="0047402F">
        <w:fldChar w:fldCharType="begin"/>
      </w:r>
      <w:r>
        <w:instrText>xe "President"</w:instrText>
      </w:r>
      <w:r w:rsidR="0047402F">
        <w:fldChar w:fldCharType="end"/>
      </w:r>
      <w:r>
        <w:t xml:space="preserve"> of any changes in insurance coverage.</w:t>
      </w:r>
    </w:p>
    <w:p w14:paraId="0D52B2F9" w14:textId="77777777" w:rsidR="009C5820" w:rsidRDefault="009C5820">
      <w:pPr>
        <w:pStyle w:val="ListNumber"/>
        <w:numPr>
          <w:ilvl w:val="0"/>
          <w:numId w:val="0"/>
        </w:numPr>
      </w:pPr>
    </w:p>
    <w:p w14:paraId="38A8AFE2" w14:textId="77777777" w:rsidR="009C5820" w:rsidRDefault="009C5820" w:rsidP="00F271B3">
      <w:pPr>
        <w:pStyle w:val="ListNumber"/>
        <w:numPr>
          <w:ilvl w:val="0"/>
          <w:numId w:val="12"/>
        </w:numPr>
      </w:pPr>
      <w:r>
        <w:rPr>
          <w:b/>
        </w:rPr>
        <w:t>Threats</w:t>
      </w:r>
      <w:r w:rsidR="0047402F">
        <w:rPr>
          <w:b/>
        </w:rPr>
        <w:fldChar w:fldCharType="begin"/>
      </w:r>
      <w:r>
        <w:rPr>
          <w:b/>
        </w:rPr>
        <w:instrText>xe "Threats"</w:instrText>
      </w:r>
      <w:r w:rsidR="0047402F">
        <w:rPr>
          <w:b/>
        </w:rPr>
        <w:fldChar w:fldCharType="end"/>
      </w:r>
      <w:r>
        <w:t>: Any employee who is threatened with physical harm by any person or group while carrying out assigned duties shall immediately notify the Superintendent</w:t>
      </w:r>
      <w:r w:rsidR="0047402F">
        <w:fldChar w:fldCharType="begin"/>
      </w:r>
      <w:r>
        <w:instrText>xe "Superintendent"</w:instrText>
      </w:r>
      <w:r w:rsidR="0047402F">
        <w:fldChar w:fldCharType="end"/>
      </w:r>
      <w:r>
        <w:t>, and if necessary, the appropriate law enforcement authority. Immediate steps shall be taken by the Superintendent in cooperation with the employee to provide for the employee's safety. Steps may include notifying law enforcement, providing legal counsel and/or other earnest efforts. Precautionary measures for the employee's safety shall be reported to the employee by the Superintendent at the earliest possible time.</w:t>
      </w:r>
    </w:p>
    <w:p w14:paraId="3A703822" w14:textId="77777777" w:rsidR="009C5820" w:rsidRDefault="009C5820">
      <w:pPr>
        <w:pStyle w:val="ListNumber"/>
        <w:numPr>
          <w:ilvl w:val="0"/>
          <w:numId w:val="0"/>
        </w:numPr>
      </w:pPr>
    </w:p>
    <w:p w14:paraId="7E2651AE" w14:textId="77777777" w:rsidR="009C5820" w:rsidRDefault="009C5820" w:rsidP="00F271B3">
      <w:pPr>
        <w:pStyle w:val="ListNumber"/>
        <w:numPr>
          <w:ilvl w:val="0"/>
          <w:numId w:val="12"/>
        </w:numPr>
      </w:pPr>
      <w:r>
        <w:rPr>
          <w:b/>
        </w:rPr>
        <w:t>Absence</w:t>
      </w:r>
      <w:r w:rsidR="0047402F">
        <w:rPr>
          <w:b/>
        </w:rPr>
        <w:fldChar w:fldCharType="begin"/>
      </w:r>
      <w:r>
        <w:rPr>
          <w:b/>
        </w:rPr>
        <w:instrText>xe "Absence"</w:instrText>
      </w:r>
      <w:r w:rsidR="0047402F">
        <w:rPr>
          <w:b/>
        </w:rPr>
        <w:fldChar w:fldCharType="end"/>
      </w:r>
      <w:r>
        <w:rPr>
          <w:b/>
        </w:rPr>
        <w:t xml:space="preserve"> Due to Attack</w:t>
      </w:r>
      <w:r w:rsidR="0047402F">
        <w:rPr>
          <w:b/>
        </w:rPr>
        <w:fldChar w:fldCharType="begin"/>
      </w:r>
      <w:r>
        <w:rPr>
          <w:b/>
        </w:rPr>
        <w:instrText>xe "Attack"</w:instrText>
      </w:r>
      <w:r w:rsidR="0047402F">
        <w:rPr>
          <w:b/>
        </w:rPr>
        <w:fldChar w:fldCharType="end"/>
      </w:r>
      <w:r>
        <w:t>: If an employee is absent from work because of injuries suffered from an attack while in the performance of his/her duties for the Cashmere School District</w:t>
      </w:r>
      <w:r w:rsidR="0047402F">
        <w:fldChar w:fldCharType="begin"/>
      </w:r>
      <w:r>
        <w:instrText>xe "District"</w:instrText>
      </w:r>
      <w:r w:rsidR="0047402F">
        <w:fldChar w:fldCharType="end"/>
      </w:r>
      <w:r>
        <w:t xml:space="preserve">, the current Labor and Industries rulings will determine wages paid to an employee. </w:t>
      </w:r>
    </w:p>
    <w:p w14:paraId="1F187E8B" w14:textId="74F984F5" w:rsidR="002A5D64" w:rsidRDefault="002A5D64" w:rsidP="00590E31">
      <w:pPr>
        <w:pStyle w:val="Heading1"/>
      </w:pPr>
    </w:p>
    <w:p w14:paraId="236EA25E" w14:textId="34E92CCE" w:rsidR="0091531D" w:rsidRPr="00697D6F" w:rsidRDefault="0091531D" w:rsidP="0091531D">
      <w:pPr>
        <w:rPr>
          <w:b/>
          <w:u w:val="single"/>
        </w:rPr>
      </w:pPr>
      <w:r w:rsidRPr="00697D6F">
        <w:rPr>
          <w:b/>
          <w:u w:val="single"/>
        </w:rPr>
        <w:t>Section F. Complaint Procedure</w:t>
      </w:r>
    </w:p>
    <w:p w14:paraId="12D926F2" w14:textId="2FB7D773" w:rsidR="0012406D" w:rsidRDefault="0012406D" w:rsidP="0091531D">
      <w:pPr>
        <w:rPr>
          <w:b/>
          <w:i/>
          <w:sz w:val="22"/>
          <w:szCs w:val="22"/>
          <w:u w:val="single"/>
        </w:rPr>
      </w:pPr>
    </w:p>
    <w:p w14:paraId="3AD11FD5" w14:textId="41FFC9AA" w:rsidR="0012406D" w:rsidRPr="00697D6F" w:rsidRDefault="003359FD" w:rsidP="00CF3130">
      <w:pPr>
        <w:ind w:left="720" w:hanging="720"/>
      </w:pPr>
      <w:r w:rsidRPr="00697D6F">
        <w:t>1.</w:t>
      </w:r>
      <w:r w:rsidRPr="00697D6F">
        <w:tab/>
        <w:t xml:space="preserve">Any complaint and complainant’s name (unless the release </w:t>
      </w:r>
      <w:r w:rsidR="00316299" w:rsidRPr="00697D6F">
        <w:t>of such name is prohibited by court order or state and/or federal law) made against an employee by any parent, student</w:t>
      </w:r>
      <w:r w:rsidR="001A46DB" w:rsidRPr="00697D6F">
        <w:t xml:space="preserve">, or other person (including another employee) will be called to the attention of the employee in writing </w:t>
      </w:r>
      <w:r w:rsidR="007B2B84" w:rsidRPr="00697D6F">
        <w:t>by the employee’s next workday or as soon as possible but no later than ten (10) days from the receipt of such complaint. Written notification shall be acceptable</w:t>
      </w:r>
      <w:r w:rsidR="00CF3130" w:rsidRPr="00697D6F">
        <w:t xml:space="preserve"> should the employee be unavailable to discuss the cause for the complaint.</w:t>
      </w:r>
    </w:p>
    <w:p w14:paraId="17043E57" w14:textId="18D85272" w:rsidR="0091531D" w:rsidRPr="00697D6F" w:rsidRDefault="0091531D" w:rsidP="0091531D"/>
    <w:p w14:paraId="313A2C94" w14:textId="7BBDFCE2" w:rsidR="0091531D" w:rsidRPr="00697D6F" w:rsidRDefault="00D71EA8" w:rsidP="00D71EA8">
      <w:pPr>
        <w:ind w:left="720" w:hanging="720"/>
      </w:pPr>
      <w:r w:rsidRPr="00697D6F">
        <w:t>2.</w:t>
      </w:r>
      <w:r w:rsidRPr="00697D6F">
        <w:tab/>
      </w:r>
      <w:r w:rsidR="00271A8A" w:rsidRPr="00697D6F">
        <w:t>Any complaint not brought to the attention of the employee may not be used as a basis for any disciplinary action</w:t>
      </w:r>
      <w:r w:rsidR="00E15645" w:rsidRPr="00697D6F">
        <w:t xml:space="preserve"> against the employee. The employee shall acknowledge receipt of the</w:t>
      </w:r>
      <w:r w:rsidR="00225DED" w:rsidRPr="00697D6F">
        <w:t xml:space="preserve"> written complaint by signing a receipt of notice of such complaint without agreeing to the substance of the complaint.</w:t>
      </w:r>
    </w:p>
    <w:p w14:paraId="49122D12" w14:textId="5472546F" w:rsidR="00D71EA8" w:rsidRPr="00697D6F" w:rsidRDefault="00D71EA8" w:rsidP="0091531D"/>
    <w:p w14:paraId="411DFC1E" w14:textId="16DF6171" w:rsidR="00D71EA8" w:rsidRPr="00697D6F" w:rsidRDefault="00D71EA8" w:rsidP="00D71EA8">
      <w:pPr>
        <w:pStyle w:val="ListNumber"/>
        <w:numPr>
          <w:ilvl w:val="0"/>
          <w:numId w:val="0"/>
        </w:numPr>
        <w:ind w:left="720" w:hanging="720"/>
      </w:pPr>
      <w:r w:rsidRPr="00697D6F">
        <w:t>3.</w:t>
      </w:r>
      <w:r w:rsidRPr="00697D6F">
        <w:tab/>
        <w:t>The employee shall have the right to Association representation at any meetings or conferences regarding the complaint that may lead to discipline.</w:t>
      </w:r>
    </w:p>
    <w:p w14:paraId="12A9F09D" w14:textId="77777777" w:rsidR="00D71EA8" w:rsidRPr="00D71EA8" w:rsidRDefault="00D71EA8" w:rsidP="00D71EA8">
      <w:pPr>
        <w:pStyle w:val="ListNumber"/>
        <w:numPr>
          <w:ilvl w:val="0"/>
          <w:numId w:val="0"/>
        </w:numPr>
        <w:ind w:left="720" w:hanging="720"/>
        <w:rPr>
          <w:b/>
          <w:i/>
          <w:u w:val="single"/>
        </w:rPr>
      </w:pPr>
    </w:p>
    <w:p w14:paraId="49E74EDB" w14:textId="21EFC3B1" w:rsidR="00E814F5" w:rsidRPr="00697D6F" w:rsidRDefault="00E814F5" w:rsidP="00E814F5">
      <w:pPr>
        <w:pStyle w:val="Header"/>
        <w:tabs>
          <w:tab w:val="clear" w:pos="4320"/>
          <w:tab w:val="clear" w:pos="8640"/>
        </w:tabs>
        <w:rPr>
          <w:rFonts w:cs="Arial"/>
          <w:b/>
          <w:bCs/>
          <w:u w:val="single"/>
        </w:rPr>
      </w:pPr>
      <w:r w:rsidRPr="00697D6F">
        <w:rPr>
          <w:rFonts w:cs="Arial"/>
          <w:b/>
          <w:u w:val="single"/>
        </w:rPr>
        <w:t>Section G.</w:t>
      </w:r>
      <w:r w:rsidRPr="00697D6F">
        <w:rPr>
          <w:rFonts w:cs="Arial"/>
          <w:b/>
          <w:bCs/>
          <w:u w:val="single"/>
        </w:rPr>
        <w:t xml:space="preserve"> Harassment </w:t>
      </w:r>
    </w:p>
    <w:p w14:paraId="59EC8D18" w14:textId="77777777" w:rsidR="005E7C65" w:rsidRPr="00697D6F" w:rsidRDefault="00E814F5" w:rsidP="00E814F5">
      <w:pPr>
        <w:pStyle w:val="NoSpacing"/>
        <w:rPr>
          <w:rFonts w:ascii="Arial" w:hAnsi="Arial" w:cs="Arial"/>
          <w:b/>
          <w:bCs/>
          <w:i/>
          <w:sz w:val="20"/>
          <w:szCs w:val="20"/>
        </w:rPr>
      </w:pPr>
      <w:r w:rsidRPr="00697D6F">
        <w:rPr>
          <w:rFonts w:ascii="Arial" w:hAnsi="Arial" w:cs="Arial"/>
          <w:b/>
          <w:bCs/>
          <w:i/>
          <w:sz w:val="20"/>
          <w:szCs w:val="20"/>
        </w:rPr>
        <w:tab/>
      </w:r>
    </w:p>
    <w:p w14:paraId="49C90059" w14:textId="799811B7" w:rsidR="00E814F5" w:rsidRPr="00697D6F" w:rsidRDefault="00E814F5" w:rsidP="00E814F5">
      <w:pPr>
        <w:pStyle w:val="NoSpacing"/>
        <w:rPr>
          <w:rFonts w:ascii="Arial" w:hAnsi="Arial" w:cs="Arial"/>
          <w:sz w:val="20"/>
          <w:szCs w:val="20"/>
        </w:rPr>
      </w:pPr>
      <w:r w:rsidRPr="00697D6F">
        <w:rPr>
          <w:rFonts w:ascii="Arial" w:hAnsi="Arial" w:cs="Arial"/>
          <w:bCs/>
          <w:sz w:val="20"/>
          <w:szCs w:val="20"/>
        </w:rPr>
        <w:t>1.</w:t>
      </w:r>
      <w:r w:rsidRPr="00697D6F">
        <w:rPr>
          <w:rFonts w:ascii="Arial" w:hAnsi="Arial" w:cs="Arial"/>
          <w:bCs/>
          <w:sz w:val="20"/>
          <w:szCs w:val="20"/>
        </w:rPr>
        <w:tab/>
        <w:t>Definitions</w:t>
      </w:r>
      <w:r w:rsidRPr="00697D6F">
        <w:rPr>
          <w:rFonts w:ascii="Arial" w:hAnsi="Arial" w:cs="Arial"/>
          <w:sz w:val="20"/>
          <w:szCs w:val="20"/>
        </w:rPr>
        <w:t xml:space="preserve">:  For purposes of this Agreement the terms “harass” and    </w:t>
      </w:r>
    </w:p>
    <w:p w14:paraId="3F1F398A" w14:textId="3C87AA5A" w:rsidR="00E814F5" w:rsidRPr="00697D6F" w:rsidRDefault="00E814F5" w:rsidP="005E7C65">
      <w:pPr>
        <w:pStyle w:val="NoSpacing"/>
        <w:ind w:left="720"/>
        <w:rPr>
          <w:rFonts w:ascii="Arial" w:hAnsi="Arial" w:cs="Arial"/>
          <w:sz w:val="20"/>
          <w:szCs w:val="20"/>
        </w:rPr>
      </w:pPr>
      <w:r w:rsidRPr="00697D6F">
        <w:rPr>
          <w:rFonts w:ascii="Arial" w:hAnsi="Arial" w:cs="Arial"/>
          <w:sz w:val="20"/>
          <w:szCs w:val="20"/>
        </w:rPr>
        <w:t>“harassment” shall mean words, gestures (including offensive touching), and/or actions which threaten or demean the individual and serve no legitimate professional purpose.</w:t>
      </w:r>
    </w:p>
    <w:p w14:paraId="0A72F273" w14:textId="77777777" w:rsidR="005E7C65" w:rsidRPr="00697D6F" w:rsidRDefault="005E7C65" w:rsidP="005E7C65">
      <w:pPr>
        <w:pStyle w:val="NoSpacing"/>
        <w:ind w:left="720"/>
        <w:rPr>
          <w:rFonts w:ascii="Arial" w:hAnsi="Arial" w:cs="Arial"/>
          <w:sz w:val="20"/>
          <w:szCs w:val="20"/>
        </w:rPr>
      </w:pPr>
    </w:p>
    <w:p w14:paraId="11178FC2" w14:textId="55D4FE37" w:rsidR="00E814F5" w:rsidRPr="00697D6F" w:rsidRDefault="00E814F5" w:rsidP="005E7C65">
      <w:pPr>
        <w:pStyle w:val="NoSpacing"/>
        <w:ind w:left="720" w:hanging="720"/>
        <w:rPr>
          <w:rFonts w:ascii="Arial" w:hAnsi="Arial" w:cs="Arial"/>
          <w:iCs/>
          <w:sz w:val="20"/>
          <w:szCs w:val="20"/>
        </w:rPr>
      </w:pPr>
      <w:r w:rsidRPr="00697D6F">
        <w:rPr>
          <w:rFonts w:ascii="Arial" w:hAnsi="Arial" w:cs="Arial"/>
          <w:bCs/>
          <w:sz w:val="20"/>
          <w:szCs w:val="20"/>
        </w:rPr>
        <w:t>2.</w:t>
      </w:r>
      <w:r w:rsidRPr="00697D6F">
        <w:rPr>
          <w:rFonts w:ascii="Arial" w:hAnsi="Arial" w:cs="Arial"/>
          <w:bCs/>
          <w:sz w:val="20"/>
          <w:szCs w:val="20"/>
        </w:rPr>
        <w:tab/>
        <w:t>Procedure:</w:t>
      </w:r>
      <w:r w:rsidRPr="00697D6F">
        <w:rPr>
          <w:rFonts w:ascii="Arial" w:hAnsi="Arial" w:cs="Arial"/>
          <w:sz w:val="20"/>
          <w:szCs w:val="20"/>
        </w:rPr>
        <w:t xml:space="preserve">  When an employee believes that he/she has been harassed by supervisors, parents, or employees, and approaches any district official with this concern, these steps will be followed:</w:t>
      </w:r>
    </w:p>
    <w:p w14:paraId="2D357FBF" w14:textId="2619C0C0" w:rsidR="00E814F5" w:rsidRPr="00697D6F" w:rsidRDefault="00E814F5" w:rsidP="005E7C65">
      <w:pPr>
        <w:pStyle w:val="NoSpacing"/>
        <w:ind w:left="1440" w:hanging="720"/>
        <w:rPr>
          <w:rFonts w:ascii="Arial" w:hAnsi="Arial" w:cs="Arial"/>
          <w:sz w:val="20"/>
          <w:szCs w:val="20"/>
        </w:rPr>
      </w:pPr>
      <w:r w:rsidRPr="00697D6F">
        <w:rPr>
          <w:rFonts w:ascii="Arial" w:hAnsi="Arial" w:cs="Arial"/>
          <w:sz w:val="20"/>
          <w:szCs w:val="20"/>
        </w:rPr>
        <w:t>a.</w:t>
      </w:r>
      <w:r w:rsidRPr="00697D6F">
        <w:rPr>
          <w:rFonts w:ascii="Arial" w:hAnsi="Arial" w:cs="Arial"/>
          <w:sz w:val="20"/>
          <w:szCs w:val="20"/>
        </w:rPr>
        <w:tab/>
      </w:r>
      <w:r w:rsidR="006D5C2D" w:rsidRPr="00697D6F">
        <w:rPr>
          <w:rFonts w:ascii="Arial" w:hAnsi="Arial" w:cs="Arial"/>
          <w:sz w:val="20"/>
          <w:szCs w:val="20"/>
        </w:rPr>
        <w:t>The employee must be informed of their rights and allowed the time to consider whether or not</w:t>
      </w:r>
      <w:r w:rsidR="00227F9B" w:rsidRPr="00697D6F">
        <w:rPr>
          <w:rFonts w:ascii="Arial" w:hAnsi="Arial" w:cs="Arial"/>
          <w:sz w:val="20"/>
          <w:szCs w:val="20"/>
        </w:rPr>
        <w:t xml:space="preserve"> to seek the assistance of the CEA for the process.</w:t>
      </w:r>
    </w:p>
    <w:p w14:paraId="5D004FD9" w14:textId="3FE384EB" w:rsidR="00E814F5" w:rsidRPr="00697D6F" w:rsidRDefault="00E814F5" w:rsidP="005E7C65">
      <w:pPr>
        <w:pStyle w:val="NoSpacing"/>
        <w:ind w:left="1440" w:hanging="720"/>
        <w:rPr>
          <w:rFonts w:ascii="Arial" w:hAnsi="Arial" w:cs="Arial"/>
          <w:sz w:val="20"/>
          <w:szCs w:val="20"/>
        </w:rPr>
      </w:pPr>
      <w:r w:rsidRPr="00697D6F">
        <w:rPr>
          <w:rFonts w:ascii="Arial" w:hAnsi="Arial" w:cs="Arial"/>
          <w:sz w:val="20"/>
          <w:szCs w:val="20"/>
        </w:rPr>
        <w:t>b.</w:t>
      </w:r>
      <w:r w:rsidRPr="00697D6F">
        <w:rPr>
          <w:rFonts w:ascii="Arial" w:hAnsi="Arial" w:cs="Arial"/>
          <w:sz w:val="20"/>
          <w:szCs w:val="20"/>
        </w:rPr>
        <w:tab/>
        <w:t xml:space="preserve">When an employee believes that he/she has been harassed, he/she must file a written complaint within twenty (20) days of the offense with the district office.  Upon receipt of such complaint, the District shall be responsible to conduct a fair and objective investigation of the alleged harassment, which will include an interview with the person filing the complaint.  </w:t>
      </w:r>
    </w:p>
    <w:p w14:paraId="69FB2490" w14:textId="28EB9D88" w:rsidR="00E814F5" w:rsidRPr="00697D6F" w:rsidRDefault="00E814F5" w:rsidP="005E7C65">
      <w:pPr>
        <w:pStyle w:val="NoSpacing"/>
        <w:ind w:left="1440" w:hanging="720"/>
        <w:rPr>
          <w:rFonts w:ascii="Arial" w:hAnsi="Arial" w:cs="Arial"/>
          <w:sz w:val="20"/>
          <w:szCs w:val="20"/>
        </w:rPr>
      </w:pPr>
      <w:r w:rsidRPr="00697D6F">
        <w:rPr>
          <w:rFonts w:ascii="Arial" w:hAnsi="Arial" w:cs="Arial"/>
          <w:sz w:val="20"/>
          <w:szCs w:val="20"/>
        </w:rPr>
        <w:t>c.</w:t>
      </w:r>
      <w:r w:rsidRPr="00697D6F">
        <w:rPr>
          <w:rFonts w:ascii="Arial" w:hAnsi="Arial" w:cs="Arial"/>
          <w:sz w:val="20"/>
          <w:szCs w:val="20"/>
        </w:rPr>
        <w:tab/>
        <w:t xml:space="preserve">Should evidence of harassment be found, the District will take appropriate action. </w:t>
      </w:r>
    </w:p>
    <w:p w14:paraId="62B6A584" w14:textId="77777777" w:rsidR="00E814F5" w:rsidRPr="00DC2FAF" w:rsidRDefault="00E814F5" w:rsidP="00E814F5">
      <w:pPr>
        <w:pStyle w:val="NoSpacing"/>
        <w:rPr>
          <w:rFonts w:ascii="Arial" w:hAnsi="Arial" w:cs="Arial"/>
          <w:b/>
          <w:i/>
          <w:u w:val="single"/>
        </w:rPr>
      </w:pPr>
    </w:p>
    <w:p w14:paraId="13F8A6CD" w14:textId="61805E04" w:rsidR="00E814F5" w:rsidRDefault="00E814F5" w:rsidP="002A559B">
      <w:pPr>
        <w:pStyle w:val="NoSpacing"/>
        <w:ind w:left="720" w:hanging="720"/>
        <w:rPr>
          <w:rFonts w:ascii="Arial" w:hAnsi="Arial" w:cs="Arial"/>
          <w:b/>
          <w:i/>
          <w:u w:val="single"/>
        </w:rPr>
      </w:pPr>
      <w:r w:rsidRPr="00697D6F">
        <w:rPr>
          <w:rFonts w:ascii="Arial" w:hAnsi="Arial" w:cs="Arial"/>
          <w:bCs/>
          <w:sz w:val="20"/>
          <w:szCs w:val="20"/>
        </w:rPr>
        <w:t xml:space="preserve">3. </w:t>
      </w:r>
      <w:r w:rsidRPr="00697D6F">
        <w:rPr>
          <w:rFonts w:ascii="Arial" w:hAnsi="Arial" w:cs="Arial"/>
          <w:bCs/>
          <w:sz w:val="20"/>
          <w:szCs w:val="20"/>
        </w:rPr>
        <w:tab/>
        <w:t>Reporting</w:t>
      </w:r>
      <w:r w:rsidRPr="00697D6F">
        <w:rPr>
          <w:rFonts w:ascii="Arial" w:hAnsi="Arial" w:cs="Arial"/>
          <w:sz w:val="20"/>
          <w:szCs w:val="20"/>
        </w:rPr>
        <w:t>:  Within twenty (20) business days of the original notification to the District, the District will give the employee and the Association a written report of the progress of the investigation and findings to date.  The employee may request a written update on the progress of the case monthly until the investigation is closed.  At that time, a final investigative report will be sent to both the employee and the Association listing the findings and recommendations.</w:t>
      </w:r>
    </w:p>
    <w:p w14:paraId="3AE8971B" w14:textId="33AF5D53" w:rsidR="00921970" w:rsidRPr="00697D6F" w:rsidRDefault="00921970" w:rsidP="002A559B">
      <w:pPr>
        <w:pStyle w:val="ListNumber"/>
        <w:numPr>
          <w:ilvl w:val="0"/>
          <w:numId w:val="0"/>
        </w:numPr>
        <w:rPr>
          <w:rFonts w:cs="Arial"/>
        </w:rPr>
      </w:pPr>
      <w:r w:rsidRPr="00697D6F">
        <w:rPr>
          <w:rFonts w:eastAsiaTheme="minorHAnsi" w:cs="Arial"/>
        </w:rPr>
        <w:t>4.</w:t>
      </w:r>
      <w:r w:rsidRPr="00697D6F">
        <w:rPr>
          <w:rFonts w:cs="Arial"/>
        </w:rPr>
        <w:tab/>
        <w:t>Sexual harassment shall be governed by Board Policy and Procedure 5011.</w:t>
      </w:r>
    </w:p>
    <w:p w14:paraId="731B0A93" w14:textId="77777777" w:rsidR="002A5D64" w:rsidRPr="002A5D64" w:rsidRDefault="002A5D64" w:rsidP="00590E31">
      <w:pPr>
        <w:pStyle w:val="Heading1"/>
        <w:rPr>
          <w:i/>
          <w:u w:val="single"/>
        </w:rPr>
      </w:pPr>
      <w:r>
        <w:lastRenderedPageBreak/>
        <w:t xml:space="preserve">ARTICLE IV – EVALUATION/PROBATION </w:t>
      </w:r>
      <w:r w:rsidRPr="002A5D64">
        <w:rPr>
          <w:i/>
          <w:u w:val="single"/>
        </w:rPr>
        <w:t xml:space="preserve">for </w:t>
      </w:r>
      <w:r>
        <w:rPr>
          <w:i/>
          <w:u w:val="single"/>
        </w:rPr>
        <w:t>CLASSROOM TEACHERS</w:t>
      </w:r>
    </w:p>
    <w:p w14:paraId="6F718C61" w14:textId="77777777" w:rsidR="001B50E2" w:rsidRDefault="001B50E2" w:rsidP="00590E31">
      <w:pPr>
        <w:pStyle w:val="Heading1"/>
      </w:pPr>
      <w:bookmarkStart w:id="19" w:name="_Toc30623"/>
      <w:bookmarkStart w:id="20" w:name="_Toc443531782"/>
    </w:p>
    <w:p w14:paraId="7223637D" w14:textId="77777777" w:rsidR="002A5D64" w:rsidRDefault="002A5D64" w:rsidP="00590E31">
      <w:pPr>
        <w:pStyle w:val="Heading1"/>
      </w:pPr>
      <w:r>
        <w:t xml:space="preserve">SECTION </w:t>
      </w:r>
      <w:r w:rsidR="00DA2EF4">
        <w:t xml:space="preserve">A. </w:t>
      </w:r>
      <w:r>
        <w:t xml:space="preserve"> INTRODUCTION AND INSTRUCTIONAL FRAMEWORK </w:t>
      </w:r>
      <w:bookmarkEnd w:id="19"/>
    </w:p>
    <w:p w14:paraId="52ACB529" w14:textId="77777777" w:rsidR="002A5D64" w:rsidRDefault="002A5D64" w:rsidP="002A5D64">
      <w:pPr>
        <w:spacing w:line="259" w:lineRule="auto"/>
        <w:ind w:left="180"/>
      </w:pPr>
      <w:r>
        <w:rPr>
          <w:b/>
        </w:rPr>
        <w:t xml:space="preserve"> </w:t>
      </w:r>
    </w:p>
    <w:p w14:paraId="46AEBE62" w14:textId="77777777" w:rsidR="002A5D64" w:rsidRDefault="002A5D64" w:rsidP="002A5D64">
      <w:pPr>
        <w:ind w:left="190" w:right="30"/>
      </w:pPr>
      <w:r>
        <w:t xml:space="preserve">The Cashmere School District and Cashmere Education Association set out to develop a comprehensive, fair and equitable evaluation system designed to primarily focus on growth for students, teachers and building administrators.    </w:t>
      </w:r>
    </w:p>
    <w:p w14:paraId="38CAA34C" w14:textId="77777777" w:rsidR="002A5D64" w:rsidRDefault="002A5D64" w:rsidP="002A5D64">
      <w:pPr>
        <w:spacing w:line="259" w:lineRule="auto"/>
        <w:ind w:left="180"/>
      </w:pPr>
      <w:r>
        <w:t xml:space="preserve"> </w:t>
      </w:r>
    </w:p>
    <w:p w14:paraId="50E77173" w14:textId="77777777" w:rsidR="002A5D64" w:rsidRDefault="002A5D64" w:rsidP="002A5D64">
      <w:pPr>
        <w:ind w:left="190" w:right="30"/>
      </w:pPr>
      <w:r>
        <w:t xml:space="preserve">The Cashmere Education Association, the administrative team and school directors of the Cashmere School District have agreed on the University of Washington 5 Dimensions of Teaching and Learning instructional framework (CEL 5 D+), approved by OSPI, which supports this evaluation system. It is research-based and aligned to the 8 state criteria; rubrics have been established for each of the four summative performance ratings for each of the 8 evaluation criteria and will be posted to the district website.  </w:t>
      </w:r>
    </w:p>
    <w:p w14:paraId="59F8369F" w14:textId="77777777" w:rsidR="002A5D64" w:rsidRDefault="002A5D64" w:rsidP="002A5D64">
      <w:pPr>
        <w:spacing w:line="259" w:lineRule="auto"/>
        <w:ind w:left="180"/>
      </w:pPr>
      <w:r>
        <w:t xml:space="preserve"> </w:t>
      </w:r>
    </w:p>
    <w:p w14:paraId="2254568B" w14:textId="77777777" w:rsidR="002A5D64" w:rsidRDefault="002A5D64" w:rsidP="002A5D64">
      <w:pPr>
        <w:ind w:left="190" w:right="30"/>
      </w:pPr>
      <w:r>
        <w:t>The Cashmere School District and the Cashmere Education Association established evaluative criteria in accordance with Sec</w:t>
      </w:r>
      <w:r>
        <w:rPr>
          <w:b/>
        </w:rPr>
        <w:t xml:space="preserve">. </w:t>
      </w:r>
      <w:r>
        <w:t>1.</w:t>
      </w:r>
      <w:r>
        <w:rPr>
          <w:b/>
        </w:rPr>
        <w:t xml:space="preserve"> </w:t>
      </w:r>
      <w:r>
        <w:t>RCW 28A.405.100.</w:t>
      </w:r>
    </w:p>
    <w:p w14:paraId="1888D1BD" w14:textId="77777777" w:rsidR="002A5D64" w:rsidRDefault="002A5D64" w:rsidP="002A5D64">
      <w:pPr>
        <w:spacing w:line="259" w:lineRule="auto"/>
        <w:ind w:left="180"/>
      </w:pPr>
      <w:r>
        <w:t xml:space="preserve"> </w:t>
      </w:r>
    </w:p>
    <w:p w14:paraId="53E2FED3" w14:textId="77777777" w:rsidR="002A5D64" w:rsidRDefault="002A5D64" w:rsidP="002A5D64">
      <w:pPr>
        <w:ind w:left="190" w:right="30"/>
      </w:pPr>
      <w:r>
        <w:t xml:space="preserve">The primary purpose for the evaluation procedures shall be to improve the educational program through a focus on growth.  The evaluation system is to be implemented in a manner consistent with good faith and mutual respect and as defined in current legislation:  </w:t>
      </w:r>
    </w:p>
    <w:p w14:paraId="4656C336" w14:textId="77777777" w:rsidR="002A5D64" w:rsidRDefault="002A5D64" w:rsidP="002A5D64">
      <w:pPr>
        <w:spacing w:line="259" w:lineRule="auto"/>
        <w:ind w:left="180"/>
      </w:pPr>
      <w:r>
        <w:t xml:space="preserve"> </w:t>
      </w:r>
    </w:p>
    <w:p w14:paraId="098BD14D" w14:textId="77777777" w:rsidR="002A5D64" w:rsidRDefault="002A5D64" w:rsidP="00F271B3">
      <w:pPr>
        <w:numPr>
          <w:ilvl w:val="0"/>
          <w:numId w:val="47"/>
        </w:numPr>
        <w:spacing w:after="5" w:line="249" w:lineRule="auto"/>
        <w:ind w:right="30" w:hanging="360"/>
      </w:pPr>
      <w:r>
        <w:t xml:space="preserve">An evaluation system that is meaningful, helpful, and objective.  </w:t>
      </w:r>
    </w:p>
    <w:p w14:paraId="53E932EA" w14:textId="77777777" w:rsidR="002A5D64" w:rsidRDefault="002A5D64" w:rsidP="00F271B3">
      <w:pPr>
        <w:numPr>
          <w:ilvl w:val="0"/>
          <w:numId w:val="47"/>
        </w:numPr>
        <w:spacing w:after="5" w:line="249" w:lineRule="auto"/>
        <w:ind w:right="30" w:hanging="360"/>
      </w:pPr>
      <w:r>
        <w:t xml:space="preserve">An evaluation system that encourages improvements in teaching skills, techniques, and abilities by identifying areas needing improvement and provides support for professional growth.  </w:t>
      </w:r>
    </w:p>
    <w:p w14:paraId="345320D6" w14:textId="77777777" w:rsidR="002A5D64" w:rsidRDefault="002A5D64" w:rsidP="00F271B3">
      <w:pPr>
        <w:numPr>
          <w:ilvl w:val="0"/>
          <w:numId w:val="47"/>
        </w:numPr>
        <w:spacing w:after="5" w:line="249" w:lineRule="auto"/>
        <w:ind w:right="30" w:hanging="360"/>
      </w:pPr>
      <w:r>
        <w:t xml:space="preserve">An evaluation system that encourages respect in the evaluation process by the persons conducting the evaluations, and the persons subject to the evaluations, through recognizing the importance of objective standards and minimizing subjectivity.  </w:t>
      </w:r>
    </w:p>
    <w:p w14:paraId="741F85CF" w14:textId="77777777" w:rsidR="002A5D64" w:rsidRDefault="002A5D64" w:rsidP="002A5D64">
      <w:pPr>
        <w:spacing w:line="259" w:lineRule="auto"/>
        <w:ind w:left="180"/>
      </w:pPr>
      <w:r>
        <w:t xml:space="preserve"> </w:t>
      </w:r>
    </w:p>
    <w:p w14:paraId="785D4EC1" w14:textId="77777777" w:rsidR="002A5D64" w:rsidRDefault="002A5D64" w:rsidP="002A5D64">
      <w:pPr>
        <w:ind w:left="190" w:right="30"/>
      </w:pPr>
      <w:r>
        <w:t xml:space="preserve">Within each school, the principal and assistant principal shall be responsible for the evaluation of teachers assigned to that school.   </w:t>
      </w:r>
      <w:r w:rsidRPr="00BB787B">
        <w:t xml:space="preserve">If the teacher being evaluated is in two buildings, administrators from both buildings may observe the </w:t>
      </w:r>
      <w:proofErr w:type="spellStart"/>
      <w:r w:rsidRPr="00BB787B">
        <w:t>evaluatee</w:t>
      </w:r>
      <w:proofErr w:type="spellEnd"/>
      <w:r w:rsidRPr="00BB787B">
        <w:t xml:space="preserve"> but only one administrator will be designated as the evaluator.</w:t>
      </w:r>
      <w:r>
        <w:t xml:space="preserve">  </w:t>
      </w:r>
      <w:r w:rsidRPr="00827AAE">
        <w:t xml:space="preserve">Staff will be informed of their evaluator by the end of the second week of school. </w:t>
      </w:r>
    </w:p>
    <w:p w14:paraId="2EA34C5B" w14:textId="77777777" w:rsidR="002A5D64" w:rsidRDefault="002A5D64" w:rsidP="002A5D64">
      <w:pPr>
        <w:spacing w:line="259" w:lineRule="auto"/>
        <w:ind w:left="180"/>
      </w:pPr>
      <w:r>
        <w:t xml:space="preserve">  </w:t>
      </w:r>
    </w:p>
    <w:p w14:paraId="49B51DD8" w14:textId="77777777" w:rsidR="002A5D64" w:rsidRDefault="002A5D64" w:rsidP="002A5D64">
      <w:pPr>
        <w:spacing w:line="259" w:lineRule="auto"/>
        <w:ind w:left="180"/>
      </w:pPr>
      <w:r w:rsidRPr="00BB787B">
        <w:t>Should the evaluation requirements for the evaluation of certificated classroom teachers be amended in RCW or WAC, in the year that the amendment(s) occur, the affected sections in this article will be reviewed and revised to the mutual agreement of both the administration and the association.</w:t>
      </w:r>
      <w:r>
        <w:t xml:space="preserve">  </w:t>
      </w:r>
    </w:p>
    <w:p w14:paraId="4446B8B1" w14:textId="77777777" w:rsidR="002A5D64" w:rsidRPr="004017E4" w:rsidRDefault="002A5D64" w:rsidP="002A5D64">
      <w:pPr>
        <w:spacing w:line="259" w:lineRule="auto"/>
        <w:ind w:left="180"/>
      </w:pPr>
      <w:r>
        <w:t xml:space="preserve"> </w:t>
      </w:r>
      <w:bookmarkStart w:id="21" w:name="_Toc30624"/>
    </w:p>
    <w:p w14:paraId="6828343E" w14:textId="77777777" w:rsidR="002A5D64" w:rsidRDefault="002A5D64" w:rsidP="002A5D64">
      <w:pPr>
        <w:spacing w:line="259" w:lineRule="auto"/>
        <w:ind w:left="180"/>
        <w:rPr>
          <w:b/>
        </w:rPr>
      </w:pPr>
      <w:r w:rsidRPr="00D83E43">
        <w:rPr>
          <w:b/>
        </w:rPr>
        <w:t xml:space="preserve">SECTION </w:t>
      </w:r>
      <w:r w:rsidR="00FE028E">
        <w:rPr>
          <w:b/>
        </w:rPr>
        <w:t>B.</w:t>
      </w:r>
      <w:r w:rsidRPr="00D83E43">
        <w:rPr>
          <w:b/>
        </w:rPr>
        <w:t xml:space="preserve"> </w:t>
      </w:r>
      <w:r w:rsidRPr="00D83E43">
        <w:rPr>
          <w:b/>
        </w:rPr>
        <w:tab/>
        <w:t xml:space="preserve">DEFINITIONS </w:t>
      </w:r>
      <w:bookmarkEnd w:id="21"/>
    </w:p>
    <w:p w14:paraId="69691579" w14:textId="77777777" w:rsidR="002A5D64" w:rsidRDefault="002A5D64" w:rsidP="002A5D64">
      <w:pPr>
        <w:spacing w:line="259" w:lineRule="auto"/>
        <w:ind w:left="180"/>
        <w:rPr>
          <w:b/>
        </w:rPr>
      </w:pPr>
    </w:p>
    <w:p w14:paraId="7F69B2D2" w14:textId="77777777" w:rsidR="002A5D64" w:rsidRDefault="002A5D64" w:rsidP="002A5D64">
      <w:pPr>
        <w:spacing w:line="259" w:lineRule="auto"/>
        <w:ind w:left="180"/>
      </w:pPr>
      <w:r w:rsidRPr="00D33A92">
        <w:rPr>
          <w:rFonts w:eastAsia="Century Gothic"/>
          <w:b/>
          <w:color w:val="000000" w:themeColor="text1"/>
        </w:rPr>
        <w:t>Artifacts</w:t>
      </w:r>
      <w:r w:rsidRPr="00D33A92">
        <w:rPr>
          <w:color w:val="000000" w:themeColor="text1"/>
        </w:rPr>
        <w:t xml:space="preserve"> </w:t>
      </w:r>
      <w:r w:rsidRPr="00D33A92">
        <w:t>shall mean any products generated, developed, or used by a classroom teacher during the course of instruction.  Artifacts should arise naturally from classroom instruction or practices and should not be created specifically for the evaluation system or at the direction of the evaluator.  Additionally, tools or forms used in the evaluation process may be considered as artifacts.  NOTE:  It is recommended that artifacts will be minimally necessary as artifacts can be gathered through the observation process</w:t>
      </w:r>
      <w:r w:rsidRPr="00B94B55">
        <w:t>.</w:t>
      </w:r>
      <w:r>
        <w:t xml:space="preserve"> </w:t>
      </w:r>
    </w:p>
    <w:p w14:paraId="14FE29C3" w14:textId="77777777" w:rsidR="002A5D64" w:rsidRPr="00E13C89" w:rsidRDefault="002A5D64" w:rsidP="002A5D64">
      <w:pPr>
        <w:spacing w:line="259" w:lineRule="auto"/>
        <w:ind w:left="180"/>
        <w:rPr>
          <w:b/>
          <w:sz w:val="16"/>
        </w:rPr>
      </w:pPr>
      <w:r w:rsidRPr="00E13C89">
        <w:rPr>
          <w:b/>
          <w:szCs w:val="24"/>
        </w:rPr>
        <w:t>Certificated classroom teacher and teacher</w:t>
      </w:r>
      <w:r w:rsidRPr="00E13C89">
        <w:rPr>
          <w:szCs w:val="24"/>
        </w:rPr>
        <w:t xml:space="preserve"> - mean</w:t>
      </w:r>
      <w:r>
        <w:rPr>
          <w:szCs w:val="24"/>
        </w:rPr>
        <w:t>s</w:t>
      </w:r>
      <w:r w:rsidRPr="00E13C89">
        <w:rPr>
          <w:szCs w:val="24"/>
        </w:rPr>
        <w:t xml:space="preserve"> a certificated employee who provides academically focused instruction to students and holds one or more of the certificates pursuant to WAC </w:t>
      </w:r>
      <w:hyperlink r:id="rId8" w:history="1">
        <w:r w:rsidRPr="00E13C89">
          <w:rPr>
            <w:color w:val="0000FF"/>
            <w:szCs w:val="24"/>
            <w:u w:val="single"/>
          </w:rPr>
          <w:t>181-79A-140</w:t>
        </w:r>
      </w:hyperlink>
      <w:r w:rsidRPr="00E13C89">
        <w:rPr>
          <w:szCs w:val="24"/>
        </w:rPr>
        <w:t xml:space="preserve"> </w:t>
      </w:r>
    </w:p>
    <w:p w14:paraId="7594E0E6" w14:textId="77777777" w:rsidR="002A5D64" w:rsidRPr="00E13C89" w:rsidRDefault="002A5D64" w:rsidP="002A5D64">
      <w:pPr>
        <w:ind w:left="180"/>
        <w:jc w:val="both"/>
        <w:rPr>
          <w:szCs w:val="24"/>
        </w:rPr>
      </w:pPr>
    </w:p>
    <w:p w14:paraId="6B84C732" w14:textId="77777777" w:rsidR="002A5D64" w:rsidRPr="00E13C89" w:rsidRDefault="002A5D64" w:rsidP="002A5D64">
      <w:pPr>
        <w:ind w:left="180"/>
        <w:jc w:val="both"/>
        <w:rPr>
          <w:szCs w:val="24"/>
        </w:rPr>
      </w:pPr>
      <w:r w:rsidRPr="00E13C89">
        <w:rPr>
          <w:b/>
          <w:szCs w:val="24"/>
        </w:rPr>
        <w:lastRenderedPageBreak/>
        <w:t>Certificated principal and principal and assistant principal</w:t>
      </w:r>
      <w:r w:rsidRPr="00E13C89">
        <w:rPr>
          <w:szCs w:val="24"/>
        </w:rPr>
        <w:t xml:space="preserve"> -  mean</w:t>
      </w:r>
      <w:r>
        <w:rPr>
          <w:szCs w:val="24"/>
        </w:rPr>
        <w:t>s</w:t>
      </w:r>
      <w:r w:rsidRPr="00E13C89">
        <w:rPr>
          <w:szCs w:val="24"/>
        </w:rPr>
        <w:t xml:space="preserve"> a person who is employed to supervise the operation and management of a school as provided by RCW </w:t>
      </w:r>
      <w:hyperlink r:id="rId9" w:history="1">
        <w:r w:rsidRPr="00E13C89">
          <w:rPr>
            <w:color w:val="0000FF"/>
            <w:szCs w:val="24"/>
            <w:u w:val="single"/>
          </w:rPr>
          <w:t>28A.400.100</w:t>
        </w:r>
      </w:hyperlink>
      <w:r w:rsidRPr="00E13C89">
        <w:rPr>
          <w:szCs w:val="24"/>
        </w:rPr>
        <w:t xml:space="preserve"> and holds certificates pursuant to WAC </w:t>
      </w:r>
      <w:hyperlink r:id="rId10" w:history="1">
        <w:r w:rsidRPr="00E13C89">
          <w:rPr>
            <w:color w:val="0000FF"/>
            <w:szCs w:val="24"/>
            <w:u w:val="single"/>
          </w:rPr>
          <w:t>181-79A-140</w:t>
        </w:r>
      </w:hyperlink>
      <w:r w:rsidRPr="00E13C89">
        <w:rPr>
          <w:szCs w:val="24"/>
        </w:rPr>
        <w:t xml:space="preserve"> </w:t>
      </w:r>
    </w:p>
    <w:p w14:paraId="5FDABBE1" w14:textId="77777777" w:rsidR="002A5D64" w:rsidRPr="00E13C89" w:rsidRDefault="002A5D64" w:rsidP="002A5D64">
      <w:pPr>
        <w:ind w:left="180"/>
        <w:jc w:val="both"/>
        <w:rPr>
          <w:szCs w:val="24"/>
        </w:rPr>
      </w:pPr>
    </w:p>
    <w:p w14:paraId="6566842C" w14:textId="77777777" w:rsidR="002A5D64" w:rsidRPr="00E13C89" w:rsidRDefault="002A5D64" w:rsidP="002A5D64">
      <w:pPr>
        <w:ind w:left="180"/>
        <w:jc w:val="both"/>
        <w:rPr>
          <w:szCs w:val="24"/>
        </w:rPr>
      </w:pPr>
      <w:r w:rsidRPr="00E13C89">
        <w:rPr>
          <w:b/>
          <w:szCs w:val="24"/>
        </w:rPr>
        <w:t>Certificated support personnel and certificate support person -</w:t>
      </w:r>
      <w:r w:rsidRPr="00E13C89">
        <w:rPr>
          <w:szCs w:val="24"/>
        </w:rPr>
        <w:t xml:space="preserve"> mean</w:t>
      </w:r>
      <w:r>
        <w:rPr>
          <w:szCs w:val="24"/>
        </w:rPr>
        <w:t>s</w:t>
      </w:r>
      <w:r w:rsidRPr="00E13C89">
        <w:rPr>
          <w:szCs w:val="24"/>
        </w:rPr>
        <w:t xml:space="preserve"> a certificated employee who provides services to students and holds one or more of the educational staff associate certificates pursuant to WAC </w:t>
      </w:r>
      <w:hyperlink r:id="rId11" w:history="1">
        <w:r w:rsidRPr="00E13C89">
          <w:rPr>
            <w:color w:val="0000FF"/>
            <w:szCs w:val="24"/>
            <w:u w:val="single"/>
          </w:rPr>
          <w:t>181-79A-140</w:t>
        </w:r>
      </w:hyperlink>
    </w:p>
    <w:p w14:paraId="28E9793B" w14:textId="77777777" w:rsidR="002A5D64" w:rsidRPr="00E13C89" w:rsidRDefault="002A5D64" w:rsidP="002A5D64">
      <w:pPr>
        <w:ind w:left="180"/>
        <w:jc w:val="both"/>
        <w:rPr>
          <w:szCs w:val="24"/>
        </w:rPr>
      </w:pPr>
    </w:p>
    <w:p w14:paraId="1FDC9FD5" w14:textId="77777777" w:rsidR="002A5D64" w:rsidRDefault="002A5D64" w:rsidP="002A5D64">
      <w:pPr>
        <w:ind w:left="180"/>
        <w:jc w:val="both"/>
        <w:rPr>
          <w:szCs w:val="24"/>
        </w:rPr>
      </w:pPr>
      <w:r w:rsidRPr="00E13C89">
        <w:rPr>
          <w:b/>
          <w:szCs w:val="24"/>
        </w:rPr>
        <w:t>Evaluation -</w:t>
      </w:r>
      <w:r w:rsidRPr="00E13C89">
        <w:rPr>
          <w:szCs w:val="24"/>
        </w:rPr>
        <w:t xml:space="preserve"> shall mean the ongoing process of identifying, gathering and using information to improve professional performance, assess total job effectiveness, and make personnel decisions.</w:t>
      </w:r>
    </w:p>
    <w:p w14:paraId="6DEC6839" w14:textId="77777777" w:rsidR="002A5D64" w:rsidRPr="00E13C89" w:rsidRDefault="002A5D64" w:rsidP="002A5D64">
      <w:pPr>
        <w:ind w:left="180"/>
        <w:jc w:val="both"/>
        <w:rPr>
          <w:szCs w:val="24"/>
        </w:rPr>
      </w:pPr>
    </w:p>
    <w:p w14:paraId="2167353D" w14:textId="77777777" w:rsidR="002A5D64" w:rsidRDefault="002A5D64" w:rsidP="002A5D64">
      <w:pPr>
        <w:ind w:left="180"/>
        <w:jc w:val="both"/>
        <w:rPr>
          <w:szCs w:val="24"/>
        </w:rPr>
      </w:pPr>
      <w:r w:rsidRPr="00E13C89">
        <w:rPr>
          <w:b/>
          <w:szCs w:val="24"/>
        </w:rPr>
        <w:t>Evaluation criteria -</w:t>
      </w:r>
      <w:r>
        <w:rPr>
          <w:szCs w:val="24"/>
        </w:rPr>
        <w:t xml:space="preserve"> </w:t>
      </w:r>
      <w:r w:rsidRPr="00E13C89">
        <w:rPr>
          <w:szCs w:val="24"/>
        </w:rPr>
        <w:t xml:space="preserve">means minimum evaluation criteria for classroom teachers specified in WAC </w:t>
      </w:r>
      <w:hyperlink r:id="rId12" w:history="1">
        <w:r w:rsidRPr="00E13C89">
          <w:rPr>
            <w:color w:val="0000FF"/>
            <w:szCs w:val="24"/>
            <w:u w:val="single"/>
          </w:rPr>
          <w:t>392-191A-060</w:t>
        </w:r>
      </w:hyperlink>
      <w:r w:rsidRPr="00E13C89">
        <w:rPr>
          <w:szCs w:val="24"/>
        </w:rPr>
        <w:t xml:space="preserve">, the minimum evaluation criteria for principals specified in WAC </w:t>
      </w:r>
      <w:hyperlink r:id="rId13" w:history="1">
        <w:r w:rsidRPr="00E13C89">
          <w:rPr>
            <w:color w:val="0000FF"/>
            <w:szCs w:val="24"/>
            <w:u w:val="single"/>
          </w:rPr>
          <w:t>392-191A-150</w:t>
        </w:r>
      </w:hyperlink>
      <w:r w:rsidRPr="00E13C89">
        <w:rPr>
          <w:szCs w:val="24"/>
        </w:rPr>
        <w:t xml:space="preserve">, and the minimum evaluation criteria for certificated support personnel specified in WAC </w:t>
      </w:r>
      <w:hyperlink r:id="rId14" w:history="1">
        <w:r w:rsidRPr="00E13C89">
          <w:rPr>
            <w:color w:val="0000FF"/>
            <w:szCs w:val="24"/>
            <w:u w:val="single"/>
          </w:rPr>
          <w:t>392-191-020</w:t>
        </w:r>
      </w:hyperlink>
      <w:r w:rsidRPr="00E13C89">
        <w:rPr>
          <w:szCs w:val="24"/>
        </w:rPr>
        <w:t xml:space="preserve"> and </w:t>
      </w:r>
      <w:hyperlink r:id="rId15" w:history="1">
        <w:r w:rsidRPr="00E13C89">
          <w:rPr>
            <w:color w:val="0000FF"/>
            <w:szCs w:val="24"/>
            <w:u w:val="single"/>
          </w:rPr>
          <w:t>392-191A-210</w:t>
        </w:r>
      </w:hyperlink>
      <w:r w:rsidRPr="00E13C89">
        <w:rPr>
          <w:szCs w:val="24"/>
        </w:rPr>
        <w:t>.</w:t>
      </w:r>
    </w:p>
    <w:p w14:paraId="0F72399C" w14:textId="77777777" w:rsidR="002A5D64" w:rsidRPr="00E13C89" w:rsidRDefault="002A5D64" w:rsidP="002A5D64">
      <w:pPr>
        <w:ind w:left="180"/>
        <w:jc w:val="both"/>
        <w:rPr>
          <w:szCs w:val="24"/>
        </w:rPr>
      </w:pPr>
    </w:p>
    <w:p w14:paraId="2C18BDFC" w14:textId="77777777" w:rsidR="002A5D64" w:rsidRPr="00D33A92" w:rsidRDefault="002A5D64" w:rsidP="002A5D64">
      <w:pPr>
        <w:spacing w:after="46" w:line="247" w:lineRule="auto"/>
        <w:ind w:left="180" w:right="12"/>
        <w:rPr>
          <w:highlight w:val="yellow"/>
        </w:rPr>
      </w:pPr>
      <w:r w:rsidRPr="00D33A92">
        <w:rPr>
          <w:rFonts w:eastAsia="Century Gothic"/>
          <w:b/>
          <w:color w:val="000000" w:themeColor="text1"/>
        </w:rPr>
        <w:t>Evidence</w:t>
      </w:r>
      <w:r w:rsidRPr="00D33A92">
        <w:rPr>
          <w:b/>
          <w:color w:val="000000" w:themeColor="text1"/>
        </w:rPr>
        <w:t xml:space="preserve"> </w:t>
      </w:r>
      <w:r w:rsidRPr="00D33A92">
        <w:t xml:space="preserve">shall mean examples or observable practices of the teacher’s ability and skill in relation to the instructional framework criteria.  Evidence should be gathered from the normal course of the essential functions of the job and evaluation criteria.  Evidence collection is not intended to be a professional portfolio but rather a sampling of observed practices and/or data to inform the decision about level of performance.  NOTE:  It is recommended that most evidence should be gathered through the observation process. </w:t>
      </w:r>
    </w:p>
    <w:p w14:paraId="4C3D3BBF" w14:textId="77777777" w:rsidR="002A5D64" w:rsidRDefault="002A5D64" w:rsidP="002A5D64">
      <w:pPr>
        <w:ind w:left="180"/>
        <w:jc w:val="both"/>
        <w:rPr>
          <w:szCs w:val="24"/>
        </w:rPr>
      </w:pPr>
    </w:p>
    <w:p w14:paraId="6429E800" w14:textId="77777777" w:rsidR="002A5D64" w:rsidRDefault="002A5D64" w:rsidP="002A5D64">
      <w:pPr>
        <w:ind w:left="180"/>
        <w:jc w:val="both"/>
        <w:rPr>
          <w:szCs w:val="24"/>
        </w:rPr>
      </w:pPr>
      <w:r w:rsidRPr="00E13C89">
        <w:rPr>
          <w:b/>
          <w:szCs w:val="24"/>
        </w:rPr>
        <w:t>Four-level rating system</w:t>
      </w:r>
      <w:r>
        <w:rPr>
          <w:szCs w:val="24"/>
        </w:rPr>
        <w:t xml:space="preserve"> - </w:t>
      </w:r>
      <w:r w:rsidRPr="00E13C89">
        <w:rPr>
          <w:szCs w:val="24"/>
        </w:rPr>
        <w:t>means the continuum of performance that indicates the extent to which the criteria have been met or exceeded.</w:t>
      </w:r>
    </w:p>
    <w:p w14:paraId="36B62B22" w14:textId="77777777" w:rsidR="002A5D64" w:rsidRPr="00E13C89" w:rsidRDefault="002A5D64" w:rsidP="002A5D64">
      <w:pPr>
        <w:ind w:left="180"/>
        <w:jc w:val="both"/>
        <w:rPr>
          <w:szCs w:val="24"/>
        </w:rPr>
      </w:pPr>
    </w:p>
    <w:p w14:paraId="05A176BF" w14:textId="77777777" w:rsidR="002A5D64" w:rsidRDefault="002A5D64" w:rsidP="002A5D64">
      <w:pPr>
        <w:ind w:left="180"/>
        <w:jc w:val="both"/>
        <w:rPr>
          <w:szCs w:val="24"/>
        </w:rPr>
      </w:pPr>
      <w:r w:rsidRPr="00E13C89">
        <w:rPr>
          <w:b/>
          <w:szCs w:val="24"/>
        </w:rPr>
        <w:t>Instructional framework -</w:t>
      </w:r>
      <w:r>
        <w:rPr>
          <w:szCs w:val="24"/>
        </w:rPr>
        <w:t xml:space="preserve"> </w:t>
      </w:r>
      <w:r w:rsidRPr="00E13C89">
        <w:rPr>
          <w:szCs w:val="24"/>
        </w:rPr>
        <w:t xml:space="preserve">means one of the approved instructional frameworks adopted by the superintendent of public instruction to support the four-level rating system pursuant to RCW </w:t>
      </w:r>
      <w:hyperlink r:id="rId16" w:history="1">
        <w:r w:rsidRPr="00E13C89">
          <w:rPr>
            <w:color w:val="0000FF"/>
            <w:szCs w:val="24"/>
            <w:u w:val="single"/>
          </w:rPr>
          <w:t>28A.405.100</w:t>
        </w:r>
      </w:hyperlink>
      <w:r w:rsidRPr="00E13C89">
        <w:rPr>
          <w:szCs w:val="24"/>
        </w:rPr>
        <w:t>.</w:t>
      </w:r>
    </w:p>
    <w:p w14:paraId="1E552421" w14:textId="77777777" w:rsidR="002A5D64" w:rsidRDefault="002A5D64" w:rsidP="002A5D64">
      <w:pPr>
        <w:jc w:val="both"/>
        <w:rPr>
          <w:szCs w:val="24"/>
        </w:rPr>
      </w:pPr>
    </w:p>
    <w:p w14:paraId="4357B5F1" w14:textId="77777777" w:rsidR="002A5D64" w:rsidRDefault="002A5D64" w:rsidP="002A5D64">
      <w:pPr>
        <w:ind w:left="180" w:right="30"/>
      </w:pPr>
      <w:r>
        <w:rPr>
          <w:b/>
        </w:rPr>
        <w:t>Not Satisfactory -</w:t>
      </w:r>
      <w:r w:rsidRPr="00835026">
        <w:t xml:space="preserve"> means</w:t>
      </w:r>
      <w:r>
        <w:rPr>
          <w:b/>
        </w:rPr>
        <w:t xml:space="preserve"> </w:t>
      </w:r>
      <w:r>
        <w:t xml:space="preserve">A classroom teacher’s performance is not judged satisfactory if: </w:t>
      </w:r>
    </w:p>
    <w:p w14:paraId="16EBC1FC" w14:textId="77777777" w:rsidR="002A5D64" w:rsidRDefault="002A5D64" w:rsidP="00F271B3">
      <w:pPr>
        <w:numPr>
          <w:ilvl w:val="0"/>
          <w:numId w:val="48"/>
        </w:numPr>
        <w:spacing w:after="5" w:line="249" w:lineRule="auto"/>
        <w:ind w:left="900" w:right="30" w:hanging="360"/>
      </w:pPr>
      <w:r>
        <w:t xml:space="preserve">Summative rating of 1: Unsatisfactory – Receiving a summative rating of 1 (Unsatisfactory) is not considered satisfactory performance for any teacher.   </w:t>
      </w:r>
    </w:p>
    <w:p w14:paraId="6D7D9572" w14:textId="77777777" w:rsidR="002A5D64" w:rsidRDefault="002A5D64" w:rsidP="00F271B3">
      <w:pPr>
        <w:numPr>
          <w:ilvl w:val="0"/>
          <w:numId w:val="48"/>
        </w:numPr>
        <w:spacing w:after="5" w:line="249" w:lineRule="auto"/>
        <w:ind w:left="900" w:right="30" w:hanging="360"/>
      </w:pPr>
      <w:r w:rsidRPr="00326CCB">
        <w:t>Summative rating of 2:  Basic – If the classroom teacher is on a continuing contract with more than five</w:t>
      </w:r>
      <w:r>
        <w:t xml:space="preserve"> years of teaching experience and if a summative rating of 2 (Basic) has been received two years in a row or two years within a consecutive three-year period, the performance of the teacher is not considered satisfactory.</w:t>
      </w:r>
    </w:p>
    <w:p w14:paraId="05DB1966" w14:textId="77777777" w:rsidR="002A5D64" w:rsidRPr="00E13C89" w:rsidRDefault="002A5D64" w:rsidP="002A5D64">
      <w:pPr>
        <w:ind w:left="180"/>
        <w:jc w:val="both"/>
        <w:rPr>
          <w:szCs w:val="24"/>
        </w:rPr>
      </w:pPr>
    </w:p>
    <w:p w14:paraId="416A0F95" w14:textId="77777777" w:rsidR="002A5D64" w:rsidRDefault="002A5D64" w:rsidP="002A5D64">
      <w:pPr>
        <w:ind w:left="180"/>
        <w:jc w:val="both"/>
        <w:rPr>
          <w:szCs w:val="24"/>
        </w:rPr>
      </w:pPr>
      <w:r w:rsidRPr="00E13C89">
        <w:rPr>
          <w:b/>
          <w:szCs w:val="24"/>
        </w:rPr>
        <w:t>Observe or observation -</w:t>
      </w:r>
      <w:r>
        <w:rPr>
          <w:szCs w:val="24"/>
        </w:rPr>
        <w:t xml:space="preserve"> </w:t>
      </w:r>
      <w:r w:rsidRPr="00E13C89">
        <w:rPr>
          <w:szCs w:val="24"/>
        </w:rPr>
        <w:t xml:space="preserve"> means the gathering of evidence made through classroom or worksite visits, or other visits, work samples, or conversations that allow for the gathering of evidence of the performance of assigned duties for the purpose of examining evidence over time against the instructional or leadership framework rubrics pursuant to this section.</w:t>
      </w:r>
    </w:p>
    <w:p w14:paraId="1CE4A371" w14:textId="77777777" w:rsidR="002A5D64" w:rsidRDefault="002A5D64" w:rsidP="002A5D64">
      <w:pPr>
        <w:ind w:left="180"/>
        <w:jc w:val="both"/>
        <w:rPr>
          <w:szCs w:val="24"/>
        </w:rPr>
      </w:pPr>
    </w:p>
    <w:p w14:paraId="0A5EF780" w14:textId="5EE653BB" w:rsidR="002A5D64" w:rsidRDefault="002A5D64" w:rsidP="002A5D64">
      <w:pPr>
        <w:ind w:left="190" w:right="30"/>
      </w:pPr>
      <w:r w:rsidRPr="00326CCB">
        <w:rPr>
          <w:b/>
        </w:rPr>
        <w:t xml:space="preserve">Professional Support Plan – </w:t>
      </w:r>
      <w:r w:rsidRPr="00326CCB">
        <w:t>means to</w:t>
      </w:r>
      <w:r w:rsidRPr="00326CCB">
        <w:rPr>
          <w:b/>
        </w:rPr>
        <w:t xml:space="preserve"> </w:t>
      </w:r>
      <w:r w:rsidRPr="00326CCB">
        <w:t>spell out courses of action whereby the continuing contract employ</w:t>
      </w:r>
      <w:r w:rsidR="00590E31">
        <w:t xml:space="preserve">ee with more than five (5) years’ </w:t>
      </w:r>
      <w:r w:rsidRPr="00326CCB">
        <w:t>experience shall be assisted, counseled, and tutored to improve performance. Such prescription shall include a system for periodic feedback during the professional support plan provided and funded by the District, and the dates those supports will be in place.  The professional support plan is not required for provisional employees.</w:t>
      </w:r>
    </w:p>
    <w:p w14:paraId="7849ADFB" w14:textId="77777777" w:rsidR="002A5D64" w:rsidRPr="00E13C89" w:rsidRDefault="002A5D64" w:rsidP="002A5D64">
      <w:pPr>
        <w:ind w:left="180"/>
        <w:jc w:val="both"/>
        <w:rPr>
          <w:szCs w:val="24"/>
        </w:rPr>
      </w:pPr>
    </w:p>
    <w:p w14:paraId="3DA47723" w14:textId="77777777" w:rsidR="002A5D64" w:rsidRDefault="002A5D64" w:rsidP="002A5D64">
      <w:pPr>
        <w:ind w:left="180"/>
        <w:jc w:val="both"/>
        <w:rPr>
          <w:szCs w:val="24"/>
        </w:rPr>
      </w:pPr>
      <w:r w:rsidRPr="00E13C89">
        <w:rPr>
          <w:b/>
          <w:szCs w:val="24"/>
        </w:rPr>
        <w:t>Rubrics or rubric row -</w:t>
      </w:r>
      <w:r>
        <w:rPr>
          <w:szCs w:val="24"/>
        </w:rPr>
        <w:t xml:space="preserve"> </w:t>
      </w:r>
      <w:r w:rsidRPr="00E13C89">
        <w:rPr>
          <w:szCs w:val="24"/>
        </w:rPr>
        <w:t xml:space="preserve"> means the descriptions of practice used to capture evidence and data and classify teaching or leadership performance and student growth using the evaluation criteria and the four-level rating system.</w:t>
      </w:r>
    </w:p>
    <w:p w14:paraId="697B446B" w14:textId="77777777" w:rsidR="002A5D64" w:rsidRPr="00E13C89" w:rsidRDefault="002A5D64" w:rsidP="002A5D64">
      <w:pPr>
        <w:ind w:left="180"/>
        <w:jc w:val="both"/>
        <w:rPr>
          <w:szCs w:val="24"/>
        </w:rPr>
      </w:pPr>
    </w:p>
    <w:p w14:paraId="38FC9A62" w14:textId="77777777" w:rsidR="002A5D64" w:rsidRDefault="002A5D64" w:rsidP="002A5D64">
      <w:pPr>
        <w:ind w:left="180"/>
        <w:jc w:val="both"/>
        <w:rPr>
          <w:szCs w:val="24"/>
        </w:rPr>
      </w:pPr>
      <w:r w:rsidRPr="00E13C89">
        <w:rPr>
          <w:b/>
          <w:szCs w:val="24"/>
        </w:rPr>
        <w:t>Scoring band -</w:t>
      </w:r>
      <w:r>
        <w:rPr>
          <w:szCs w:val="24"/>
        </w:rPr>
        <w:t xml:space="preserve"> </w:t>
      </w:r>
      <w:r w:rsidRPr="00E13C89">
        <w:rPr>
          <w:szCs w:val="24"/>
        </w:rPr>
        <w:t xml:space="preserve"> means the adopted range of scores used to determine the final summative score for a certificated classroom teacher or principal.</w:t>
      </w:r>
    </w:p>
    <w:p w14:paraId="2AAF846B" w14:textId="77777777" w:rsidR="002A5D64" w:rsidRDefault="002A5D64" w:rsidP="002A5D64">
      <w:pPr>
        <w:ind w:left="180"/>
        <w:jc w:val="both"/>
        <w:rPr>
          <w:szCs w:val="24"/>
        </w:rPr>
      </w:pPr>
      <w:r w:rsidRPr="00E13C89">
        <w:rPr>
          <w:b/>
          <w:szCs w:val="24"/>
        </w:rPr>
        <w:lastRenderedPageBreak/>
        <w:t>Student growth</w:t>
      </w:r>
      <w:r>
        <w:rPr>
          <w:szCs w:val="24"/>
        </w:rPr>
        <w:t xml:space="preserve"> - </w:t>
      </w:r>
      <w:r w:rsidRPr="00E13C89">
        <w:rPr>
          <w:szCs w:val="24"/>
        </w:rPr>
        <w:t xml:space="preserve"> means the change in student achievement between two points in time.</w:t>
      </w:r>
    </w:p>
    <w:p w14:paraId="2A77B718" w14:textId="77777777" w:rsidR="002A5D64" w:rsidRPr="00E13C89" w:rsidRDefault="002A5D64" w:rsidP="002A5D64">
      <w:pPr>
        <w:ind w:left="180"/>
        <w:jc w:val="both"/>
        <w:rPr>
          <w:szCs w:val="24"/>
        </w:rPr>
      </w:pPr>
    </w:p>
    <w:p w14:paraId="4DB7CC5D" w14:textId="77777777" w:rsidR="002A5D64" w:rsidRPr="00E13C89" w:rsidRDefault="002A5D64" w:rsidP="002A5D64">
      <w:pPr>
        <w:ind w:left="180"/>
        <w:jc w:val="both"/>
        <w:rPr>
          <w:szCs w:val="24"/>
        </w:rPr>
      </w:pPr>
      <w:r w:rsidRPr="00835026">
        <w:rPr>
          <w:b/>
          <w:szCs w:val="24"/>
        </w:rPr>
        <w:t>Student growth data -</w:t>
      </w:r>
      <w:r>
        <w:rPr>
          <w:szCs w:val="24"/>
        </w:rPr>
        <w:t xml:space="preserve"> </w:t>
      </w:r>
      <w:r w:rsidRPr="00E13C89">
        <w:rPr>
          <w:szCs w:val="24"/>
        </w:rPr>
        <w:t xml:space="preserve"> means relevant multiple measures that can include classroom-based, school-based, school district-based, and state-based tools</w:t>
      </w:r>
      <w:r w:rsidRPr="004017E4">
        <w:rPr>
          <w:szCs w:val="24"/>
        </w:rPr>
        <w:t xml:space="preserve">.  Data is collected </w:t>
      </w:r>
      <w:r w:rsidRPr="004017E4">
        <w:t>within the current school year, as determined by the teacher in collaboration with the evaluator</w:t>
      </w:r>
    </w:p>
    <w:p w14:paraId="1F27F1EA" w14:textId="77777777" w:rsidR="002A5D64" w:rsidRDefault="002A5D64" w:rsidP="002A5D64">
      <w:pPr>
        <w:ind w:left="180"/>
        <w:jc w:val="both"/>
        <w:rPr>
          <w:b/>
          <w:szCs w:val="24"/>
        </w:rPr>
      </w:pPr>
    </w:p>
    <w:p w14:paraId="5A786796" w14:textId="77777777" w:rsidR="002A5D64" w:rsidRPr="00E13C89" w:rsidRDefault="002A5D64" w:rsidP="002A5D64">
      <w:pPr>
        <w:ind w:left="180"/>
        <w:jc w:val="both"/>
        <w:rPr>
          <w:szCs w:val="24"/>
        </w:rPr>
      </w:pPr>
      <w:r w:rsidRPr="00835026">
        <w:rPr>
          <w:b/>
          <w:szCs w:val="24"/>
        </w:rPr>
        <w:t>Summative performance ratings</w:t>
      </w:r>
      <w:r>
        <w:rPr>
          <w:szCs w:val="24"/>
        </w:rPr>
        <w:t xml:space="preserve"> - </w:t>
      </w:r>
      <w:r w:rsidRPr="00E13C89">
        <w:rPr>
          <w:szCs w:val="24"/>
        </w:rPr>
        <w:t xml:space="preserve"> means the four performance levels applied using the four-level rating system: Level 1 - Unsatisfactory; Level 2 - Basic; Level 3 - Proficient; Level 4 - Distinguished.</w:t>
      </w:r>
    </w:p>
    <w:p w14:paraId="652BF3E9" w14:textId="77777777" w:rsidR="00590E31" w:rsidRDefault="00590E31" w:rsidP="00590E31">
      <w:pPr>
        <w:ind w:right="30"/>
      </w:pPr>
    </w:p>
    <w:p w14:paraId="7D1D18FA" w14:textId="361B62B8" w:rsidR="002A5D64" w:rsidRDefault="002A5D64" w:rsidP="00590E31">
      <w:pPr>
        <w:ind w:right="30"/>
        <w:rPr>
          <w:b/>
        </w:rPr>
      </w:pPr>
      <w:r>
        <w:rPr>
          <w:b/>
        </w:rPr>
        <w:t xml:space="preserve">SECTION </w:t>
      </w:r>
      <w:r w:rsidR="00D30517">
        <w:rPr>
          <w:b/>
        </w:rPr>
        <w:t>C.</w:t>
      </w:r>
      <w:r w:rsidR="00590E31">
        <w:rPr>
          <w:b/>
        </w:rPr>
        <w:t xml:space="preserve">  </w:t>
      </w:r>
      <w:r>
        <w:rPr>
          <w:b/>
        </w:rPr>
        <w:t>APPLICABILITY</w:t>
      </w:r>
    </w:p>
    <w:p w14:paraId="60541ED6" w14:textId="77777777" w:rsidR="002A5D64" w:rsidRDefault="002A5D64" w:rsidP="002A5D64">
      <w:pPr>
        <w:ind w:left="190" w:right="30"/>
        <w:rPr>
          <w:b/>
        </w:rPr>
      </w:pPr>
    </w:p>
    <w:p w14:paraId="162FE6DD" w14:textId="77777777" w:rsidR="002A5D64" w:rsidRPr="00BC53A2" w:rsidRDefault="002A5D64" w:rsidP="002A5D64">
      <w:pPr>
        <w:ind w:left="190" w:right="30"/>
      </w:pPr>
      <w:r w:rsidRPr="00BB787B">
        <w:t>The teacher/principal evaluation project (TPEP) only applies to classroom teachers, specifically those staff with an assigned group of students who provide academically focused instruction for students.  If a teacher assignment is questioned regarding applicability, the Cashmere Education Association and Cashmere School District will mutually agree on whether a certificated employee’s job duties lend itself to using the CEL 5d+ instructional framework.</w:t>
      </w:r>
      <w:r>
        <w:t xml:space="preserve">  </w:t>
      </w:r>
    </w:p>
    <w:p w14:paraId="46B86E12" w14:textId="77777777" w:rsidR="00232D44" w:rsidRDefault="002A5D64" w:rsidP="00590E31">
      <w:pPr>
        <w:pStyle w:val="Heading1"/>
        <w:rPr>
          <w:rFonts w:eastAsia="Calibri"/>
        </w:rPr>
      </w:pPr>
      <w:bookmarkStart w:id="22" w:name="_Toc30625"/>
      <w:r>
        <w:rPr>
          <w:rFonts w:eastAsia="Calibri"/>
        </w:rPr>
        <w:tab/>
      </w:r>
    </w:p>
    <w:p w14:paraId="2C6394D0" w14:textId="0CC2D47B" w:rsidR="002A5D64" w:rsidRPr="00590E31" w:rsidRDefault="002A5D64" w:rsidP="00590E31">
      <w:pPr>
        <w:pStyle w:val="Heading1"/>
      </w:pPr>
      <w:r w:rsidRPr="00590E31">
        <w:t xml:space="preserve">SECTION </w:t>
      </w:r>
      <w:r w:rsidR="00D30517" w:rsidRPr="00590E31">
        <w:t>D.</w:t>
      </w:r>
      <w:r w:rsidR="00590E31">
        <w:t xml:space="preserve">   </w:t>
      </w:r>
      <w:r w:rsidRPr="00590E31">
        <w:t xml:space="preserve">PROFESSIONAL DEVELOPMENT </w:t>
      </w:r>
      <w:bookmarkEnd w:id="22"/>
    </w:p>
    <w:p w14:paraId="0350B51A" w14:textId="77777777" w:rsidR="002A5D64" w:rsidRDefault="002A5D64" w:rsidP="002A5D64">
      <w:pPr>
        <w:spacing w:line="259" w:lineRule="auto"/>
        <w:ind w:left="180"/>
      </w:pPr>
      <w:r>
        <w:rPr>
          <w:b/>
        </w:rPr>
        <w:t xml:space="preserve"> </w:t>
      </w:r>
    </w:p>
    <w:p w14:paraId="4A404923" w14:textId="77777777" w:rsidR="002A5D64" w:rsidRDefault="002A5D64" w:rsidP="002A5D64">
      <w:pPr>
        <w:ind w:left="190" w:right="30"/>
      </w:pPr>
      <w:r>
        <w:t xml:space="preserve">Prior to being evaluated under this Article, the District shall provide professional development relevant to the framework and evaluation process. </w:t>
      </w:r>
    </w:p>
    <w:p w14:paraId="1F42A161" w14:textId="77777777" w:rsidR="002A5D64" w:rsidRDefault="002A5D64" w:rsidP="002A5D64">
      <w:pPr>
        <w:ind w:left="190" w:right="30"/>
      </w:pPr>
    </w:p>
    <w:p w14:paraId="5A35D2AA" w14:textId="77777777" w:rsidR="002A5D64" w:rsidRPr="00BB787B" w:rsidRDefault="00D30517" w:rsidP="00D30517">
      <w:pPr>
        <w:pStyle w:val="ListNumber"/>
        <w:numPr>
          <w:ilvl w:val="0"/>
          <w:numId w:val="0"/>
        </w:numPr>
        <w:ind w:left="720" w:hanging="360"/>
      </w:pPr>
      <w:r>
        <w:t xml:space="preserve"> 1.  </w:t>
      </w:r>
      <w:r w:rsidR="002A5D64" w:rsidRPr="00BB787B">
        <w:t xml:space="preserve">Each building administrator responsible for evaluations shall have received Stage 1 training before engaging in the evaluation of teachers and Stage 2 training before or during the evaluation of teachers.  The district is responsible for having all administrators complete Stage 3 training.  The district will also make a concerted effort to revisit inter-rater agreement at least once a year with building level administrators. </w:t>
      </w:r>
    </w:p>
    <w:p w14:paraId="5DDFA816" w14:textId="77777777" w:rsidR="002A5D64" w:rsidRPr="006D3FA2" w:rsidRDefault="002A5D64" w:rsidP="002A5D64">
      <w:pPr>
        <w:spacing w:line="259" w:lineRule="auto"/>
        <w:ind w:left="900" w:hanging="360"/>
        <w:rPr>
          <w:highlight w:val="yellow"/>
        </w:rPr>
      </w:pPr>
      <w:r w:rsidRPr="006D3FA2">
        <w:rPr>
          <w:highlight w:val="yellow"/>
        </w:rPr>
        <w:t xml:space="preserve"> </w:t>
      </w:r>
    </w:p>
    <w:p w14:paraId="5608FDED" w14:textId="77777777" w:rsidR="00590E31" w:rsidRDefault="00590E31" w:rsidP="00590E31">
      <w:pPr>
        <w:pStyle w:val="ListNumber"/>
        <w:numPr>
          <w:ilvl w:val="0"/>
          <w:numId w:val="0"/>
        </w:numPr>
      </w:pPr>
      <w:r>
        <w:t xml:space="preserve">        2.  </w:t>
      </w:r>
      <w:r w:rsidR="002A5D64" w:rsidRPr="00270A53">
        <w:t xml:space="preserve">Each teacher shall receive professional development </w:t>
      </w:r>
      <w:proofErr w:type="gramStart"/>
      <w:r w:rsidR="002A5D64" w:rsidRPr="00270A53">
        <w:t>in order to</w:t>
      </w:r>
      <w:proofErr w:type="gramEnd"/>
      <w:r w:rsidR="002A5D64" w:rsidRPr="00270A53">
        <w:t xml:space="preserve"> understand the framework and the</w:t>
      </w:r>
      <w:r>
        <w:t xml:space="preserve">  </w:t>
      </w:r>
    </w:p>
    <w:p w14:paraId="618173A1" w14:textId="1E6BA057" w:rsidR="00590E31" w:rsidRDefault="00590E31" w:rsidP="00590E31">
      <w:pPr>
        <w:pStyle w:val="ListNumber"/>
        <w:numPr>
          <w:ilvl w:val="0"/>
          <w:numId w:val="0"/>
        </w:numPr>
      </w:pPr>
      <w:r>
        <w:t xml:space="preserve">       </w:t>
      </w:r>
      <w:r w:rsidR="002A5D64" w:rsidRPr="00270A53">
        <w:t xml:space="preserve"> </w:t>
      </w:r>
      <w:r>
        <w:t xml:space="preserve">    </w:t>
      </w:r>
      <w:r w:rsidR="002A5D64" w:rsidRPr="00270A53">
        <w:t xml:space="preserve">evaluation process. Such professional development shall be provided as follows: Each new </w:t>
      </w:r>
    </w:p>
    <w:p w14:paraId="0C15D0D3" w14:textId="77777777" w:rsidR="00590E31" w:rsidRDefault="00590E31" w:rsidP="00590E31">
      <w:pPr>
        <w:pStyle w:val="ListNumber"/>
        <w:numPr>
          <w:ilvl w:val="0"/>
          <w:numId w:val="0"/>
        </w:numPr>
      </w:pPr>
      <w:r>
        <w:t xml:space="preserve">            employee shal</w:t>
      </w:r>
      <w:r w:rsidR="002A5D64" w:rsidRPr="00270A53">
        <w:t xml:space="preserve">l receive, a copy of the evaluation criteria, procedures, and any relevant forms or </w:t>
      </w:r>
    </w:p>
    <w:p w14:paraId="3265BC72" w14:textId="77777777" w:rsidR="00590E31" w:rsidRDefault="00590E31" w:rsidP="00590E31">
      <w:pPr>
        <w:pStyle w:val="ListNumber"/>
        <w:numPr>
          <w:ilvl w:val="0"/>
          <w:numId w:val="0"/>
        </w:numPr>
      </w:pPr>
      <w:r>
        <w:t xml:space="preserve">            </w:t>
      </w:r>
      <w:r w:rsidR="002A5D64" w:rsidRPr="00270A53">
        <w:t xml:space="preserve">information appropriate to the teacher’s position and track in the evaluation cycle prior to the first </w:t>
      </w:r>
    </w:p>
    <w:p w14:paraId="5872045B" w14:textId="77777777" w:rsidR="00590E31" w:rsidRDefault="00590E31" w:rsidP="00590E31">
      <w:pPr>
        <w:pStyle w:val="ListNumber"/>
        <w:numPr>
          <w:ilvl w:val="0"/>
          <w:numId w:val="0"/>
        </w:numPr>
      </w:pPr>
      <w:r>
        <w:t xml:space="preserve">            </w:t>
      </w:r>
      <w:r w:rsidR="002A5D64" w:rsidRPr="00270A53">
        <w:t xml:space="preserve">observation.  In addition, each new employee can expect professional development (prior to being </w:t>
      </w:r>
    </w:p>
    <w:p w14:paraId="68403625" w14:textId="3B401B02" w:rsidR="002A5D64" w:rsidRPr="00270A53" w:rsidRDefault="00590E31" w:rsidP="00590E31">
      <w:pPr>
        <w:pStyle w:val="ListNumber"/>
        <w:numPr>
          <w:ilvl w:val="0"/>
          <w:numId w:val="0"/>
        </w:numPr>
      </w:pPr>
      <w:r>
        <w:t xml:space="preserve">            </w:t>
      </w:r>
      <w:r w:rsidR="002A5D64" w:rsidRPr="00270A53">
        <w:t>evaluated) that fosters an understanding of the evaluation process and the instructional framework.</w:t>
      </w:r>
    </w:p>
    <w:p w14:paraId="026A27B3" w14:textId="77777777" w:rsidR="002A5D64" w:rsidRDefault="002A5D64" w:rsidP="002A5D64">
      <w:pPr>
        <w:spacing w:line="259" w:lineRule="auto"/>
        <w:ind w:left="180"/>
      </w:pPr>
      <w:r>
        <w:rPr>
          <w:b/>
        </w:rPr>
        <w:t xml:space="preserve"> </w:t>
      </w:r>
    </w:p>
    <w:p w14:paraId="3D81B3FA" w14:textId="77777777" w:rsidR="002A5D64" w:rsidRDefault="002A5D64" w:rsidP="00590E31">
      <w:pPr>
        <w:pStyle w:val="Heading1"/>
      </w:pPr>
      <w:bookmarkStart w:id="23" w:name="_Toc30626"/>
      <w:r>
        <w:t>SECTION</w:t>
      </w:r>
      <w:r w:rsidR="006B51E4">
        <w:t xml:space="preserve"> E. </w:t>
      </w:r>
      <w:r>
        <w:t xml:space="preserve"> STATE CRITERIA </w:t>
      </w:r>
      <w:bookmarkEnd w:id="23"/>
    </w:p>
    <w:p w14:paraId="33E24F45" w14:textId="77777777" w:rsidR="002A5D64" w:rsidRDefault="002A5D64" w:rsidP="002A5D64">
      <w:pPr>
        <w:spacing w:line="259" w:lineRule="auto"/>
        <w:ind w:left="180"/>
      </w:pPr>
      <w:r>
        <w:rPr>
          <w:b/>
        </w:rPr>
        <w:t xml:space="preserve"> </w:t>
      </w:r>
    </w:p>
    <w:p w14:paraId="0C07E58F" w14:textId="77777777" w:rsidR="002A5D64" w:rsidRDefault="006B51E4" w:rsidP="002A5D64">
      <w:pPr>
        <w:spacing w:line="259" w:lineRule="auto"/>
        <w:ind w:left="550"/>
      </w:pPr>
      <w:r w:rsidRPr="00590E31">
        <w:t>1</w:t>
      </w:r>
      <w:r w:rsidR="002A5D64" w:rsidRPr="00590E31">
        <w:t>.</w:t>
      </w:r>
      <w:r w:rsidR="002A5D64">
        <w:rPr>
          <w:b/>
        </w:rPr>
        <w:t xml:space="preserve"> THE EIGHT CRITERIA OF THE EVALUATION SYSTEM INCLUDE:  </w:t>
      </w:r>
    </w:p>
    <w:p w14:paraId="25FE4A1C" w14:textId="77777777" w:rsidR="002A5D64" w:rsidRDefault="002A5D64" w:rsidP="002A5D64">
      <w:pPr>
        <w:spacing w:line="259" w:lineRule="auto"/>
        <w:ind w:left="1260"/>
      </w:pPr>
      <w:r>
        <w:t xml:space="preserve"> </w:t>
      </w:r>
    </w:p>
    <w:p w14:paraId="276DDFA0" w14:textId="77777777" w:rsidR="002A5D64" w:rsidRDefault="006B51E4" w:rsidP="006B51E4">
      <w:pPr>
        <w:spacing w:after="5" w:line="249" w:lineRule="auto"/>
        <w:ind w:left="1260" w:right="30"/>
      </w:pPr>
      <w:r>
        <w:t xml:space="preserve">a. </w:t>
      </w:r>
      <w:r w:rsidR="002A5D64">
        <w:t xml:space="preserve">Centering instruction high expectations for student achievement;   </w:t>
      </w:r>
    </w:p>
    <w:p w14:paraId="3D28D398" w14:textId="77777777" w:rsidR="002A5D64" w:rsidRDefault="006B51E4" w:rsidP="006B51E4">
      <w:pPr>
        <w:spacing w:after="5" w:line="249" w:lineRule="auto"/>
        <w:ind w:left="1260" w:right="30"/>
      </w:pPr>
      <w:r>
        <w:t xml:space="preserve">b. </w:t>
      </w:r>
      <w:r w:rsidR="002A5D64">
        <w:t xml:space="preserve">Demonstrating effective teaching practices; </w:t>
      </w:r>
    </w:p>
    <w:p w14:paraId="624A3938" w14:textId="77777777" w:rsidR="002A5D64" w:rsidRDefault="006B51E4" w:rsidP="006B51E4">
      <w:pPr>
        <w:spacing w:after="5" w:line="249" w:lineRule="auto"/>
        <w:ind w:left="1260" w:right="30"/>
      </w:pPr>
      <w:r>
        <w:t xml:space="preserve">c. </w:t>
      </w:r>
      <w:r w:rsidR="002A5D64">
        <w:t xml:space="preserve">Recognizing individual student learning needs and developing strategies to address those needs; </w:t>
      </w:r>
    </w:p>
    <w:p w14:paraId="548212BA" w14:textId="77777777" w:rsidR="002A5D64" w:rsidRDefault="006B51E4" w:rsidP="006B51E4">
      <w:pPr>
        <w:spacing w:after="5" w:line="249" w:lineRule="auto"/>
        <w:ind w:left="1260" w:right="30"/>
      </w:pPr>
      <w:r>
        <w:t xml:space="preserve">d. </w:t>
      </w:r>
      <w:r w:rsidR="002A5D64">
        <w:t xml:space="preserve">Providing clear and intentional focus on subject matter content and curriculum; </w:t>
      </w:r>
    </w:p>
    <w:p w14:paraId="1D154D4D" w14:textId="77777777" w:rsidR="002A5D64" w:rsidRDefault="006B51E4" w:rsidP="006B51E4">
      <w:pPr>
        <w:spacing w:after="5" w:line="249" w:lineRule="auto"/>
        <w:ind w:left="1260" w:right="30"/>
      </w:pPr>
      <w:r>
        <w:t xml:space="preserve">e. </w:t>
      </w:r>
      <w:r w:rsidR="002A5D64">
        <w:t xml:space="preserve">Fostering and managing a safe, positive learning environment;  </w:t>
      </w:r>
    </w:p>
    <w:p w14:paraId="554353BF" w14:textId="77777777" w:rsidR="002A5D64" w:rsidRDefault="006B51E4" w:rsidP="006B51E4">
      <w:pPr>
        <w:spacing w:after="5" w:line="249" w:lineRule="auto"/>
        <w:ind w:left="1260" w:right="30"/>
      </w:pPr>
      <w:r>
        <w:t xml:space="preserve">f. </w:t>
      </w:r>
      <w:r w:rsidR="002A5D64">
        <w:t xml:space="preserve">Using multiple student data elements to modify instruction and improve student learning;  </w:t>
      </w:r>
    </w:p>
    <w:p w14:paraId="12F098E3" w14:textId="77777777" w:rsidR="002A5D64" w:rsidRDefault="006B51E4" w:rsidP="006B51E4">
      <w:pPr>
        <w:spacing w:after="5" w:line="249" w:lineRule="auto"/>
        <w:ind w:left="1260" w:right="30"/>
      </w:pPr>
      <w:r>
        <w:t xml:space="preserve">g. </w:t>
      </w:r>
      <w:r w:rsidR="002A5D64">
        <w:t xml:space="preserve">Communicating and collaborating with parents and the school community; </w:t>
      </w:r>
    </w:p>
    <w:p w14:paraId="3325EF6B" w14:textId="77777777" w:rsidR="002A5D64" w:rsidRDefault="006B51E4" w:rsidP="006B51E4">
      <w:pPr>
        <w:spacing w:after="5" w:line="249" w:lineRule="auto"/>
        <w:ind w:left="1260" w:right="30"/>
      </w:pPr>
      <w:r>
        <w:t xml:space="preserve">h. </w:t>
      </w:r>
      <w:r w:rsidR="002A5D64">
        <w:t xml:space="preserve">Exhibiting collaborative and collegial practices focused on improving instructional practice and student learning.   </w:t>
      </w:r>
    </w:p>
    <w:p w14:paraId="00A7359A" w14:textId="48CD74DD" w:rsidR="004E548C" w:rsidRDefault="004E548C" w:rsidP="00AB55FD">
      <w:pPr>
        <w:pStyle w:val="Heading2"/>
      </w:pPr>
      <w:r>
        <w:t xml:space="preserve">          </w:t>
      </w:r>
    </w:p>
    <w:p w14:paraId="0D090E3A" w14:textId="77777777" w:rsidR="004E548C" w:rsidRPr="004E548C" w:rsidRDefault="004E548C" w:rsidP="004E548C"/>
    <w:p w14:paraId="36A4F8DD" w14:textId="4CB2C11C" w:rsidR="002A5D64" w:rsidRDefault="00405D34" w:rsidP="00AB55FD">
      <w:pPr>
        <w:pStyle w:val="Heading2"/>
      </w:pPr>
      <w:r>
        <w:lastRenderedPageBreak/>
        <w:t>2</w:t>
      </w:r>
      <w:r w:rsidR="002A5D64">
        <w:t xml:space="preserve">. GUIDING PRINCIPLES  </w:t>
      </w:r>
    </w:p>
    <w:p w14:paraId="71EC01E3" w14:textId="77777777" w:rsidR="002A5D64" w:rsidRDefault="002A5D64" w:rsidP="002A5D64">
      <w:pPr>
        <w:spacing w:line="259" w:lineRule="auto"/>
        <w:ind w:left="900"/>
      </w:pPr>
      <w:r>
        <w:t xml:space="preserve"> </w:t>
      </w:r>
    </w:p>
    <w:p w14:paraId="061145DF" w14:textId="77777777" w:rsidR="002A5D64" w:rsidRPr="00B94B55" w:rsidRDefault="002A5D64" w:rsidP="002A5D64">
      <w:pPr>
        <w:ind w:left="910" w:right="30"/>
      </w:pPr>
      <w:r w:rsidRPr="00B94B55">
        <w:t xml:space="preserve">The following guiding principles shall serve to inform district practice in determining criterion scores: </w:t>
      </w:r>
    </w:p>
    <w:p w14:paraId="5FB23EC5" w14:textId="77777777" w:rsidR="002A5D64" w:rsidRPr="00B94B55" w:rsidRDefault="002A5D64" w:rsidP="002A5D64">
      <w:pPr>
        <w:spacing w:line="259" w:lineRule="auto"/>
        <w:ind w:left="1260"/>
      </w:pPr>
      <w:r w:rsidRPr="00B94B55">
        <w:t xml:space="preserve"> </w:t>
      </w:r>
    </w:p>
    <w:p w14:paraId="541F05B3" w14:textId="77777777" w:rsidR="002A5D64" w:rsidRPr="00B94B55" w:rsidRDefault="00405D34" w:rsidP="00405D34">
      <w:pPr>
        <w:spacing w:after="5" w:line="249" w:lineRule="auto"/>
        <w:ind w:left="1260" w:right="30"/>
      </w:pPr>
      <w:r>
        <w:t xml:space="preserve">a. </w:t>
      </w:r>
      <w:r w:rsidR="002A5D64" w:rsidRPr="00B94B55">
        <w:t xml:space="preserve">The primary goal of any system of teacher evaluation is to promote teacher and student growth and learning. </w:t>
      </w:r>
    </w:p>
    <w:p w14:paraId="452A80B7" w14:textId="77777777" w:rsidR="002A5D64" w:rsidRPr="00B94B55" w:rsidRDefault="00405D34" w:rsidP="00405D34">
      <w:pPr>
        <w:spacing w:after="5" w:line="249" w:lineRule="auto"/>
        <w:ind w:left="1260" w:right="30"/>
      </w:pPr>
      <w:r>
        <w:t xml:space="preserve">b. </w:t>
      </w:r>
      <w:r w:rsidR="002A5D64" w:rsidRPr="00B94B55">
        <w:t xml:space="preserve">A collaborative relationship between evaluator and </w:t>
      </w:r>
      <w:proofErr w:type="spellStart"/>
      <w:r w:rsidR="002A5D64" w:rsidRPr="00B94B55">
        <w:t>evaluatee</w:t>
      </w:r>
      <w:proofErr w:type="spellEnd"/>
      <w:r w:rsidR="002A5D64" w:rsidRPr="00B94B55">
        <w:t xml:space="preserve"> will be expected and is essential to the evaluation process. </w:t>
      </w:r>
    </w:p>
    <w:p w14:paraId="0A98BA69" w14:textId="77777777" w:rsidR="002A5D64" w:rsidRPr="00B94B55" w:rsidRDefault="00405D34" w:rsidP="00405D34">
      <w:pPr>
        <w:spacing w:after="5" w:line="249" w:lineRule="auto"/>
        <w:ind w:left="1260" w:right="30"/>
      </w:pPr>
      <w:r>
        <w:t xml:space="preserve">c. </w:t>
      </w:r>
      <w:r w:rsidR="002A5D64" w:rsidRPr="00B94B55">
        <w:t>Accurate teacher evaluation requires trained observers using a research-based instructional   framework who make accurate assessments of practi</w:t>
      </w:r>
      <w:r w:rsidR="002A5D64">
        <w:t>ce based on evidence with inter–</w:t>
      </w:r>
      <w:r w:rsidR="002A5D64" w:rsidRPr="00B94B55">
        <w:t xml:space="preserve">rater agreement. </w:t>
      </w:r>
    </w:p>
    <w:p w14:paraId="2033FE07" w14:textId="77777777" w:rsidR="002A5D64" w:rsidRPr="00B94B55" w:rsidRDefault="00405D34" w:rsidP="00405D34">
      <w:pPr>
        <w:spacing w:after="5" w:line="249" w:lineRule="auto"/>
        <w:ind w:left="1260" w:right="30"/>
      </w:pPr>
      <w:r>
        <w:t xml:space="preserve">d. </w:t>
      </w:r>
      <w:r w:rsidR="002A5D64" w:rsidRPr="00B94B55">
        <w:t xml:space="preserve">The value of evaluation of practice is to shape the conversations that lead to improved practice. </w:t>
      </w:r>
    </w:p>
    <w:p w14:paraId="05A508A5" w14:textId="77777777" w:rsidR="002A5D64" w:rsidRPr="00B94B55" w:rsidRDefault="00405D34" w:rsidP="00405D34">
      <w:pPr>
        <w:spacing w:after="5" w:line="249" w:lineRule="auto"/>
        <w:ind w:left="1260" w:right="30"/>
      </w:pPr>
      <w:r>
        <w:t xml:space="preserve">e. </w:t>
      </w:r>
      <w:r w:rsidR="002A5D64" w:rsidRPr="00B94B55">
        <w:t xml:space="preserve">Embedded in the instructional framework is a system for growth in teaching practice. </w:t>
      </w:r>
    </w:p>
    <w:p w14:paraId="27495AF7" w14:textId="77777777" w:rsidR="002A5D64" w:rsidRPr="00703FB5" w:rsidRDefault="00405D34" w:rsidP="00405D34">
      <w:pPr>
        <w:spacing w:after="5" w:line="249" w:lineRule="auto"/>
        <w:ind w:left="1260" w:right="30"/>
      </w:pPr>
      <w:r>
        <w:t xml:space="preserve">f. </w:t>
      </w:r>
      <w:r w:rsidR="002A5D64" w:rsidRPr="00703FB5">
        <w:t>The evaluation process should be a systems approach, provide a vision of powerful instruction through a collaborative culture which results in a continuous and sustainable improvement for instruction and leadership</w:t>
      </w:r>
    </w:p>
    <w:p w14:paraId="443371F9" w14:textId="77777777" w:rsidR="002A5D64" w:rsidRPr="00B94B55" w:rsidRDefault="00405D34" w:rsidP="00405D34">
      <w:pPr>
        <w:spacing w:after="5" w:line="249" w:lineRule="auto"/>
        <w:ind w:left="1260" w:right="30"/>
      </w:pPr>
      <w:r>
        <w:t xml:space="preserve">g. </w:t>
      </w:r>
      <w:r w:rsidR="002A5D64" w:rsidRPr="00B94B55">
        <w:t xml:space="preserve">It is imperative to remain in the formative mindset until the final summative rating is determined. </w:t>
      </w:r>
    </w:p>
    <w:p w14:paraId="04A838CC" w14:textId="77777777" w:rsidR="002A5D64" w:rsidRDefault="002A5D64" w:rsidP="002A5D64">
      <w:pPr>
        <w:spacing w:line="259" w:lineRule="auto"/>
        <w:ind w:left="180"/>
      </w:pPr>
      <w:r>
        <w:t xml:space="preserve"> </w:t>
      </w:r>
    </w:p>
    <w:p w14:paraId="09EF595D" w14:textId="77777777" w:rsidR="002A5D64" w:rsidRPr="009C734B" w:rsidRDefault="00405D34" w:rsidP="00AB55FD">
      <w:pPr>
        <w:pStyle w:val="Heading2"/>
      </w:pPr>
      <w:r>
        <w:t>3</w:t>
      </w:r>
      <w:r w:rsidR="002A5D64">
        <w:t>. OPERATING PRINCIPLE</w:t>
      </w:r>
      <w:r w:rsidR="002A5D64" w:rsidRPr="009C734B">
        <w:t xml:space="preserve">S </w:t>
      </w:r>
    </w:p>
    <w:p w14:paraId="3E43F424" w14:textId="77777777" w:rsidR="002A5D64" w:rsidRPr="009C734B" w:rsidRDefault="002A5D64" w:rsidP="002A5D64">
      <w:pPr>
        <w:spacing w:line="259" w:lineRule="auto"/>
        <w:ind w:left="540"/>
      </w:pPr>
      <w:r w:rsidRPr="009C734B">
        <w:rPr>
          <w:b/>
        </w:rPr>
        <w:t xml:space="preserve"> </w:t>
      </w:r>
    </w:p>
    <w:p w14:paraId="4FF9DB20" w14:textId="77777777" w:rsidR="002A5D64" w:rsidRPr="009C734B" w:rsidRDefault="00405D34" w:rsidP="00405D34">
      <w:pPr>
        <w:spacing w:after="5" w:line="249" w:lineRule="auto"/>
        <w:ind w:left="1260" w:right="30"/>
      </w:pPr>
      <w:r>
        <w:t xml:space="preserve">a. </w:t>
      </w:r>
      <w:r w:rsidR="002A5D64" w:rsidRPr="009C734B">
        <w:t xml:space="preserve">Evidence and artifacts: </w:t>
      </w:r>
    </w:p>
    <w:p w14:paraId="3F58307E" w14:textId="77777777" w:rsidR="002A5D64" w:rsidRPr="009C734B" w:rsidRDefault="00405D34" w:rsidP="00405D34">
      <w:pPr>
        <w:spacing w:after="5" w:line="249" w:lineRule="auto"/>
        <w:ind w:left="1980" w:right="30"/>
      </w:pPr>
      <w:r>
        <w:t xml:space="preserve">1. </w:t>
      </w:r>
      <w:r w:rsidR="002A5D64" w:rsidRPr="009C734B">
        <w:t xml:space="preserve">Both the teacher and the evaluator will contribute to evidence collection conversations necessary to complete the evaluation. </w:t>
      </w:r>
    </w:p>
    <w:p w14:paraId="354931C2" w14:textId="77777777" w:rsidR="002A5D64" w:rsidRPr="009C734B" w:rsidRDefault="00405D34" w:rsidP="00405D34">
      <w:pPr>
        <w:spacing w:after="5" w:line="249" w:lineRule="auto"/>
        <w:ind w:left="1980" w:right="30"/>
      </w:pPr>
      <w:r>
        <w:t xml:space="preserve">2. </w:t>
      </w:r>
      <w:r w:rsidR="002A5D64" w:rsidRPr="009C734B">
        <w:t xml:space="preserve">The teacher may provide additional evidence and artifacts to aid in the assessment of the teacher’s professional performance against the instructional rubric, especially for those criteria not observed in the classroom. </w:t>
      </w:r>
    </w:p>
    <w:p w14:paraId="5406AD1A" w14:textId="77777777" w:rsidR="002A5D64" w:rsidRPr="009C734B" w:rsidRDefault="00405D34" w:rsidP="00405D34">
      <w:pPr>
        <w:spacing w:after="5" w:line="249" w:lineRule="auto"/>
        <w:ind w:left="1980" w:right="30"/>
      </w:pPr>
      <w:r>
        <w:t xml:space="preserve">3. </w:t>
      </w:r>
      <w:r w:rsidR="002A5D64" w:rsidRPr="009C734B">
        <w:t xml:space="preserve">The collection of evidence will be accomplished openly and whenever possible, jointly. </w:t>
      </w:r>
    </w:p>
    <w:p w14:paraId="1F2B9F2E" w14:textId="77777777" w:rsidR="002A5D64" w:rsidRPr="009C734B" w:rsidRDefault="00663D34" w:rsidP="00663D34">
      <w:pPr>
        <w:spacing w:after="5" w:line="249" w:lineRule="auto"/>
        <w:ind w:left="1980" w:right="30"/>
      </w:pPr>
      <w:r>
        <w:t xml:space="preserve">4. </w:t>
      </w:r>
      <w:r w:rsidR="002A5D64" w:rsidRPr="009C734B">
        <w:t xml:space="preserve">Up to five (5) work days after the final post observation conference, a teacher has the right to submit artifacts and evidence, however it is not required. </w:t>
      </w:r>
    </w:p>
    <w:p w14:paraId="67866E4B" w14:textId="77777777" w:rsidR="002A5D64" w:rsidRPr="009C734B" w:rsidRDefault="00663D34" w:rsidP="00663D34">
      <w:pPr>
        <w:spacing w:after="5" w:line="249" w:lineRule="auto"/>
        <w:ind w:left="1980" w:right="30"/>
      </w:pPr>
      <w:r>
        <w:t xml:space="preserve">5. </w:t>
      </w:r>
      <w:r w:rsidR="002A5D64" w:rsidRPr="009C734B">
        <w:t xml:space="preserve">All evidence, measures, artifacts and observations used in developing the final summative evaluation score must be a product of the school year in which the evaluation is conducted.  </w:t>
      </w:r>
    </w:p>
    <w:p w14:paraId="2B421122" w14:textId="77777777" w:rsidR="002A5D64" w:rsidRPr="009C734B" w:rsidRDefault="00663D34" w:rsidP="00663D34">
      <w:pPr>
        <w:spacing w:after="5" w:line="249" w:lineRule="auto"/>
        <w:ind w:left="1980" w:right="30"/>
      </w:pPr>
      <w:r>
        <w:t xml:space="preserve">6. </w:t>
      </w:r>
      <w:r w:rsidR="002A5D64" w:rsidRPr="009C734B">
        <w:t xml:space="preserve">The evidence provided by the teacher will be incorporated in the process and it will be a factor in determining the final summative evaluation score. </w:t>
      </w:r>
    </w:p>
    <w:p w14:paraId="20980FAF" w14:textId="77777777" w:rsidR="002A5D64" w:rsidRDefault="002A5D64" w:rsidP="002A5D64">
      <w:pPr>
        <w:spacing w:line="259" w:lineRule="auto"/>
        <w:ind w:left="1980"/>
      </w:pPr>
      <w:r>
        <w:t xml:space="preserve"> </w:t>
      </w:r>
    </w:p>
    <w:p w14:paraId="049E673F" w14:textId="77777777" w:rsidR="002A5D64" w:rsidRDefault="00663D34" w:rsidP="00663D34">
      <w:pPr>
        <w:spacing w:after="5" w:line="249" w:lineRule="auto"/>
        <w:ind w:left="1260" w:right="30"/>
      </w:pPr>
      <w:r>
        <w:t xml:space="preserve">b. </w:t>
      </w:r>
      <w:r w:rsidR="002A5D64">
        <w:t>Record keeping:</w:t>
      </w:r>
      <w:r w:rsidR="002A5D64">
        <w:rPr>
          <w:b/>
        </w:rPr>
        <w:t xml:space="preserve"> </w:t>
      </w:r>
    </w:p>
    <w:p w14:paraId="4BEB97FB" w14:textId="77777777" w:rsidR="002A5D64" w:rsidRDefault="002A5D64" w:rsidP="002A5D64">
      <w:pPr>
        <w:spacing w:line="259" w:lineRule="auto"/>
        <w:ind w:left="900"/>
      </w:pPr>
      <w:r>
        <w:rPr>
          <w:b/>
        </w:rPr>
        <w:t xml:space="preserve"> </w:t>
      </w:r>
    </w:p>
    <w:p w14:paraId="28324596" w14:textId="77777777" w:rsidR="002A5D64" w:rsidRPr="00703FB5" w:rsidRDefault="00663D34" w:rsidP="00663D34">
      <w:pPr>
        <w:spacing w:after="5" w:line="249" w:lineRule="auto"/>
        <w:ind w:left="1980" w:right="30"/>
      </w:pPr>
      <w:r>
        <w:t xml:space="preserve">1. </w:t>
      </w:r>
      <w:r w:rsidR="002A5D64" w:rsidRPr="00703FB5">
        <w:t xml:space="preserve">All relevant documents used in annual evaluations shall be stored and referenced in the employee’s personnel file at the end of the school year. </w:t>
      </w:r>
    </w:p>
    <w:p w14:paraId="2BA45752" w14:textId="77777777" w:rsidR="002A5D64" w:rsidRDefault="002A5D64" w:rsidP="002A5D64">
      <w:pPr>
        <w:spacing w:line="259" w:lineRule="auto"/>
        <w:ind w:left="1260"/>
      </w:pPr>
      <w:r>
        <w:t xml:space="preserve"> </w:t>
      </w:r>
    </w:p>
    <w:p w14:paraId="5AB6B7BC" w14:textId="77777777" w:rsidR="002A5D64" w:rsidRDefault="00663D34" w:rsidP="00663D34">
      <w:pPr>
        <w:spacing w:after="5" w:line="249" w:lineRule="auto"/>
        <w:ind w:left="1260" w:right="30"/>
      </w:pPr>
      <w:r>
        <w:t xml:space="preserve">c. </w:t>
      </w:r>
      <w:r w:rsidR="002A5D64">
        <w:t xml:space="preserve">Electronic monitoring: </w:t>
      </w:r>
    </w:p>
    <w:p w14:paraId="2EB3840F" w14:textId="77777777" w:rsidR="002A5D64" w:rsidRDefault="002A5D64" w:rsidP="002A5D64">
      <w:pPr>
        <w:spacing w:line="259" w:lineRule="auto"/>
        <w:ind w:left="900"/>
      </w:pPr>
      <w:r>
        <w:t xml:space="preserve"> </w:t>
      </w:r>
    </w:p>
    <w:p w14:paraId="37DE0858" w14:textId="77777777" w:rsidR="002A5D64" w:rsidRPr="009C734B" w:rsidRDefault="00663D34" w:rsidP="00663D34">
      <w:pPr>
        <w:spacing w:after="5" w:line="249" w:lineRule="auto"/>
        <w:ind w:left="1980" w:right="30"/>
      </w:pPr>
      <w:r>
        <w:t xml:space="preserve">1. </w:t>
      </w:r>
      <w:r w:rsidR="002A5D64" w:rsidRPr="009C734B">
        <w:t xml:space="preserve">No mechanical or electronic device shall be utilized in any classroom or utilized on a temporary basis which would allow a person to be able to listen to or record the procedures in any class without the prior knowledge and permission of the employee(s) involved. </w:t>
      </w:r>
    </w:p>
    <w:p w14:paraId="7A36A0A9" w14:textId="0A4F283B" w:rsidR="002A5D64" w:rsidRPr="004A4BD7" w:rsidRDefault="002A5D64" w:rsidP="004A4BD7">
      <w:pPr>
        <w:spacing w:line="259" w:lineRule="auto"/>
        <w:ind w:left="180"/>
        <w:rPr>
          <w:b/>
        </w:rPr>
      </w:pPr>
      <w:r w:rsidRPr="004A4BD7">
        <w:rPr>
          <w:b/>
        </w:rPr>
        <w:t xml:space="preserve"> </w:t>
      </w:r>
      <w:r w:rsidR="00663D34" w:rsidRPr="004A4BD7">
        <w:rPr>
          <w:b/>
        </w:rPr>
        <w:t>4</w:t>
      </w:r>
      <w:r w:rsidRPr="004A4BD7">
        <w:rPr>
          <w:b/>
        </w:rPr>
        <w:t xml:space="preserve">. CRITERIA PERFORMANCE SCORING </w:t>
      </w:r>
    </w:p>
    <w:p w14:paraId="1CBE67C3" w14:textId="77777777" w:rsidR="002A5D64" w:rsidRDefault="002A5D64" w:rsidP="002A5D64">
      <w:pPr>
        <w:spacing w:line="259" w:lineRule="auto"/>
        <w:ind w:left="180"/>
      </w:pPr>
      <w:r>
        <w:lastRenderedPageBreak/>
        <w:t xml:space="preserve"> </w:t>
      </w:r>
    </w:p>
    <w:p w14:paraId="4F9F5AC3" w14:textId="77777777" w:rsidR="002A5D64" w:rsidRDefault="00663D34" w:rsidP="00663D34">
      <w:pPr>
        <w:spacing w:after="5" w:line="249" w:lineRule="auto"/>
        <w:ind w:left="1260" w:right="30"/>
      </w:pPr>
      <w:r>
        <w:t xml:space="preserve">a. </w:t>
      </w:r>
      <w:r w:rsidR="002A5D64">
        <w:t xml:space="preserve">The following four-level rating system will be used to evaluate certificated classroom teachers and describes performance along a continuum that indicates the extent to which the criteria have been met or exceeded. The performance level ratings are: </w:t>
      </w:r>
    </w:p>
    <w:p w14:paraId="2F69CA26" w14:textId="77777777" w:rsidR="002A5D64" w:rsidRDefault="002A5D64" w:rsidP="002A5D64">
      <w:pPr>
        <w:spacing w:line="259" w:lineRule="auto"/>
        <w:ind w:left="1260"/>
      </w:pPr>
      <w:r>
        <w:t xml:space="preserve">  </w:t>
      </w:r>
    </w:p>
    <w:p w14:paraId="087CEF72" w14:textId="77777777" w:rsidR="002A5D64" w:rsidRDefault="00663D34" w:rsidP="00663D34">
      <w:pPr>
        <w:spacing w:after="5" w:line="249" w:lineRule="auto"/>
        <w:ind w:left="1980" w:right="30"/>
      </w:pPr>
      <w:r>
        <w:t xml:space="preserve">1.  </w:t>
      </w:r>
      <w:r w:rsidR="002A5D64">
        <w:t xml:space="preserve">1 - Unsatisfactory </w:t>
      </w:r>
    </w:p>
    <w:p w14:paraId="3BFAA183" w14:textId="77777777" w:rsidR="002A5D64" w:rsidRDefault="00663D34" w:rsidP="00663D34">
      <w:pPr>
        <w:spacing w:after="5" w:line="249" w:lineRule="auto"/>
        <w:ind w:left="1980" w:right="30"/>
      </w:pPr>
      <w:r>
        <w:t xml:space="preserve">2.  </w:t>
      </w:r>
      <w:r w:rsidR="002A5D64">
        <w:t xml:space="preserve">2 - Basic </w:t>
      </w:r>
    </w:p>
    <w:p w14:paraId="1912E1CE" w14:textId="77777777" w:rsidR="002A5D64" w:rsidRDefault="00663D34" w:rsidP="00663D34">
      <w:pPr>
        <w:spacing w:after="5" w:line="249" w:lineRule="auto"/>
        <w:ind w:left="1980" w:right="30"/>
      </w:pPr>
      <w:r>
        <w:t xml:space="preserve">3.  </w:t>
      </w:r>
      <w:r w:rsidR="002A5D64">
        <w:t xml:space="preserve">3 - Proficient </w:t>
      </w:r>
    </w:p>
    <w:p w14:paraId="046D4CB1" w14:textId="77777777" w:rsidR="002A5D64" w:rsidRDefault="00155F92" w:rsidP="00155F92">
      <w:pPr>
        <w:spacing w:after="5" w:line="249" w:lineRule="auto"/>
        <w:ind w:left="1980" w:right="30"/>
      </w:pPr>
      <w:r>
        <w:t xml:space="preserve">4.  </w:t>
      </w:r>
      <w:r w:rsidR="002A5D64">
        <w:t xml:space="preserve">4 - Distinguished  </w:t>
      </w:r>
    </w:p>
    <w:p w14:paraId="7023E642" w14:textId="77777777" w:rsidR="002A5D64" w:rsidRDefault="002A5D64" w:rsidP="002A5D64">
      <w:pPr>
        <w:spacing w:line="259" w:lineRule="auto"/>
        <w:ind w:left="1980"/>
      </w:pPr>
      <w:r>
        <w:t xml:space="preserve"> </w:t>
      </w:r>
    </w:p>
    <w:p w14:paraId="2C456884" w14:textId="77777777" w:rsidR="002A5D64" w:rsidRDefault="00155F92" w:rsidP="00155F92">
      <w:pPr>
        <w:spacing w:after="5" w:line="249" w:lineRule="auto"/>
        <w:ind w:left="1260" w:right="30"/>
      </w:pPr>
      <w:r>
        <w:t xml:space="preserve">b. </w:t>
      </w:r>
      <w:r w:rsidR="002A5D64">
        <w:t xml:space="preserve">A classroom teacher on a comprehensive summative evaluation shall receive one of the four performance ratings for each of the eight criteria.  </w:t>
      </w:r>
    </w:p>
    <w:p w14:paraId="7DC75136" w14:textId="77777777" w:rsidR="002A5D64" w:rsidRPr="00390755" w:rsidRDefault="00155F92" w:rsidP="00155F92">
      <w:pPr>
        <w:spacing w:after="5" w:line="249" w:lineRule="auto"/>
        <w:ind w:left="1260" w:right="30"/>
      </w:pPr>
      <w:r>
        <w:t xml:space="preserve">c. </w:t>
      </w:r>
      <w:r w:rsidR="002A5D64" w:rsidRPr="00390755">
        <w:t>On a focused evaluation, a summative score is assigned using the summative score from the most</w:t>
      </w:r>
      <w:r w:rsidR="002A5D64">
        <w:t xml:space="preserve"> recent comprehensive evaluation. This score becomes the focused summative evaluation score for </w:t>
      </w:r>
      <w:r w:rsidR="002A5D64" w:rsidRPr="00390755">
        <w:t>any of the subsequent years following the comprehensive summative evaluation in which the</w:t>
      </w:r>
      <w:r w:rsidR="002A5D64">
        <w:t xml:space="preserve"> certificated classroom teacher is placed on a focused evaluation. Should a teacher provide evidence of exemplary practice on the chosen focused criterion, a level 4 (Distinguished) score may be awarded by the evaluator.</w:t>
      </w:r>
    </w:p>
    <w:p w14:paraId="62838CD6" w14:textId="77777777" w:rsidR="002A5D64" w:rsidRDefault="002A5D64" w:rsidP="002A5D64">
      <w:pPr>
        <w:ind w:right="30"/>
      </w:pPr>
      <w:r>
        <w:rPr>
          <w:b/>
        </w:rPr>
        <w:tab/>
        <w:t xml:space="preserve"> </w:t>
      </w:r>
    </w:p>
    <w:p w14:paraId="6BBED045" w14:textId="7F981758" w:rsidR="002A5D64" w:rsidRDefault="002A5D64" w:rsidP="00590E31">
      <w:pPr>
        <w:pStyle w:val="Heading1"/>
      </w:pPr>
      <w:bookmarkStart w:id="24" w:name="_Toc30627"/>
      <w:r>
        <w:t xml:space="preserve">SECTION </w:t>
      </w:r>
      <w:r w:rsidR="005F7979">
        <w:t>F</w:t>
      </w:r>
      <w:r w:rsidR="00F17A17">
        <w:t>.</w:t>
      </w:r>
      <w:r>
        <w:t xml:space="preserve"> EVALUATION TYPE ASSIGNMENTS (COMPREHENSIVE AND FOCUSED) </w:t>
      </w:r>
      <w:bookmarkEnd w:id="24"/>
    </w:p>
    <w:p w14:paraId="1248E1CD" w14:textId="77777777" w:rsidR="002A5D64" w:rsidRDefault="002A5D64" w:rsidP="002A5D64">
      <w:pPr>
        <w:spacing w:line="259" w:lineRule="auto"/>
        <w:ind w:left="180"/>
      </w:pPr>
      <w:r>
        <w:rPr>
          <w:b/>
        </w:rPr>
        <w:t xml:space="preserve"> </w:t>
      </w:r>
    </w:p>
    <w:p w14:paraId="110B3D55" w14:textId="77777777" w:rsidR="002A5D64" w:rsidRDefault="005F7979" w:rsidP="002A5D64">
      <w:pPr>
        <w:ind w:left="550" w:right="30"/>
      </w:pPr>
      <w:r>
        <w:rPr>
          <w:b/>
        </w:rPr>
        <w:t>1</w:t>
      </w:r>
      <w:r w:rsidR="002A5D64">
        <w:rPr>
          <w:b/>
        </w:rPr>
        <w:t xml:space="preserve">. </w:t>
      </w:r>
      <w:r w:rsidR="002A5D64">
        <w:t xml:space="preserve">The following staff shall receive a comprehensive summative evaluation:  </w:t>
      </w:r>
    </w:p>
    <w:p w14:paraId="773CA0C5" w14:textId="77777777" w:rsidR="002A5D64" w:rsidRDefault="005F7979" w:rsidP="005F7979">
      <w:pPr>
        <w:spacing w:after="5" w:line="249" w:lineRule="auto"/>
        <w:ind w:left="1260" w:right="30"/>
      </w:pPr>
      <w:r>
        <w:t xml:space="preserve">a. </w:t>
      </w:r>
      <w:r w:rsidR="002A5D64">
        <w:t xml:space="preserve">All classroom teachers shall receive a comprehensive summative evaluation at least once every four (4) years.  </w:t>
      </w:r>
    </w:p>
    <w:p w14:paraId="6BF09CED" w14:textId="77777777" w:rsidR="002A5D64" w:rsidRDefault="005F7979" w:rsidP="005F7979">
      <w:pPr>
        <w:spacing w:after="5" w:line="249" w:lineRule="auto"/>
        <w:ind w:left="1260" w:right="30"/>
      </w:pPr>
      <w:r>
        <w:t xml:space="preserve">b. </w:t>
      </w:r>
      <w:r w:rsidR="002A5D64">
        <w:t>All classroom teachers who are provisional employees under RCW 28A.405.220 shall receive a comprehensive evaluation</w:t>
      </w:r>
    </w:p>
    <w:p w14:paraId="08C11794" w14:textId="77777777" w:rsidR="002A5D64" w:rsidRDefault="00F17A17" w:rsidP="00F17A17">
      <w:pPr>
        <w:spacing w:after="5" w:line="249" w:lineRule="auto"/>
        <w:ind w:left="1260" w:right="30"/>
      </w:pPr>
      <w:r>
        <w:t xml:space="preserve">c. </w:t>
      </w:r>
      <w:r w:rsidR="002A5D64">
        <w:t>Any classroom teacher who received a summative evaluation performance level rating of 1 (unsatisfactory) or 2 (basic) in the previous school year shall receive a comprehensive evaluation.</w:t>
      </w:r>
    </w:p>
    <w:p w14:paraId="72B23665" w14:textId="77777777" w:rsidR="002A5D64" w:rsidRDefault="00F17A17" w:rsidP="00F17A17">
      <w:pPr>
        <w:spacing w:after="5" w:line="249" w:lineRule="auto"/>
        <w:ind w:left="1260" w:right="30"/>
      </w:pPr>
      <w:r>
        <w:t xml:space="preserve">d. </w:t>
      </w:r>
      <w:r w:rsidR="002A5D64">
        <w:t>All those not on a comprehensive evaluation shall be on a focused evaluation.</w:t>
      </w:r>
    </w:p>
    <w:p w14:paraId="39DDB249" w14:textId="77777777" w:rsidR="002A5D64" w:rsidRDefault="002A5D64" w:rsidP="002A5D64">
      <w:pPr>
        <w:spacing w:line="259" w:lineRule="auto"/>
        <w:ind w:left="180"/>
      </w:pPr>
      <w:r>
        <w:rPr>
          <w:b/>
        </w:rPr>
        <w:t xml:space="preserve"> </w:t>
      </w:r>
    </w:p>
    <w:p w14:paraId="090D5C16" w14:textId="77777777" w:rsidR="002A5D64" w:rsidRDefault="002A5D64" w:rsidP="00590E31">
      <w:pPr>
        <w:pStyle w:val="Heading1"/>
      </w:pPr>
      <w:bookmarkStart w:id="25" w:name="_Toc30628"/>
      <w:r>
        <w:t>SECTIO</w:t>
      </w:r>
      <w:r w:rsidR="00F17A17">
        <w:t xml:space="preserve">N G. </w:t>
      </w:r>
      <w:r>
        <w:t xml:space="preserve"> PROVISIONAL TEACHERS </w:t>
      </w:r>
      <w:bookmarkEnd w:id="25"/>
    </w:p>
    <w:p w14:paraId="609268FE" w14:textId="77777777" w:rsidR="002A5D64" w:rsidRDefault="002A5D64" w:rsidP="002A5D64">
      <w:pPr>
        <w:spacing w:line="259" w:lineRule="auto"/>
        <w:ind w:left="180"/>
        <w:rPr>
          <w:b/>
        </w:rPr>
      </w:pPr>
      <w:r>
        <w:rPr>
          <w:b/>
        </w:rPr>
        <w:t xml:space="preserve"> </w:t>
      </w:r>
    </w:p>
    <w:p w14:paraId="6BD2D088" w14:textId="77777777" w:rsidR="002A5D64" w:rsidRDefault="002A5D64" w:rsidP="002A5D64">
      <w:pPr>
        <w:ind w:left="180" w:right="30"/>
      </w:pPr>
      <w:r>
        <w:t xml:space="preserve">This section applies to any person employed by a school district in a teaching or other nonsupervisory certificated position after June 25, 1976. This section provides the exclusive means for non-renewing the employment contract of a provisional employee and no other provision of law shall be applicable thereto, including, without limitation, RCW 28A.405.210 and chapter RCW 28A.645. </w:t>
      </w:r>
    </w:p>
    <w:p w14:paraId="1196DFB4" w14:textId="77777777" w:rsidR="002A5D64" w:rsidRDefault="002A5D64" w:rsidP="002A5D64">
      <w:pPr>
        <w:spacing w:line="259" w:lineRule="auto"/>
        <w:ind w:left="180"/>
      </w:pPr>
    </w:p>
    <w:p w14:paraId="6410BE40" w14:textId="77777777" w:rsidR="002A5D64" w:rsidRDefault="00B87660" w:rsidP="00B87660">
      <w:pPr>
        <w:spacing w:after="5" w:line="249" w:lineRule="auto"/>
        <w:ind w:left="992" w:right="30"/>
      </w:pPr>
      <w:r>
        <w:rPr>
          <w:b/>
        </w:rPr>
        <w:t xml:space="preserve">1. </w:t>
      </w:r>
      <w:r w:rsidR="002A5D64">
        <w:rPr>
          <w:b/>
        </w:rPr>
        <w:t>“Provisional Teachers”</w:t>
      </w:r>
      <w:r w:rsidR="002A5D64">
        <w:t xml:space="preserve"> are those who are within their first three years of certificated employment with the District, except for those who have at least two years of certificated employment with another school district in the state of Washington. Those with such experience shall be provisional only during their first year of employment with the District. </w:t>
      </w:r>
    </w:p>
    <w:p w14:paraId="715F907D" w14:textId="77777777" w:rsidR="002A5D64" w:rsidRPr="00B87660" w:rsidRDefault="002A5D64" w:rsidP="002A5D64">
      <w:pPr>
        <w:spacing w:line="259" w:lineRule="auto"/>
        <w:ind w:left="992"/>
        <w:rPr>
          <w:b/>
        </w:rPr>
      </w:pPr>
      <w:r w:rsidRPr="00B87660">
        <w:rPr>
          <w:b/>
        </w:rPr>
        <w:t xml:space="preserve"> </w:t>
      </w:r>
    </w:p>
    <w:p w14:paraId="7A36F32F" w14:textId="77777777" w:rsidR="002A5D64" w:rsidRDefault="00B87660" w:rsidP="00B87660">
      <w:pPr>
        <w:spacing w:after="5" w:line="249" w:lineRule="auto"/>
        <w:ind w:left="992" w:right="30"/>
      </w:pPr>
      <w:r w:rsidRPr="00B87660">
        <w:rPr>
          <w:b/>
        </w:rPr>
        <w:t>2.</w:t>
      </w:r>
      <w:r>
        <w:t xml:space="preserve"> </w:t>
      </w:r>
      <w:r w:rsidR="002A5D64">
        <w:t xml:space="preserve">All Provisional Teachers are subject to non-renewal of employment contract pursuant to RCW.28.A.405.220. </w:t>
      </w:r>
    </w:p>
    <w:p w14:paraId="291C41F2" w14:textId="77777777" w:rsidR="002A5D64" w:rsidRDefault="002A5D64" w:rsidP="002A5D64">
      <w:pPr>
        <w:spacing w:line="259" w:lineRule="auto"/>
        <w:ind w:left="992"/>
      </w:pPr>
      <w:r>
        <w:t xml:space="preserve"> </w:t>
      </w:r>
    </w:p>
    <w:p w14:paraId="7CD0D8D5" w14:textId="77777777" w:rsidR="004A4BD7" w:rsidRDefault="00B87660" w:rsidP="004A4BD7">
      <w:pPr>
        <w:spacing w:after="5" w:line="249" w:lineRule="auto"/>
        <w:ind w:left="1260" w:right="30"/>
      </w:pPr>
      <w:r>
        <w:t xml:space="preserve">a. </w:t>
      </w:r>
      <w:r w:rsidR="002A5D64">
        <w:t xml:space="preserve">Notwithstanding the provisions of RCW 28A.405.210, every person employed by a school district in a teaching or other nonsupervisory certificated position shall be subject to nonrenewal of employment contract as provided in this section during the first three years of employment by the district, unless: </w:t>
      </w:r>
    </w:p>
    <w:p w14:paraId="07D16CAE" w14:textId="2763770F" w:rsidR="002A5D64" w:rsidRDefault="00B87660" w:rsidP="004A4BD7">
      <w:pPr>
        <w:spacing w:after="5" w:line="249" w:lineRule="auto"/>
        <w:ind w:left="1530" w:right="30"/>
      </w:pPr>
      <w:r>
        <w:lastRenderedPageBreak/>
        <w:t xml:space="preserve">1. </w:t>
      </w:r>
      <w:r w:rsidR="002A5D64">
        <w:t xml:space="preserve">The employee has previously completed at least two years of certificated employment in another school district in the state of Washington, in which case the employee shall be subject to nonrenewal of employment contract pursuant to this section during the first year </w:t>
      </w:r>
      <w:r w:rsidR="004A4BD7">
        <w:t xml:space="preserve">   </w:t>
      </w:r>
      <w:r w:rsidR="002A5D64">
        <w:t xml:space="preserve">of employment with the new district; or </w:t>
      </w:r>
    </w:p>
    <w:p w14:paraId="0842F56E" w14:textId="77777777" w:rsidR="002A5D64" w:rsidRDefault="00B87660" w:rsidP="004A4BD7">
      <w:pPr>
        <w:spacing w:after="5" w:line="249" w:lineRule="auto"/>
        <w:ind w:left="1620" w:right="30"/>
      </w:pPr>
      <w:r>
        <w:t xml:space="preserve">2. </w:t>
      </w:r>
      <w:r w:rsidR="002A5D64">
        <w:t xml:space="preserve">The school district superintendent will make a determination to remove an employee from provisional status if the employee has received one of the top two evaluation performance level ratings during the second year of employment by the district. Employees as defined in this section shall hereinafter be referred to as "provisional employees”. </w:t>
      </w:r>
    </w:p>
    <w:p w14:paraId="0BCE2281" w14:textId="77777777" w:rsidR="002A5D64" w:rsidRDefault="002A5D64" w:rsidP="002A5D64">
      <w:pPr>
        <w:spacing w:line="259" w:lineRule="auto"/>
        <w:ind w:left="1980"/>
      </w:pPr>
      <w:r>
        <w:t xml:space="preserve"> </w:t>
      </w:r>
    </w:p>
    <w:p w14:paraId="7E0E6269" w14:textId="77777777" w:rsidR="002A5D64" w:rsidRDefault="00B87660" w:rsidP="00B87660">
      <w:pPr>
        <w:spacing w:after="5" w:line="249" w:lineRule="auto"/>
        <w:ind w:left="1260" w:right="30"/>
      </w:pPr>
      <w:r>
        <w:t xml:space="preserve">b. </w:t>
      </w:r>
      <w:r w:rsidR="002A5D64">
        <w:t>In the event the superintendent of the school district determines that the employment contract of any provisional employee should not be renewed by the district for the next ensuing term such provisional employee shall be notified thereof in writing on or before May 15</w:t>
      </w:r>
      <w:r w:rsidR="002A5D64" w:rsidRPr="00621747">
        <w:rPr>
          <w:vertAlign w:val="superscript"/>
        </w:rPr>
        <w:t>th</w:t>
      </w:r>
      <w:r w:rsidR="002A5D64">
        <w:t xml:space="preserve">.  Such notice shall be served upon the provisional employee personally, or by certified or registered mail, or by leaving a copy of the notice at the place of his or her usual abode with some person of suitable age and discretion then resident therein.  Written notice will also be provided to the Association. </w:t>
      </w:r>
    </w:p>
    <w:p w14:paraId="08E25527" w14:textId="77777777" w:rsidR="002A5D64" w:rsidRDefault="002A5D64" w:rsidP="002A5D64">
      <w:pPr>
        <w:spacing w:line="259" w:lineRule="auto"/>
        <w:ind w:left="1260"/>
      </w:pPr>
      <w:r>
        <w:t xml:space="preserve"> </w:t>
      </w:r>
    </w:p>
    <w:p w14:paraId="6DE96825" w14:textId="77777777" w:rsidR="002A5D64" w:rsidRDefault="00B87660" w:rsidP="00B87660">
      <w:pPr>
        <w:spacing w:after="5" w:line="249" w:lineRule="auto"/>
        <w:ind w:left="1260" w:right="30"/>
      </w:pPr>
      <w:r>
        <w:t xml:space="preserve">c. </w:t>
      </w:r>
      <w:r w:rsidR="002A5D64">
        <w:t xml:space="preserve">Every such provisional employee so notified, at his or her request made in writing and filed with the superintendent of the district within ten days after receiving such notice, shall be given the opportunity to meet informally with the superintendent for the purpose of requesting the superintendent to reconsider his or her decision. Such meeting shall be held no later than ten days following the receipt of such request, and the provisional employee shall be given written notice of the date, time and place of meeting at least three days prior thereto. At such meeting the provisional employee shall be given the opportunity to refute any facts upon which the superintendent's determination was based and to make any argument in support of his or her request for </w:t>
      </w:r>
    </w:p>
    <w:p w14:paraId="2E4D4F60" w14:textId="77777777" w:rsidR="002A5D64" w:rsidRDefault="002A5D64" w:rsidP="002A5D64">
      <w:pPr>
        <w:ind w:left="1270" w:right="30"/>
      </w:pPr>
      <w:r>
        <w:t xml:space="preserve">reconsideration. The determination of the superintendent shall be subject to the evaluation requirements of RCW 28A.405.100. </w:t>
      </w:r>
    </w:p>
    <w:p w14:paraId="66EADA22" w14:textId="77777777" w:rsidR="002A5D64" w:rsidRDefault="002A5D64" w:rsidP="002A5D64">
      <w:pPr>
        <w:spacing w:line="259" w:lineRule="auto"/>
        <w:ind w:left="1260"/>
      </w:pPr>
      <w:r>
        <w:t xml:space="preserve"> </w:t>
      </w:r>
    </w:p>
    <w:p w14:paraId="5ABF3666" w14:textId="77777777" w:rsidR="002A5D64" w:rsidRDefault="00B87660" w:rsidP="00B87660">
      <w:pPr>
        <w:spacing w:after="5" w:line="249" w:lineRule="auto"/>
        <w:ind w:left="1260" w:right="30"/>
      </w:pPr>
      <w:r>
        <w:t xml:space="preserve">d. </w:t>
      </w:r>
      <w:r w:rsidR="002A5D64">
        <w:t xml:space="preserve">Within ten days following the meeting with the provisional employee, the superintendent shall either reinstate the provisional employee or shall submit to the school district board of directors for consideration at its next regular meeting a written report recommending that the employment contract of the provisional employee be non-renewed and stating the reason or reasons therefor.  </w:t>
      </w:r>
    </w:p>
    <w:p w14:paraId="7496BE0B" w14:textId="77777777" w:rsidR="002A5D64" w:rsidRDefault="002A5D64" w:rsidP="002A5D64">
      <w:pPr>
        <w:spacing w:line="259" w:lineRule="auto"/>
        <w:ind w:left="1260"/>
      </w:pPr>
      <w:r>
        <w:t xml:space="preserve"> </w:t>
      </w:r>
    </w:p>
    <w:p w14:paraId="5605A7C7" w14:textId="77777777" w:rsidR="002A5D64" w:rsidRDefault="002A5D64" w:rsidP="002A5D64">
      <w:pPr>
        <w:ind w:left="1270" w:right="30"/>
      </w:pPr>
      <w:r>
        <w:t xml:space="preserve">A copy of such report shall be delivered to the provisional employee at least three days prior to the scheduled meeting of the board of directors. In taking action upon the recommendation of the superintendent, the board of directors shall consider any written communication which the provisional employee may file with the secretary of the board at any time prior to that meeting. </w:t>
      </w:r>
    </w:p>
    <w:p w14:paraId="320259D5" w14:textId="77777777" w:rsidR="002A5D64" w:rsidRDefault="002A5D64" w:rsidP="002A5D64">
      <w:pPr>
        <w:spacing w:line="259" w:lineRule="auto"/>
        <w:ind w:left="1260"/>
      </w:pPr>
      <w:r>
        <w:t xml:space="preserve"> </w:t>
      </w:r>
    </w:p>
    <w:p w14:paraId="1F3D005F" w14:textId="77777777" w:rsidR="002A5D64" w:rsidRDefault="00B87660" w:rsidP="00B87660">
      <w:pPr>
        <w:spacing w:after="5" w:line="249" w:lineRule="auto"/>
        <w:ind w:left="1260" w:right="30"/>
      </w:pPr>
      <w:r>
        <w:t xml:space="preserve">e. </w:t>
      </w:r>
      <w:r w:rsidR="002A5D64">
        <w:t xml:space="preserve">The board of directors shall notify the provisional employee in writing of its final decision within ten days following the meeting at which the superintendent's recommendation was considered. The decision of the board of directors to non-renew the contract of a provisional employee shall be final and not subject to appeal. </w:t>
      </w:r>
    </w:p>
    <w:p w14:paraId="0243F4A3" w14:textId="77777777" w:rsidR="002A5D64" w:rsidRDefault="002A5D64" w:rsidP="002A5D64">
      <w:pPr>
        <w:ind w:left="1260" w:right="30"/>
      </w:pPr>
    </w:p>
    <w:p w14:paraId="040CC691" w14:textId="77777777" w:rsidR="002A5D64" w:rsidRDefault="00B87660" w:rsidP="00B87660">
      <w:pPr>
        <w:spacing w:after="5" w:line="249" w:lineRule="auto"/>
        <w:ind w:left="1260" w:right="30"/>
      </w:pPr>
      <w:r>
        <w:t xml:space="preserve">f. </w:t>
      </w:r>
      <w:r w:rsidR="002A5D64">
        <w:t>Provisional teacher observations</w:t>
      </w:r>
    </w:p>
    <w:p w14:paraId="792A68BD" w14:textId="77777777" w:rsidR="002A5D64" w:rsidRDefault="00B87660" w:rsidP="00B87660">
      <w:pPr>
        <w:spacing w:after="5" w:line="249" w:lineRule="auto"/>
        <w:ind w:left="1980" w:right="30"/>
      </w:pPr>
      <w:r>
        <w:t xml:space="preserve">1. </w:t>
      </w:r>
      <w:r w:rsidR="002A5D64">
        <w:t xml:space="preserve">All Provisional Teachers in the third year of provisional status shall be observed at least three times in the performance of his or her duties, and the total observation time for the school year shall not be less than (90) ninety minutes.  </w:t>
      </w:r>
    </w:p>
    <w:p w14:paraId="6B01171B" w14:textId="77777777" w:rsidR="002A5D64" w:rsidRPr="00E234E8" w:rsidRDefault="00B87660" w:rsidP="00B87660">
      <w:pPr>
        <w:spacing w:after="5" w:line="249" w:lineRule="auto"/>
        <w:ind w:left="1980" w:right="30"/>
      </w:pPr>
      <w:r>
        <w:lastRenderedPageBreak/>
        <w:t xml:space="preserve">2. </w:t>
      </w:r>
      <w:r w:rsidR="002A5D64">
        <w:t xml:space="preserve">All Provisional Teachers who are new to the profession and whose performance is determined to be performance level rating 3 (proficient) or performance level rating 4 (distinguished) by the end of their second year of employment in the District may be </w:t>
      </w:r>
      <w:r w:rsidR="002A5D64" w:rsidRPr="00E234E8">
        <w:t xml:space="preserve">removed from provisional status by the Superintendent. </w:t>
      </w:r>
    </w:p>
    <w:p w14:paraId="23E04C7D" w14:textId="77777777" w:rsidR="002A5D64" w:rsidRDefault="00B87660" w:rsidP="00B87660">
      <w:pPr>
        <w:spacing w:after="5" w:line="249" w:lineRule="auto"/>
        <w:ind w:left="1980" w:right="30"/>
      </w:pPr>
      <w:r>
        <w:t xml:space="preserve">3. </w:t>
      </w:r>
      <w:r w:rsidR="002A5D64" w:rsidRPr="00E234E8">
        <w:t xml:space="preserve">The Principal shall make at least one (1) observation for a total observation time of thirty (30) minutes within the first ninety (90) calendar days of employment of all Provisional Teachers.   </w:t>
      </w:r>
    </w:p>
    <w:p w14:paraId="6EE31D9E" w14:textId="77777777" w:rsidR="002A5D64" w:rsidRDefault="002A5D64" w:rsidP="002A5D64">
      <w:pPr>
        <w:spacing w:line="259" w:lineRule="auto"/>
        <w:ind w:left="180"/>
      </w:pPr>
    </w:p>
    <w:p w14:paraId="19F417CF" w14:textId="77777777" w:rsidR="002A5D64" w:rsidRDefault="002A5D64" w:rsidP="00590E31">
      <w:pPr>
        <w:pStyle w:val="Heading1"/>
      </w:pPr>
      <w:bookmarkStart w:id="26" w:name="_Toc30629"/>
      <w:r>
        <w:t xml:space="preserve">SECTION </w:t>
      </w:r>
      <w:r w:rsidR="004E6E00">
        <w:t xml:space="preserve">H. </w:t>
      </w:r>
      <w:r>
        <w:t xml:space="preserve"> PROCESS FOR COMPREHENSIVE SUMMATIVE EVALUATION </w:t>
      </w:r>
      <w:bookmarkEnd w:id="26"/>
    </w:p>
    <w:p w14:paraId="444218C5" w14:textId="77777777" w:rsidR="002A5D64" w:rsidRDefault="002A5D64" w:rsidP="002A5D64">
      <w:pPr>
        <w:spacing w:line="259" w:lineRule="auto"/>
        <w:ind w:left="180"/>
      </w:pPr>
      <w:r>
        <w:rPr>
          <w:b/>
        </w:rPr>
        <w:t xml:space="preserve"> </w:t>
      </w:r>
    </w:p>
    <w:p w14:paraId="36BD1CBA" w14:textId="77777777" w:rsidR="002A5D64" w:rsidRDefault="004E6E00" w:rsidP="00AB55FD">
      <w:pPr>
        <w:pStyle w:val="Heading2"/>
      </w:pPr>
      <w:r>
        <w:t>1</w:t>
      </w:r>
      <w:r w:rsidR="002A5D64">
        <w:t xml:space="preserve">. PROCESS   </w:t>
      </w:r>
    </w:p>
    <w:p w14:paraId="1003D946" w14:textId="77777777" w:rsidR="002A5D64" w:rsidRDefault="002A5D64" w:rsidP="002A5D64">
      <w:pPr>
        <w:ind w:left="910" w:right="30"/>
      </w:pPr>
    </w:p>
    <w:p w14:paraId="7EB313C3" w14:textId="77777777" w:rsidR="002A5D64" w:rsidRDefault="002A5D64" w:rsidP="002A5D64">
      <w:pPr>
        <w:ind w:left="910" w:right="30"/>
      </w:pPr>
      <w:r>
        <w:t xml:space="preserve">Evaluation is a formative and summative process of analyzing evidence as it relates to the researched based instructional framework.  The process of surfacing evidence leads to continuous improvement for teaching and learning.  The comprehensive summative evaluation must assess all eight evaluation criteria and all criteria must contribute to the comprehensive summative evaluation performance level rating.  </w:t>
      </w:r>
    </w:p>
    <w:p w14:paraId="370A2F07" w14:textId="77777777" w:rsidR="002A5D64" w:rsidRPr="00270A53" w:rsidRDefault="002A5D64" w:rsidP="002A5D64">
      <w:pPr>
        <w:ind w:left="910" w:right="30"/>
      </w:pPr>
      <w:r w:rsidRPr="00270A53">
        <w:rPr>
          <w:b/>
        </w:rPr>
        <w:t>Evidence to Component Scoring:</w:t>
      </w:r>
      <w:r w:rsidRPr="00270A53">
        <w:t xml:space="preserve">  Each individual component within a criterion will be scored using a preponderance of evidence by an analysis of data and evidence such as but not limited to observations, conversations, artifacts, student growth, and reflective practice.</w:t>
      </w:r>
    </w:p>
    <w:p w14:paraId="1CBAFDE1" w14:textId="77777777" w:rsidR="002A5D64" w:rsidRPr="00270A53" w:rsidRDefault="002A5D64" w:rsidP="002A5D64">
      <w:pPr>
        <w:ind w:left="910" w:right="30"/>
      </w:pPr>
      <w:r w:rsidRPr="00270A53">
        <w:rPr>
          <w:b/>
        </w:rPr>
        <w:t>Component to Criterion Scoring:</w:t>
      </w:r>
      <w:r w:rsidRPr="00270A53">
        <w:t xml:space="preserve">  Once the components are scored, the evaluator will utilize a raw score methodology table to obtain a criterion score.  The table used for this calculation is as follows:</w:t>
      </w:r>
    </w:p>
    <w:p w14:paraId="4CAA6E83" w14:textId="77777777" w:rsidR="002A5D64" w:rsidRPr="00270A53" w:rsidRDefault="002A5D64" w:rsidP="002A5D64">
      <w:pPr>
        <w:ind w:left="910" w:right="30"/>
      </w:pPr>
    </w:p>
    <w:p w14:paraId="6A42CFD8" w14:textId="77777777" w:rsidR="002A5D64" w:rsidRPr="00270A53" w:rsidRDefault="002A5D64" w:rsidP="004A4BD7">
      <w:pPr>
        <w:ind w:right="30"/>
        <w:rPr>
          <w:b/>
        </w:rPr>
      </w:pPr>
      <w:r w:rsidRPr="00270A53">
        <w:rPr>
          <w:b/>
        </w:rPr>
        <w:t xml:space="preserve">Component to Criterion Scoring Bands </w:t>
      </w:r>
    </w:p>
    <w:p w14:paraId="202C7B1F" w14:textId="77777777" w:rsidR="002A5D64" w:rsidRPr="00270A53" w:rsidRDefault="002A5D64" w:rsidP="002A5D64">
      <w:pPr>
        <w:ind w:left="910" w:right="30"/>
        <w:rPr>
          <w:b/>
        </w:rPr>
      </w:pPr>
    </w:p>
    <w:tbl>
      <w:tblPr>
        <w:tblStyle w:val="TableGrid"/>
        <w:tblW w:w="0" w:type="auto"/>
        <w:jc w:val="center"/>
        <w:tblLook w:val="04A0" w:firstRow="1" w:lastRow="0" w:firstColumn="1" w:lastColumn="0" w:noHBand="0" w:noVBand="1"/>
      </w:tblPr>
      <w:tblGrid>
        <w:gridCol w:w="1469"/>
        <w:gridCol w:w="1710"/>
        <w:gridCol w:w="1496"/>
        <w:gridCol w:w="1890"/>
        <w:gridCol w:w="1783"/>
      </w:tblGrid>
      <w:tr w:rsidR="002A5D64" w:rsidRPr="00270A53" w14:paraId="0D7F138E" w14:textId="77777777" w:rsidTr="002A5D64">
        <w:trPr>
          <w:jc w:val="center"/>
        </w:trPr>
        <w:tc>
          <w:tcPr>
            <w:tcW w:w="1469" w:type="dxa"/>
            <w:shd w:val="clear" w:color="auto" w:fill="D9D9D9" w:themeFill="background1" w:themeFillShade="D9"/>
          </w:tcPr>
          <w:p w14:paraId="657C0C15" w14:textId="77777777" w:rsidR="002A5D64" w:rsidRPr="00270A53" w:rsidRDefault="002A5D64" w:rsidP="002A5D64">
            <w:pPr>
              <w:ind w:right="30"/>
              <w:jc w:val="center"/>
              <w:rPr>
                <w:b/>
              </w:rPr>
            </w:pPr>
            <w:r w:rsidRPr="00270A53">
              <w:rPr>
                <w:b/>
              </w:rPr>
              <w:t>Number of Components</w:t>
            </w:r>
          </w:p>
        </w:tc>
        <w:tc>
          <w:tcPr>
            <w:tcW w:w="1710" w:type="dxa"/>
            <w:shd w:val="clear" w:color="auto" w:fill="D9D9D9" w:themeFill="background1" w:themeFillShade="D9"/>
          </w:tcPr>
          <w:p w14:paraId="62E867D4" w14:textId="77777777" w:rsidR="002A5D64" w:rsidRPr="00270A53" w:rsidRDefault="002A5D64" w:rsidP="002A5D64">
            <w:pPr>
              <w:ind w:right="30"/>
              <w:jc w:val="center"/>
              <w:rPr>
                <w:b/>
              </w:rPr>
            </w:pPr>
            <w:r w:rsidRPr="00270A53">
              <w:rPr>
                <w:b/>
              </w:rPr>
              <w:t>Unsatisfactory</w:t>
            </w:r>
          </w:p>
        </w:tc>
        <w:tc>
          <w:tcPr>
            <w:tcW w:w="1496" w:type="dxa"/>
            <w:shd w:val="clear" w:color="auto" w:fill="D9D9D9" w:themeFill="background1" w:themeFillShade="D9"/>
          </w:tcPr>
          <w:p w14:paraId="08E426EE" w14:textId="77777777" w:rsidR="002A5D64" w:rsidRPr="00270A53" w:rsidRDefault="002A5D64" w:rsidP="002A5D64">
            <w:pPr>
              <w:ind w:right="30"/>
              <w:jc w:val="center"/>
              <w:rPr>
                <w:b/>
              </w:rPr>
            </w:pPr>
            <w:r w:rsidRPr="00270A53">
              <w:rPr>
                <w:b/>
              </w:rPr>
              <w:t>Basic</w:t>
            </w:r>
          </w:p>
        </w:tc>
        <w:tc>
          <w:tcPr>
            <w:tcW w:w="1890" w:type="dxa"/>
            <w:shd w:val="clear" w:color="auto" w:fill="D9D9D9" w:themeFill="background1" w:themeFillShade="D9"/>
          </w:tcPr>
          <w:p w14:paraId="33B6360E" w14:textId="77777777" w:rsidR="002A5D64" w:rsidRPr="00270A53" w:rsidRDefault="002A5D64" w:rsidP="002A5D64">
            <w:pPr>
              <w:ind w:right="30"/>
              <w:jc w:val="center"/>
              <w:rPr>
                <w:b/>
              </w:rPr>
            </w:pPr>
            <w:r w:rsidRPr="00270A53">
              <w:rPr>
                <w:b/>
              </w:rPr>
              <w:t>Proficient</w:t>
            </w:r>
          </w:p>
        </w:tc>
        <w:tc>
          <w:tcPr>
            <w:tcW w:w="1783" w:type="dxa"/>
            <w:shd w:val="clear" w:color="auto" w:fill="D9D9D9" w:themeFill="background1" w:themeFillShade="D9"/>
          </w:tcPr>
          <w:p w14:paraId="70447666" w14:textId="77777777" w:rsidR="002A5D64" w:rsidRPr="00270A53" w:rsidRDefault="002A5D64" w:rsidP="002A5D64">
            <w:pPr>
              <w:ind w:right="30"/>
              <w:jc w:val="center"/>
              <w:rPr>
                <w:b/>
              </w:rPr>
            </w:pPr>
            <w:r w:rsidRPr="00270A53">
              <w:rPr>
                <w:b/>
              </w:rPr>
              <w:t>Distinguished</w:t>
            </w:r>
          </w:p>
        </w:tc>
      </w:tr>
      <w:tr w:rsidR="002A5D64" w:rsidRPr="00270A53" w14:paraId="581C2374" w14:textId="77777777" w:rsidTr="002A5D64">
        <w:trPr>
          <w:jc w:val="center"/>
        </w:trPr>
        <w:tc>
          <w:tcPr>
            <w:tcW w:w="1469" w:type="dxa"/>
          </w:tcPr>
          <w:p w14:paraId="5F1DE2A9" w14:textId="77777777" w:rsidR="002A5D64" w:rsidRPr="00270A53" w:rsidRDefault="002A5D64" w:rsidP="002A5D64">
            <w:pPr>
              <w:ind w:right="30"/>
              <w:jc w:val="center"/>
              <w:rPr>
                <w:b/>
              </w:rPr>
            </w:pPr>
            <w:r w:rsidRPr="00270A53">
              <w:rPr>
                <w:b/>
              </w:rPr>
              <w:t>1</w:t>
            </w:r>
          </w:p>
        </w:tc>
        <w:tc>
          <w:tcPr>
            <w:tcW w:w="1710" w:type="dxa"/>
          </w:tcPr>
          <w:p w14:paraId="188D5074" w14:textId="77777777" w:rsidR="002A5D64" w:rsidRPr="00270A53" w:rsidRDefault="002A5D64" w:rsidP="002A5D64">
            <w:pPr>
              <w:ind w:right="30"/>
              <w:jc w:val="center"/>
              <w:rPr>
                <w:b/>
              </w:rPr>
            </w:pPr>
            <w:r w:rsidRPr="00270A53">
              <w:rPr>
                <w:b/>
              </w:rPr>
              <w:t>1</w:t>
            </w:r>
          </w:p>
        </w:tc>
        <w:tc>
          <w:tcPr>
            <w:tcW w:w="1496" w:type="dxa"/>
          </w:tcPr>
          <w:p w14:paraId="00542A91" w14:textId="77777777" w:rsidR="002A5D64" w:rsidRPr="00270A53" w:rsidRDefault="002A5D64" w:rsidP="002A5D64">
            <w:pPr>
              <w:ind w:right="30"/>
              <w:jc w:val="center"/>
              <w:rPr>
                <w:b/>
              </w:rPr>
            </w:pPr>
            <w:r w:rsidRPr="00270A53">
              <w:rPr>
                <w:b/>
              </w:rPr>
              <w:t>2</w:t>
            </w:r>
          </w:p>
        </w:tc>
        <w:tc>
          <w:tcPr>
            <w:tcW w:w="1890" w:type="dxa"/>
          </w:tcPr>
          <w:p w14:paraId="37F1A789" w14:textId="77777777" w:rsidR="002A5D64" w:rsidRPr="00270A53" w:rsidRDefault="002A5D64" w:rsidP="002A5D64">
            <w:pPr>
              <w:ind w:right="30"/>
              <w:jc w:val="center"/>
              <w:rPr>
                <w:b/>
              </w:rPr>
            </w:pPr>
            <w:r w:rsidRPr="00270A53">
              <w:rPr>
                <w:b/>
              </w:rPr>
              <w:t>3</w:t>
            </w:r>
          </w:p>
        </w:tc>
        <w:tc>
          <w:tcPr>
            <w:tcW w:w="1783" w:type="dxa"/>
          </w:tcPr>
          <w:p w14:paraId="4CB508B7" w14:textId="77777777" w:rsidR="002A5D64" w:rsidRPr="00270A53" w:rsidRDefault="002A5D64" w:rsidP="002A5D64">
            <w:pPr>
              <w:ind w:right="30"/>
              <w:jc w:val="center"/>
              <w:rPr>
                <w:b/>
              </w:rPr>
            </w:pPr>
            <w:r w:rsidRPr="00270A53">
              <w:rPr>
                <w:b/>
              </w:rPr>
              <w:t>4</w:t>
            </w:r>
          </w:p>
        </w:tc>
      </w:tr>
      <w:tr w:rsidR="002A5D64" w:rsidRPr="00270A53" w14:paraId="5E0F57DB" w14:textId="77777777" w:rsidTr="002A5D64">
        <w:trPr>
          <w:jc w:val="center"/>
        </w:trPr>
        <w:tc>
          <w:tcPr>
            <w:tcW w:w="1469" w:type="dxa"/>
          </w:tcPr>
          <w:p w14:paraId="4A890436" w14:textId="77777777" w:rsidR="002A5D64" w:rsidRPr="00270A53" w:rsidRDefault="002A5D64" w:rsidP="002A5D64">
            <w:pPr>
              <w:ind w:right="30"/>
              <w:jc w:val="center"/>
              <w:rPr>
                <w:b/>
              </w:rPr>
            </w:pPr>
            <w:r w:rsidRPr="00270A53">
              <w:rPr>
                <w:b/>
              </w:rPr>
              <w:t>2</w:t>
            </w:r>
          </w:p>
        </w:tc>
        <w:tc>
          <w:tcPr>
            <w:tcW w:w="1710" w:type="dxa"/>
          </w:tcPr>
          <w:p w14:paraId="05737B1D" w14:textId="77777777" w:rsidR="002A5D64" w:rsidRPr="00270A53" w:rsidRDefault="002A5D64" w:rsidP="002A5D64">
            <w:pPr>
              <w:ind w:right="30"/>
              <w:jc w:val="center"/>
              <w:rPr>
                <w:b/>
              </w:rPr>
            </w:pPr>
            <w:r w:rsidRPr="00270A53">
              <w:rPr>
                <w:b/>
              </w:rPr>
              <w:t>2</w:t>
            </w:r>
          </w:p>
        </w:tc>
        <w:tc>
          <w:tcPr>
            <w:tcW w:w="1496" w:type="dxa"/>
          </w:tcPr>
          <w:p w14:paraId="3A46C5CD" w14:textId="77777777" w:rsidR="002A5D64" w:rsidRPr="00270A53" w:rsidRDefault="002A5D64" w:rsidP="002A5D64">
            <w:pPr>
              <w:ind w:right="30"/>
              <w:jc w:val="center"/>
              <w:rPr>
                <w:b/>
              </w:rPr>
            </w:pPr>
            <w:r w:rsidRPr="00270A53">
              <w:rPr>
                <w:b/>
              </w:rPr>
              <w:t>3-4</w:t>
            </w:r>
          </w:p>
        </w:tc>
        <w:tc>
          <w:tcPr>
            <w:tcW w:w="1890" w:type="dxa"/>
          </w:tcPr>
          <w:p w14:paraId="481F2123" w14:textId="77777777" w:rsidR="002A5D64" w:rsidRPr="00270A53" w:rsidRDefault="002A5D64" w:rsidP="002A5D64">
            <w:pPr>
              <w:ind w:right="30"/>
              <w:jc w:val="center"/>
              <w:rPr>
                <w:b/>
              </w:rPr>
            </w:pPr>
            <w:r w:rsidRPr="00270A53">
              <w:rPr>
                <w:b/>
              </w:rPr>
              <w:t>5-6</w:t>
            </w:r>
          </w:p>
        </w:tc>
        <w:tc>
          <w:tcPr>
            <w:tcW w:w="1783" w:type="dxa"/>
          </w:tcPr>
          <w:p w14:paraId="6D47297B" w14:textId="77777777" w:rsidR="002A5D64" w:rsidRPr="00270A53" w:rsidRDefault="002A5D64" w:rsidP="002A5D64">
            <w:pPr>
              <w:ind w:right="30"/>
              <w:jc w:val="center"/>
              <w:rPr>
                <w:b/>
              </w:rPr>
            </w:pPr>
            <w:r w:rsidRPr="00270A53">
              <w:rPr>
                <w:b/>
              </w:rPr>
              <w:t>7-8</w:t>
            </w:r>
          </w:p>
        </w:tc>
      </w:tr>
      <w:tr w:rsidR="002A5D64" w:rsidRPr="00270A53" w14:paraId="43B5719A" w14:textId="77777777" w:rsidTr="002A5D64">
        <w:trPr>
          <w:jc w:val="center"/>
        </w:trPr>
        <w:tc>
          <w:tcPr>
            <w:tcW w:w="1469" w:type="dxa"/>
          </w:tcPr>
          <w:p w14:paraId="0DAA5649" w14:textId="77777777" w:rsidR="002A5D64" w:rsidRPr="00270A53" w:rsidRDefault="002A5D64" w:rsidP="002A5D64">
            <w:pPr>
              <w:ind w:right="30"/>
              <w:jc w:val="center"/>
              <w:rPr>
                <w:b/>
              </w:rPr>
            </w:pPr>
            <w:r w:rsidRPr="00270A53">
              <w:rPr>
                <w:b/>
              </w:rPr>
              <w:t>3</w:t>
            </w:r>
          </w:p>
        </w:tc>
        <w:tc>
          <w:tcPr>
            <w:tcW w:w="1710" w:type="dxa"/>
          </w:tcPr>
          <w:p w14:paraId="5ABCED4F" w14:textId="77777777" w:rsidR="002A5D64" w:rsidRPr="00270A53" w:rsidRDefault="002A5D64" w:rsidP="002A5D64">
            <w:pPr>
              <w:ind w:right="30"/>
              <w:jc w:val="center"/>
              <w:rPr>
                <w:b/>
              </w:rPr>
            </w:pPr>
            <w:r w:rsidRPr="00270A53">
              <w:rPr>
                <w:b/>
              </w:rPr>
              <w:t>3-4</w:t>
            </w:r>
          </w:p>
        </w:tc>
        <w:tc>
          <w:tcPr>
            <w:tcW w:w="1496" w:type="dxa"/>
          </w:tcPr>
          <w:p w14:paraId="1CE8D1C8" w14:textId="77777777" w:rsidR="002A5D64" w:rsidRPr="00270A53" w:rsidRDefault="002A5D64" w:rsidP="002A5D64">
            <w:pPr>
              <w:ind w:right="30"/>
              <w:jc w:val="center"/>
              <w:rPr>
                <w:b/>
              </w:rPr>
            </w:pPr>
            <w:r w:rsidRPr="00270A53">
              <w:rPr>
                <w:b/>
              </w:rPr>
              <w:t>5-7</w:t>
            </w:r>
          </w:p>
        </w:tc>
        <w:tc>
          <w:tcPr>
            <w:tcW w:w="1890" w:type="dxa"/>
          </w:tcPr>
          <w:p w14:paraId="2AC4B695" w14:textId="77777777" w:rsidR="002A5D64" w:rsidRPr="00270A53" w:rsidRDefault="002A5D64" w:rsidP="002A5D64">
            <w:pPr>
              <w:ind w:right="30"/>
              <w:jc w:val="center"/>
              <w:rPr>
                <w:b/>
              </w:rPr>
            </w:pPr>
            <w:r w:rsidRPr="00270A53">
              <w:rPr>
                <w:b/>
              </w:rPr>
              <w:t>8-10</w:t>
            </w:r>
          </w:p>
        </w:tc>
        <w:tc>
          <w:tcPr>
            <w:tcW w:w="1783" w:type="dxa"/>
          </w:tcPr>
          <w:p w14:paraId="579D2C32" w14:textId="77777777" w:rsidR="002A5D64" w:rsidRPr="00270A53" w:rsidRDefault="002A5D64" w:rsidP="002A5D64">
            <w:pPr>
              <w:ind w:right="30"/>
              <w:jc w:val="center"/>
              <w:rPr>
                <w:b/>
              </w:rPr>
            </w:pPr>
            <w:r w:rsidRPr="00270A53">
              <w:rPr>
                <w:b/>
              </w:rPr>
              <w:t>11-12</w:t>
            </w:r>
          </w:p>
        </w:tc>
      </w:tr>
      <w:tr w:rsidR="002A5D64" w:rsidRPr="00270A53" w14:paraId="7652895A" w14:textId="77777777" w:rsidTr="002A5D64">
        <w:trPr>
          <w:jc w:val="center"/>
        </w:trPr>
        <w:tc>
          <w:tcPr>
            <w:tcW w:w="1469" w:type="dxa"/>
          </w:tcPr>
          <w:p w14:paraId="22D3E8F4" w14:textId="77777777" w:rsidR="002A5D64" w:rsidRPr="00270A53" w:rsidRDefault="002A5D64" w:rsidP="002A5D64">
            <w:pPr>
              <w:ind w:right="30"/>
              <w:jc w:val="center"/>
              <w:rPr>
                <w:b/>
              </w:rPr>
            </w:pPr>
            <w:r w:rsidRPr="00270A53">
              <w:rPr>
                <w:b/>
              </w:rPr>
              <w:t>4</w:t>
            </w:r>
          </w:p>
        </w:tc>
        <w:tc>
          <w:tcPr>
            <w:tcW w:w="1710" w:type="dxa"/>
          </w:tcPr>
          <w:p w14:paraId="369CA179" w14:textId="77777777" w:rsidR="002A5D64" w:rsidRPr="00270A53" w:rsidRDefault="002A5D64" w:rsidP="002A5D64">
            <w:pPr>
              <w:ind w:right="30"/>
              <w:jc w:val="center"/>
              <w:rPr>
                <w:b/>
              </w:rPr>
            </w:pPr>
            <w:r w:rsidRPr="00270A53">
              <w:rPr>
                <w:b/>
              </w:rPr>
              <w:t>4-6</w:t>
            </w:r>
          </w:p>
        </w:tc>
        <w:tc>
          <w:tcPr>
            <w:tcW w:w="1496" w:type="dxa"/>
          </w:tcPr>
          <w:p w14:paraId="31EB67B7" w14:textId="77777777" w:rsidR="002A5D64" w:rsidRPr="00270A53" w:rsidRDefault="002A5D64" w:rsidP="002A5D64">
            <w:pPr>
              <w:ind w:right="30"/>
              <w:jc w:val="center"/>
              <w:rPr>
                <w:b/>
              </w:rPr>
            </w:pPr>
            <w:r w:rsidRPr="00270A53">
              <w:rPr>
                <w:b/>
              </w:rPr>
              <w:t>7-9</w:t>
            </w:r>
          </w:p>
        </w:tc>
        <w:tc>
          <w:tcPr>
            <w:tcW w:w="1890" w:type="dxa"/>
          </w:tcPr>
          <w:p w14:paraId="2EF69945" w14:textId="77777777" w:rsidR="002A5D64" w:rsidRPr="00270A53" w:rsidRDefault="002A5D64" w:rsidP="002A5D64">
            <w:pPr>
              <w:ind w:right="30"/>
              <w:jc w:val="center"/>
              <w:rPr>
                <w:b/>
              </w:rPr>
            </w:pPr>
            <w:r w:rsidRPr="00270A53">
              <w:rPr>
                <w:b/>
              </w:rPr>
              <w:t>10-13</w:t>
            </w:r>
          </w:p>
        </w:tc>
        <w:tc>
          <w:tcPr>
            <w:tcW w:w="1783" w:type="dxa"/>
          </w:tcPr>
          <w:p w14:paraId="4562B1F9" w14:textId="77777777" w:rsidR="002A5D64" w:rsidRPr="00270A53" w:rsidRDefault="002A5D64" w:rsidP="002A5D64">
            <w:pPr>
              <w:ind w:right="30"/>
              <w:jc w:val="center"/>
              <w:rPr>
                <w:b/>
              </w:rPr>
            </w:pPr>
            <w:r w:rsidRPr="00270A53">
              <w:rPr>
                <w:b/>
              </w:rPr>
              <w:t>14-16</w:t>
            </w:r>
          </w:p>
        </w:tc>
      </w:tr>
      <w:tr w:rsidR="002A5D64" w:rsidRPr="00270A53" w14:paraId="0700FF0C" w14:textId="77777777" w:rsidTr="002A5D64">
        <w:trPr>
          <w:jc w:val="center"/>
        </w:trPr>
        <w:tc>
          <w:tcPr>
            <w:tcW w:w="1469" w:type="dxa"/>
          </w:tcPr>
          <w:p w14:paraId="576C311D" w14:textId="77777777" w:rsidR="002A5D64" w:rsidRPr="00270A53" w:rsidRDefault="002A5D64" w:rsidP="002A5D64">
            <w:pPr>
              <w:ind w:right="30"/>
              <w:jc w:val="center"/>
              <w:rPr>
                <w:b/>
              </w:rPr>
            </w:pPr>
            <w:r w:rsidRPr="00270A53">
              <w:rPr>
                <w:b/>
              </w:rPr>
              <w:t>5</w:t>
            </w:r>
          </w:p>
        </w:tc>
        <w:tc>
          <w:tcPr>
            <w:tcW w:w="1710" w:type="dxa"/>
          </w:tcPr>
          <w:p w14:paraId="6CA50345" w14:textId="77777777" w:rsidR="002A5D64" w:rsidRPr="00270A53" w:rsidRDefault="002A5D64" w:rsidP="002A5D64">
            <w:pPr>
              <w:ind w:right="30"/>
              <w:jc w:val="center"/>
              <w:rPr>
                <w:b/>
              </w:rPr>
            </w:pPr>
            <w:r w:rsidRPr="00270A53">
              <w:rPr>
                <w:b/>
              </w:rPr>
              <w:t>5-8</w:t>
            </w:r>
          </w:p>
        </w:tc>
        <w:tc>
          <w:tcPr>
            <w:tcW w:w="1496" w:type="dxa"/>
          </w:tcPr>
          <w:p w14:paraId="117B50D3" w14:textId="77777777" w:rsidR="002A5D64" w:rsidRPr="00270A53" w:rsidRDefault="002A5D64" w:rsidP="002A5D64">
            <w:pPr>
              <w:ind w:right="30"/>
              <w:jc w:val="center"/>
              <w:rPr>
                <w:b/>
              </w:rPr>
            </w:pPr>
            <w:r w:rsidRPr="00270A53">
              <w:rPr>
                <w:b/>
              </w:rPr>
              <w:t>9-12</w:t>
            </w:r>
          </w:p>
        </w:tc>
        <w:tc>
          <w:tcPr>
            <w:tcW w:w="1890" w:type="dxa"/>
          </w:tcPr>
          <w:p w14:paraId="42D871B7" w14:textId="77777777" w:rsidR="002A5D64" w:rsidRPr="00270A53" w:rsidRDefault="002A5D64" w:rsidP="002A5D64">
            <w:pPr>
              <w:ind w:right="30"/>
              <w:jc w:val="center"/>
              <w:rPr>
                <w:b/>
              </w:rPr>
            </w:pPr>
            <w:r w:rsidRPr="00270A53">
              <w:rPr>
                <w:b/>
              </w:rPr>
              <w:t>13-16</w:t>
            </w:r>
          </w:p>
        </w:tc>
        <w:tc>
          <w:tcPr>
            <w:tcW w:w="1783" w:type="dxa"/>
          </w:tcPr>
          <w:p w14:paraId="048F42C4" w14:textId="77777777" w:rsidR="002A5D64" w:rsidRPr="00270A53" w:rsidRDefault="002A5D64" w:rsidP="002A5D64">
            <w:pPr>
              <w:ind w:right="30"/>
              <w:jc w:val="center"/>
              <w:rPr>
                <w:b/>
              </w:rPr>
            </w:pPr>
            <w:r w:rsidRPr="00270A53">
              <w:rPr>
                <w:b/>
              </w:rPr>
              <w:t>17-20</w:t>
            </w:r>
          </w:p>
        </w:tc>
      </w:tr>
      <w:tr w:rsidR="002A5D64" w:rsidRPr="00270A53" w14:paraId="72E00920" w14:textId="77777777" w:rsidTr="002A5D64">
        <w:trPr>
          <w:jc w:val="center"/>
        </w:trPr>
        <w:tc>
          <w:tcPr>
            <w:tcW w:w="1469" w:type="dxa"/>
          </w:tcPr>
          <w:p w14:paraId="4C45186B" w14:textId="77777777" w:rsidR="002A5D64" w:rsidRPr="00270A53" w:rsidRDefault="002A5D64" w:rsidP="002A5D64">
            <w:pPr>
              <w:ind w:right="30"/>
              <w:jc w:val="center"/>
              <w:rPr>
                <w:b/>
              </w:rPr>
            </w:pPr>
            <w:r w:rsidRPr="00270A53">
              <w:rPr>
                <w:b/>
              </w:rPr>
              <w:t>6</w:t>
            </w:r>
          </w:p>
        </w:tc>
        <w:tc>
          <w:tcPr>
            <w:tcW w:w="1710" w:type="dxa"/>
          </w:tcPr>
          <w:p w14:paraId="11C6AF65" w14:textId="77777777" w:rsidR="002A5D64" w:rsidRPr="00270A53" w:rsidRDefault="002A5D64" w:rsidP="002A5D64">
            <w:pPr>
              <w:ind w:right="30"/>
              <w:jc w:val="center"/>
              <w:rPr>
                <w:b/>
              </w:rPr>
            </w:pPr>
            <w:r w:rsidRPr="00270A53">
              <w:rPr>
                <w:b/>
              </w:rPr>
              <w:t>6-9</w:t>
            </w:r>
          </w:p>
        </w:tc>
        <w:tc>
          <w:tcPr>
            <w:tcW w:w="1496" w:type="dxa"/>
          </w:tcPr>
          <w:p w14:paraId="0E436619" w14:textId="77777777" w:rsidR="002A5D64" w:rsidRPr="00270A53" w:rsidRDefault="002A5D64" w:rsidP="002A5D64">
            <w:pPr>
              <w:ind w:right="30"/>
              <w:jc w:val="center"/>
              <w:rPr>
                <w:b/>
              </w:rPr>
            </w:pPr>
            <w:r w:rsidRPr="00270A53">
              <w:rPr>
                <w:b/>
              </w:rPr>
              <w:t>10-14</w:t>
            </w:r>
          </w:p>
        </w:tc>
        <w:tc>
          <w:tcPr>
            <w:tcW w:w="1890" w:type="dxa"/>
          </w:tcPr>
          <w:p w14:paraId="4AB08D98" w14:textId="77777777" w:rsidR="002A5D64" w:rsidRPr="00270A53" w:rsidRDefault="002A5D64" w:rsidP="002A5D64">
            <w:pPr>
              <w:ind w:right="30"/>
              <w:jc w:val="center"/>
              <w:rPr>
                <w:b/>
              </w:rPr>
            </w:pPr>
            <w:r w:rsidRPr="00270A53">
              <w:rPr>
                <w:b/>
              </w:rPr>
              <w:t>15-20</w:t>
            </w:r>
          </w:p>
        </w:tc>
        <w:tc>
          <w:tcPr>
            <w:tcW w:w="1783" w:type="dxa"/>
          </w:tcPr>
          <w:p w14:paraId="7234E91E" w14:textId="77777777" w:rsidR="002A5D64" w:rsidRPr="00270A53" w:rsidRDefault="002A5D64" w:rsidP="002A5D64">
            <w:pPr>
              <w:ind w:right="30"/>
              <w:jc w:val="center"/>
              <w:rPr>
                <w:b/>
              </w:rPr>
            </w:pPr>
            <w:r w:rsidRPr="00270A53">
              <w:rPr>
                <w:b/>
              </w:rPr>
              <w:t>21-24</w:t>
            </w:r>
          </w:p>
        </w:tc>
      </w:tr>
    </w:tbl>
    <w:p w14:paraId="17CAF9C1" w14:textId="77777777" w:rsidR="002A5D64" w:rsidRDefault="002A5D64" w:rsidP="002A5D64">
      <w:pPr>
        <w:spacing w:line="259" w:lineRule="auto"/>
      </w:pPr>
    </w:p>
    <w:p w14:paraId="60DC0E98" w14:textId="77777777" w:rsidR="002A5D64" w:rsidRDefault="002A5D64" w:rsidP="002A5D64">
      <w:pPr>
        <w:ind w:left="910" w:right="30"/>
      </w:pPr>
      <w:r w:rsidRPr="00632668">
        <w:rPr>
          <w:b/>
        </w:rPr>
        <w:t>Criterion to Summative Performance Level Scoring:</w:t>
      </w:r>
      <w:r>
        <w:t xml:space="preserve"> The rubric for each criterion on the final Comprehensive Evaluation report will be Unsatisfactory (1), Basic (2), Proficient (3), Distinguished (4).   A final summative performance level rating will be given based on the total sum of the overall scores of the eight (8) state criteria using the state-based scoring band below: </w:t>
      </w:r>
    </w:p>
    <w:p w14:paraId="7528C0DF" w14:textId="77777777" w:rsidR="002A5D64" w:rsidRPr="008E5713" w:rsidRDefault="002A5D64" w:rsidP="002A5D64">
      <w:pPr>
        <w:spacing w:line="259" w:lineRule="auto"/>
        <w:ind w:left="180"/>
        <w:rPr>
          <w:b/>
        </w:rPr>
      </w:pPr>
      <w:r>
        <w:rPr>
          <w:b/>
        </w:rPr>
        <w:t xml:space="preserve"> </w:t>
      </w:r>
    </w:p>
    <w:p w14:paraId="377C1B2E" w14:textId="77777777" w:rsidR="002A5D64" w:rsidRDefault="002A5D64" w:rsidP="002A5D64">
      <w:pPr>
        <w:spacing w:line="259" w:lineRule="auto"/>
        <w:ind w:left="895"/>
      </w:pPr>
      <w:r>
        <w:rPr>
          <w:b/>
          <w:u w:val="single" w:color="000000"/>
        </w:rPr>
        <w:t>SCORING BAND</w:t>
      </w:r>
      <w:r>
        <w:t xml:space="preserve">:  </w:t>
      </w:r>
    </w:p>
    <w:p w14:paraId="2F2B8A68" w14:textId="77777777" w:rsidR="002A5D64" w:rsidRDefault="002A5D64" w:rsidP="002A5D64">
      <w:pPr>
        <w:spacing w:line="259" w:lineRule="auto"/>
      </w:pPr>
    </w:p>
    <w:p w14:paraId="34697154" w14:textId="77777777" w:rsidR="002A5D64" w:rsidRDefault="002A5D64" w:rsidP="002A5D64">
      <w:pPr>
        <w:ind w:left="910" w:right="30"/>
      </w:pPr>
      <w:r>
        <w:t>After each of the eight (8) criterion are scored, evaluators will use the following scoring band to determine final performance ratings for teachers.</w:t>
      </w:r>
    </w:p>
    <w:p w14:paraId="4C2D6A2C" w14:textId="77777777" w:rsidR="002A5D64" w:rsidRDefault="002A5D64" w:rsidP="002A5D64">
      <w:pPr>
        <w:spacing w:line="259" w:lineRule="auto"/>
        <w:ind w:left="900"/>
      </w:pPr>
      <w:r>
        <w:t xml:space="preserve"> </w:t>
      </w:r>
    </w:p>
    <w:tbl>
      <w:tblPr>
        <w:tblStyle w:val="TableGrid0"/>
        <w:tblW w:w="9434" w:type="dxa"/>
        <w:tblInd w:w="792" w:type="dxa"/>
        <w:tblCellMar>
          <w:top w:w="17" w:type="dxa"/>
          <w:left w:w="115" w:type="dxa"/>
          <w:right w:w="115" w:type="dxa"/>
        </w:tblCellMar>
        <w:tblLook w:val="04A0" w:firstRow="1" w:lastRow="0" w:firstColumn="1" w:lastColumn="0" w:noHBand="0" w:noVBand="1"/>
      </w:tblPr>
      <w:tblGrid>
        <w:gridCol w:w="2387"/>
        <w:gridCol w:w="2316"/>
        <w:gridCol w:w="2350"/>
        <w:gridCol w:w="2381"/>
      </w:tblGrid>
      <w:tr w:rsidR="002A5D64" w14:paraId="341EEE34" w14:textId="77777777" w:rsidTr="002A5D64">
        <w:trPr>
          <w:trHeight w:val="288"/>
        </w:trPr>
        <w:tc>
          <w:tcPr>
            <w:tcW w:w="2386" w:type="dxa"/>
            <w:tcBorders>
              <w:top w:val="single" w:sz="4" w:space="0" w:color="000000"/>
              <w:left w:val="single" w:sz="4" w:space="0" w:color="000000"/>
              <w:bottom w:val="single" w:sz="4" w:space="0" w:color="000000"/>
              <w:right w:val="single" w:sz="4" w:space="0" w:color="000000"/>
            </w:tcBorders>
          </w:tcPr>
          <w:p w14:paraId="054EFED7" w14:textId="77777777" w:rsidR="002A5D64" w:rsidRDefault="002A5D64" w:rsidP="002A5D64">
            <w:pPr>
              <w:spacing w:line="259" w:lineRule="auto"/>
              <w:ind w:right="5"/>
              <w:jc w:val="center"/>
            </w:pPr>
            <w:r>
              <w:rPr>
                <w:b/>
              </w:rPr>
              <w:t xml:space="preserve">Unsatisfactory (1) </w:t>
            </w:r>
          </w:p>
        </w:tc>
        <w:tc>
          <w:tcPr>
            <w:tcW w:w="2316" w:type="dxa"/>
            <w:tcBorders>
              <w:top w:val="single" w:sz="4" w:space="0" w:color="000000"/>
              <w:left w:val="single" w:sz="4" w:space="0" w:color="000000"/>
              <w:bottom w:val="single" w:sz="4" w:space="0" w:color="000000"/>
              <w:right w:val="single" w:sz="4" w:space="0" w:color="000000"/>
            </w:tcBorders>
          </w:tcPr>
          <w:p w14:paraId="42934450" w14:textId="77777777" w:rsidR="002A5D64" w:rsidRDefault="002A5D64" w:rsidP="002A5D64">
            <w:pPr>
              <w:spacing w:line="259" w:lineRule="auto"/>
              <w:ind w:right="2"/>
              <w:jc w:val="center"/>
            </w:pPr>
            <w:r>
              <w:rPr>
                <w:b/>
              </w:rPr>
              <w:t xml:space="preserve">Basic (2) </w:t>
            </w:r>
          </w:p>
        </w:tc>
        <w:tc>
          <w:tcPr>
            <w:tcW w:w="2350" w:type="dxa"/>
            <w:tcBorders>
              <w:top w:val="single" w:sz="4" w:space="0" w:color="000000"/>
              <w:left w:val="single" w:sz="4" w:space="0" w:color="000000"/>
              <w:bottom w:val="single" w:sz="4" w:space="0" w:color="000000"/>
              <w:right w:val="single" w:sz="4" w:space="0" w:color="000000"/>
            </w:tcBorders>
          </w:tcPr>
          <w:p w14:paraId="26B09279" w14:textId="77777777" w:rsidR="002A5D64" w:rsidRDefault="002A5D64" w:rsidP="002A5D64">
            <w:pPr>
              <w:spacing w:line="259" w:lineRule="auto"/>
              <w:ind w:right="7"/>
              <w:jc w:val="center"/>
            </w:pPr>
            <w:r>
              <w:rPr>
                <w:b/>
              </w:rPr>
              <w:t xml:space="preserve">Proficient (3) </w:t>
            </w:r>
          </w:p>
        </w:tc>
        <w:tc>
          <w:tcPr>
            <w:tcW w:w="2381" w:type="dxa"/>
            <w:tcBorders>
              <w:top w:val="single" w:sz="4" w:space="0" w:color="000000"/>
              <w:left w:val="single" w:sz="4" w:space="0" w:color="000000"/>
              <w:bottom w:val="single" w:sz="4" w:space="0" w:color="000000"/>
              <w:right w:val="single" w:sz="4" w:space="0" w:color="000000"/>
            </w:tcBorders>
          </w:tcPr>
          <w:p w14:paraId="5EEFE487" w14:textId="77777777" w:rsidR="002A5D64" w:rsidRDefault="002A5D64" w:rsidP="002A5D64">
            <w:pPr>
              <w:spacing w:line="259" w:lineRule="auto"/>
              <w:ind w:right="4"/>
              <w:jc w:val="center"/>
            </w:pPr>
            <w:r>
              <w:rPr>
                <w:b/>
              </w:rPr>
              <w:t xml:space="preserve">Distinguished (4) </w:t>
            </w:r>
          </w:p>
        </w:tc>
      </w:tr>
      <w:tr w:rsidR="002A5D64" w14:paraId="10F814BE" w14:textId="77777777" w:rsidTr="002A5D64">
        <w:trPr>
          <w:trHeight w:val="362"/>
        </w:trPr>
        <w:tc>
          <w:tcPr>
            <w:tcW w:w="2386" w:type="dxa"/>
            <w:tcBorders>
              <w:top w:val="single" w:sz="4" w:space="0" w:color="000000"/>
              <w:left w:val="single" w:sz="4" w:space="0" w:color="000000"/>
              <w:bottom w:val="single" w:sz="4" w:space="0" w:color="000000"/>
              <w:right w:val="single" w:sz="4" w:space="0" w:color="000000"/>
            </w:tcBorders>
          </w:tcPr>
          <w:p w14:paraId="21A50E98" w14:textId="77777777" w:rsidR="002A5D64" w:rsidRDefault="002A5D64" w:rsidP="002A5D64">
            <w:pPr>
              <w:spacing w:line="259" w:lineRule="auto"/>
              <w:ind w:right="3"/>
              <w:jc w:val="center"/>
            </w:pPr>
            <w:r>
              <w:rPr>
                <w:b/>
              </w:rPr>
              <w:t xml:space="preserve">8 – 14 </w:t>
            </w:r>
          </w:p>
        </w:tc>
        <w:tc>
          <w:tcPr>
            <w:tcW w:w="2316" w:type="dxa"/>
            <w:tcBorders>
              <w:top w:val="single" w:sz="4" w:space="0" w:color="000000"/>
              <w:left w:val="single" w:sz="4" w:space="0" w:color="000000"/>
              <w:bottom w:val="single" w:sz="4" w:space="0" w:color="000000"/>
              <w:right w:val="single" w:sz="4" w:space="0" w:color="000000"/>
            </w:tcBorders>
          </w:tcPr>
          <w:p w14:paraId="542D9E8E" w14:textId="77777777" w:rsidR="002A5D64" w:rsidRDefault="002A5D64" w:rsidP="002A5D64">
            <w:pPr>
              <w:spacing w:line="259" w:lineRule="auto"/>
              <w:ind w:right="5"/>
              <w:jc w:val="center"/>
            </w:pPr>
            <w:r>
              <w:rPr>
                <w:b/>
              </w:rPr>
              <w:t xml:space="preserve">15 – 21 </w:t>
            </w:r>
          </w:p>
        </w:tc>
        <w:tc>
          <w:tcPr>
            <w:tcW w:w="2350" w:type="dxa"/>
            <w:tcBorders>
              <w:top w:val="single" w:sz="4" w:space="0" w:color="000000"/>
              <w:left w:val="single" w:sz="4" w:space="0" w:color="000000"/>
              <w:bottom w:val="single" w:sz="4" w:space="0" w:color="000000"/>
              <w:right w:val="single" w:sz="4" w:space="0" w:color="000000"/>
            </w:tcBorders>
          </w:tcPr>
          <w:p w14:paraId="75289668" w14:textId="77777777" w:rsidR="002A5D64" w:rsidRDefault="002A5D64" w:rsidP="002A5D64">
            <w:pPr>
              <w:spacing w:line="259" w:lineRule="auto"/>
              <w:ind w:right="5"/>
              <w:jc w:val="center"/>
            </w:pPr>
            <w:r>
              <w:rPr>
                <w:b/>
              </w:rPr>
              <w:t xml:space="preserve">22 – 28 </w:t>
            </w:r>
          </w:p>
        </w:tc>
        <w:tc>
          <w:tcPr>
            <w:tcW w:w="2381" w:type="dxa"/>
            <w:tcBorders>
              <w:top w:val="single" w:sz="4" w:space="0" w:color="000000"/>
              <w:left w:val="single" w:sz="4" w:space="0" w:color="000000"/>
              <w:bottom w:val="single" w:sz="4" w:space="0" w:color="000000"/>
              <w:right w:val="single" w:sz="4" w:space="0" w:color="000000"/>
            </w:tcBorders>
          </w:tcPr>
          <w:p w14:paraId="311F1868" w14:textId="77777777" w:rsidR="002A5D64" w:rsidRDefault="002A5D64" w:rsidP="002A5D64">
            <w:pPr>
              <w:spacing w:line="259" w:lineRule="auto"/>
              <w:ind w:right="2"/>
              <w:jc w:val="center"/>
            </w:pPr>
            <w:r>
              <w:rPr>
                <w:b/>
              </w:rPr>
              <w:t xml:space="preserve">29 – 32 </w:t>
            </w:r>
          </w:p>
        </w:tc>
      </w:tr>
    </w:tbl>
    <w:p w14:paraId="18407107" w14:textId="77777777" w:rsidR="002A5D64" w:rsidRDefault="002A5D64" w:rsidP="002A5D64">
      <w:pPr>
        <w:ind w:right="30"/>
        <w:rPr>
          <w:b/>
        </w:rPr>
      </w:pPr>
    </w:p>
    <w:p w14:paraId="7B3CCF43" w14:textId="77777777" w:rsidR="002A5D64" w:rsidRPr="00B21B99" w:rsidRDefault="0074784C" w:rsidP="002A5D64">
      <w:pPr>
        <w:ind w:right="30"/>
        <w:rPr>
          <w:b/>
        </w:rPr>
      </w:pPr>
      <w:r>
        <w:rPr>
          <w:b/>
        </w:rPr>
        <w:t>2</w:t>
      </w:r>
      <w:r w:rsidR="002A5D64" w:rsidRPr="00B21B99">
        <w:rPr>
          <w:b/>
        </w:rPr>
        <w:t xml:space="preserve">. </w:t>
      </w:r>
      <w:r w:rsidR="002A5D64">
        <w:rPr>
          <w:b/>
        </w:rPr>
        <w:t>COMPREHENSIVE EVALUATION STEPS</w:t>
      </w:r>
      <w:r w:rsidR="002A5D64" w:rsidRPr="00B21B99">
        <w:rPr>
          <w:b/>
        </w:rPr>
        <w:t xml:space="preserve">: </w:t>
      </w:r>
    </w:p>
    <w:p w14:paraId="66E8469B" w14:textId="77777777" w:rsidR="002A5D64" w:rsidRDefault="002A5D64" w:rsidP="002A5D64">
      <w:pPr>
        <w:spacing w:line="259" w:lineRule="auto"/>
        <w:ind w:left="1080"/>
      </w:pPr>
      <w:r>
        <w:t xml:space="preserve"> </w:t>
      </w:r>
    </w:p>
    <w:p w14:paraId="77E99F84" w14:textId="77777777" w:rsidR="002A5D64" w:rsidRPr="00420F63" w:rsidRDefault="0074784C" w:rsidP="0074784C">
      <w:pPr>
        <w:spacing w:after="5" w:line="249" w:lineRule="auto"/>
        <w:ind w:left="720" w:right="30"/>
      </w:pPr>
      <w:r>
        <w:t xml:space="preserve">a. </w:t>
      </w:r>
      <w:r w:rsidR="002A5D64" w:rsidRPr="00420F63">
        <w:t>Self-assessment and reflection</w:t>
      </w:r>
    </w:p>
    <w:p w14:paraId="58998AC8" w14:textId="77777777" w:rsidR="002A5D64" w:rsidRPr="00420F63" w:rsidRDefault="0074784C" w:rsidP="0074784C">
      <w:pPr>
        <w:spacing w:after="5" w:line="249" w:lineRule="auto"/>
        <w:ind w:left="2567" w:right="30"/>
      </w:pPr>
      <w:r>
        <w:lastRenderedPageBreak/>
        <w:t xml:space="preserve">1. </w:t>
      </w:r>
      <w:r w:rsidR="002A5D64" w:rsidRPr="00420F63">
        <w:t>Each teacher shall reflect on his/her practice and be prepared to have conversations</w:t>
      </w:r>
      <w:r>
        <w:t xml:space="preserve"> </w:t>
      </w:r>
      <w:r w:rsidR="002A5D64" w:rsidRPr="00420F63">
        <w:t xml:space="preserve">with their evaluator during the pre-observation/cycle of inquiry conference  </w:t>
      </w:r>
    </w:p>
    <w:p w14:paraId="156DF001" w14:textId="77777777" w:rsidR="002A5D64" w:rsidRPr="00420F63" w:rsidRDefault="0074784C" w:rsidP="0074784C">
      <w:pPr>
        <w:spacing w:after="5" w:line="249" w:lineRule="auto"/>
        <w:ind w:left="2567" w:right="30"/>
      </w:pPr>
      <w:r>
        <w:t xml:space="preserve">2. </w:t>
      </w:r>
      <w:r w:rsidR="002A5D64" w:rsidRPr="00232D44">
        <w:t xml:space="preserve">This is a personal reflection of practice, and shall not be used in the summative </w:t>
      </w:r>
      <w:r w:rsidR="002A5D64" w:rsidRPr="000D14F7">
        <w:t>comprehensive or focused end of year evaluation.</w:t>
      </w:r>
      <w:r w:rsidR="002A5D64" w:rsidRPr="00420F63">
        <w:t xml:space="preserve"> </w:t>
      </w:r>
    </w:p>
    <w:p w14:paraId="359D0592" w14:textId="77777777" w:rsidR="002A5D64" w:rsidRPr="000D14F7" w:rsidRDefault="0074784C" w:rsidP="0074784C">
      <w:pPr>
        <w:spacing w:after="5" w:line="249" w:lineRule="auto"/>
        <w:ind w:left="2567" w:right="30"/>
      </w:pPr>
      <w:r>
        <w:t xml:space="preserve">3. </w:t>
      </w:r>
      <w:r w:rsidR="002A5D64" w:rsidRPr="000D14F7">
        <w:t xml:space="preserve">The self-assessment and reflection shall serve as a tool for the goal setting process and cycle of inquiry area of focus. </w:t>
      </w:r>
    </w:p>
    <w:p w14:paraId="63EB7626" w14:textId="77777777" w:rsidR="002A5D64" w:rsidRDefault="002A5D64" w:rsidP="002A5D64">
      <w:pPr>
        <w:spacing w:line="259" w:lineRule="auto"/>
        <w:ind w:left="1170"/>
      </w:pPr>
      <w:r>
        <w:t xml:space="preserve">  </w:t>
      </w:r>
    </w:p>
    <w:p w14:paraId="5B206DEA" w14:textId="77777777" w:rsidR="002A5D64" w:rsidRPr="00420F63" w:rsidRDefault="0074784C" w:rsidP="0074784C">
      <w:pPr>
        <w:spacing w:after="5" w:line="249" w:lineRule="auto"/>
        <w:ind w:left="720" w:right="30"/>
      </w:pPr>
      <w:r>
        <w:t xml:space="preserve">b. </w:t>
      </w:r>
      <w:r w:rsidR="002A5D64" w:rsidRPr="00420F63">
        <w:t>Goal Setting and Cycle of Inquiry Area of Growth</w:t>
      </w:r>
    </w:p>
    <w:p w14:paraId="0625893F" w14:textId="77777777" w:rsidR="002A5D64" w:rsidRPr="00420F63" w:rsidRDefault="0074784C" w:rsidP="0074784C">
      <w:pPr>
        <w:spacing w:after="5" w:line="249" w:lineRule="auto"/>
        <w:ind w:left="2567" w:right="30"/>
      </w:pPr>
      <w:r>
        <w:t xml:space="preserve">1. </w:t>
      </w:r>
      <w:r w:rsidR="002A5D64" w:rsidRPr="00420F63">
        <w:t>Each teacher shall combine his/her self-assessment, student classroom data, and conversations with their evaluator and establish a cycle of inquiry area of focus and student growth goals. Student growth goals can be interrelated or “nested.”</w:t>
      </w:r>
    </w:p>
    <w:p w14:paraId="690EE431" w14:textId="77777777" w:rsidR="0074784C" w:rsidRDefault="0074784C" w:rsidP="0074784C">
      <w:pPr>
        <w:spacing w:after="5" w:line="249" w:lineRule="auto"/>
        <w:ind w:left="1710" w:right="30"/>
      </w:pPr>
      <w:r>
        <w:t xml:space="preserve">               2. </w:t>
      </w:r>
      <w:r w:rsidR="000D14F7">
        <w:t>Th</w:t>
      </w:r>
      <w:r w:rsidR="002A5D64" w:rsidRPr="000D14F7">
        <w:t>e</w:t>
      </w:r>
      <w:r w:rsidR="002A5D64" w:rsidRPr="00420F63">
        <w:t xml:space="preserve"> cycle of inquiry area of focus and student growth goals shall be </w:t>
      </w:r>
    </w:p>
    <w:p w14:paraId="7B550F61" w14:textId="77777777" w:rsidR="0074784C" w:rsidRDefault="0074784C" w:rsidP="0074784C">
      <w:pPr>
        <w:spacing w:after="5" w:line="249" w:lineRule="auto"/>
        <w:ind w:left="1710" w:right="30"/>
      </w:pPr>
      <w:r>
        <w:t xml:space="preserve">               </w:t>
      </w:r>
      <w:r w:rsidR="002A5D64" w:rsidRPr="00420F63">
        <w:t>completed by the teacher prior to the pre-observation conference by using the</w:t>
      </w:r>
    </w:p>
    <w:p w14:paraId="093BE571" w14:textId="77777777" w:rsidR="002A5D64" w:rsidRPr="004F390E" w:rsidRDefault="0074784C" w:rsidP="0074784C">
      <w:pPr>
        <w:spacing w:after="5" w:line="249" w:lineRule="auto"/>
        <w:ind w:left="1710" w:right="30"/>
        <w:rPr>
          <w:highlight w:val="yellow"/>
        </w:rPr>
      </w:pPr>
      <w:r>
        <w:t xml:space="preserve">             </w:t>
      </w:r>
      <w:r w:rsidR="002A5D64" w:rsidRPr="00420F63">
        <w:t xml:space="preserve"> </w:t>
      </w:r>
      <w:r>
        <w:t xml:space="preserve"> </w:t>
      </w:r>
      <w:r w:rsidR="002A5D64" w:rsidRPr="00420F63">
        <w:t xml:space="preserve">cycle of inquiry area of growth template </w:t>
      </w:r>
      <w:r w:rsidR="00232D44">
        <w:t xml:space="preserve">provided in </w:t>
      </w:r>
      <w:r w:rsidR="00232D44" w:rsidRPr="000D14F7">
        <w:t>A</w:t>
      </w:r>
      <w:r w:rsidR="002A5D64" w:rsidRPr="000D14F7">
        <w:t xml:space="preserve">ppendix </w:t>
      </w:r>
      <w:r w:rsidR="00232D44" w:rsidRPr="000D14F7">
        <w:t>D.</w:t>
      </w:r>
    </w:p>
    <w:p w14:paraId="59DDD46D" w14:textId="77777777" w:rsidR="002A5D64" w:rsidRPr="00420F63" w:rsidRDefault="0074784C" w:rsidP="0074784C">
      <w:pPr>
        <w:spacing w:after="5" w:line="249" w:lineRule="auto"/>
        <w:ind w:left="2567" w:right="30"/>
      </w:pPr>
      <w:r>
        <w:t xml:space="preserve">3. </w:t>
      </w:r>
      <w:r w:rsidR="002A5D64" w:rsidRPr="00420F63">
        <w:t xml:space="preserve">During the pre-observation conference, the evaluator and the teacher shall finalize and mutually approve the cycle of inquiry area of focus and student growth goals </w:t>
      </w:r>
    </w:p>
    <w:p w14:paraId="2E2B322A" w14:textId="77777777" w:rsidR="002A5D64" w:rsidRPr="00420F63" w:rsidRDefault="0074784C" w:rsidP="0074784C">
      <w:pPr>
        <w:spacing w:after="5" w:line="249" w:lineRule="auto"/>
        <w:ind w:left="2567" w:right="30"/>
      </w:pPr>
      <w:r>
        <w:t xml:space="preserve">4. </w:t>
      </w:r>
      <w:r w:rsidR="002A5D64" w:rsidRPr="00420F63">
        <w:t>The student growth goals and cycle of inquiry area of focus may be conducted with a grade level, school level, or instructional team.</w:t>
      </w:r>
    </w:p>
    <w:p w14:paraId="4A30438F" w14:textId="77777777" w:rsidR="002A5D64" w:rsidRDefault="002A5D64" w:rsidP="002A5D64">
      <w:pPr>
        <w:spacing w:line="259" w:lineRule="auto"/>
        <w:ind w:left="1170"/>
      </w:pPr>
      <w:r>
        <w:t xml:space="preserve"> </w:t>
      </w:r>
    </w:p>
    <w:p w14:paraId="6A736957" w14:textId="77777777" w:rsidR="002C46EB" w:rsidRPr="00420F63" w:rsidRDefault="002C46EB" w:rsidP="00CC78BE">
      <w:pPr>
        <w:spacing w:after="5" w:line="249" w:lineRule="auto"/>
        <w:ind w:right="30" w:firstLine="720"/>
      </w:pPr>
      <w:r>
        <w:t xml:space="preserve">c.  </w:t>
      </w:r>
      <w:r w:rsidR="002A5D64" w:rsidRPr="00420F63">
        <w:t xml:space="preserve">Pre-Observation </w:t>
      </w:r>
    </w:p>
    <w:p w14:paraId="689D0FDC" w14:textId="77777777" w:rsidR="002A5D64" w:rsidRPr="00420F63" w:rsidRDefault="002C46EB" w:rsidP="002C46EB">
      <w:pPr>
        <w:spacing w:after="5" w:line="249" w:lineRule="auto"/>
        <w:ind w:left="2567" w:right="30"/>
      </w:pPr>
      <w:r>
        <w:t xml:space="preserve">1. </w:t>
      </w:r>
      <w:r w:rsidR="002A5D64" w:rsidRPr="00420F63">
        <w:t xml:space="preserve">Prior to the scheduled formal observations, the teacher shall meet with their evaluator. </w:t>
      </w:r>
    </w:p>
    <w:p w14:paraId="6C766248" w14:textId="77777777" w:rsidR="002A5D64" w:rsidRDefault="002C46EB" w:rsidP="002C46EB">
      <w:pPr>
        <w:spacing w:after="5" w:line="249" w:lineRule="auto"/>
        <w:ind w:left="2567" w:right="30"/>
      </w:pPr>
      <w:r>
        <w:t xml:space="preserve">2. </w:t>
      </w:r>
      <w:r w:rsidR="002A5D64" w:rsidRPr="00420F63">
        <w:t xml:space="preserve">The purpose of the pre-observation conference is to discuss matters such as the employee’s student growth goals, the cycle of inquiry area of focus, the professional activities to be observed, content, objectives, and strategies of the lesson, the length of the observation, and possible observable evidence to meet the scoring criteria. The cycle of inquiry area of focus shall drive the discussion at the pre-observation conference. </w:t>
      </w:r>
    </w:p>
    <w:p w14:paraId="14A54B8F" w14:textId="77777777" w:rsidR="002A5D64" w:rsidRPr="00EB21F0" w:rsidRDefault="002C46EB" w:rsidP="002C46EB">
      <w:pPr>
        <w:spacing w:after="5" w:line="249" w:lineRule="auto"/>
        <w:ind w:left="2567" w:right="30"/>
      </w:pPr>
      <w:r>
        <w:t xml:space="preserve">3. </w:t>
      </w:r>
      <w:r w:rsidR="002A5D64" w:rsidRPr="00EB21F0">
        <w:t xml:space="preserve">The evaluator shall conduct the observation within five (5) school days of the pre-observation conference unless otherwise agreed upon by evaluator or administrator.  </w:t>
      </w:r>
    </w:p>
    <w:p w14:paraId="245079E7" w14:textId="77777777" w:rsidR="002A5D64" w:rsidRDefault="002A5D64" w:rsidP="002A5D64">
      <w:pPr>
        <w:spacing w:line="259" w:lineRule="auto"/>
        <w:ind w:left="1170"/>
      </w:pPr>
      <w:r>
        <w:t xml:space="preserve"> </w:t>
      </w:r>
    </w:p>
    <w:p w14:paraId="3E615B4D" w14:textId="77777777" w:rsidR="002A5D64" w:rsidRPr="00F14713" w:rsidRDefault="00807102" w:rsidP="00807102">
      <w:pPr>
        <w:spacing w:after="5" w:line="249" w:lineRule="auto"/>
        <w:ind w:left="720" w:right="30"/>
      </w:pPr>
      <w:r>
        <w:t xml:space="preserve">d. </w:t>
      </w:r>
      <w:r w:rsidR="002A5D64" w:rsidRPr="00F14713">
        <w:t xml:space="preserve">Observation </w:t>
      </w:r>
    </w:p>
    <w:p w14:paraId="37F85E48" w14:textId="77777777" w:rsidR="002A5D64" w:rsidRPr="00F14713" w:rsidRDefault="00807102" w:rsidP="00807102">
      <w:pPr>
        <w:spacing w:after="5" w:line="249" w:lineRule="auto"/>
        <w:ind w:left="2567" w:right="30"/>
      </w:pPr>
      <w:r>
        <w:t xml:space="preserve">1. </w:t>
      </w:r>
      <w:r w:rsidR="002A5D64" w:rsidRPr="00F14713">
        <w:t xml:space="preserve">There are two “cycles” of formal and informal observations consisting of at least two observations for a total of least sixty minutes throughout the year.  Provisional employees on their third year of employment shall have at least 3 observations consisting of at least 90 minutes throughout the year.      </w:t>
      </w:r>
    </w:p>
    <w:p w14:paraId="4E45CAAB" w14:textId="77777777" w:rsidR="002A5D64" w:rsidRPr="00F14713" w:rsidRDefault="00807102" w:rsidP="00807102">
      <w:pPr>
        <w:spacing w:after="5" w:line="249" w:lineRule="auto"/>
        <w:ind w:left="2567" w:right="30"/>
      </w:pPr>
      <w:r>
        <w:t xml:space="preserve">2. </w:t>
      </w:r>
      <w:r w:rsidR="002A5D64" w:rsidRPr="00F14713">
        <w:t>The first of at least two (2) prearranged formal observations for each teacher shall be conducted by December 15.  The second of two (2) formal prearranged observations will occur no sooner than six weeks after the first formal observation unless mutually agreed upon by the teacher and his/her evaluator so that reasonable time can be provided for continuing professional growth.</w:t>
      </w:r>
    </w:p>
    <w:p w14:paraId="667CEC25" w14:textId="77777777" w:rsidR="002A5D64" w:rsidRPr="00F14713" w:rsidRDefault="00807102" w:rsidP="00807102">
      <w:pPr>
        <w:spacing w:after="5" w:line="249" w:lineRule="auto"/>
        <w:ind w:left="2567" w:right="30"/>
      </w:pPr>
      <w:r>
        <w:t xml:space="preserve">3. </w:t>
      </w:r>
      <w:r w:rsidR="002A5D64">
        <w:t>Formal o</w:t>
      </w:r>
      <w:r w:rsidR="002A5D64" w:rsidRPr="00F14713">
        <w:t>bservations will not take place on early release or late start days, the day before or after winter or spring break, holidays and on days of an assembly or modified schedule, unless otherwise agreed to by the teacher.</w:t>
      </w:r>
    </w:p>
    <w:p w14:paraId="617C221A" w14:textId="77777777" w:rsidR="002A5D64" w:rsidRDefault="00807102" w:rsidP="00807102">
      <w:pPr>
        <w:spacing w:after="5" w:line="249" w:lineRule="auto"/>
        <w:ind w:left="2567" w:right="30"/>
      </w:pPr>
      <w:r>
        <w:t xml:space="preserve">4. </w:t>
      </w:r>
      <w:r w:rsidR="002A5D64">
        <w:t xml:space="preserve">The evaluator shall enter evidence (including artifacts) from observations. </w:t>
      </w:r>
    </w:p>
    <w:p w14:paraId="72353767" w14:textId="77777777" w:rsidR="002A5D64" w:rsidRPr="00F14713" w:rsidRDefault="00807102" w:rsidP="00807102">
      <w:pPr>
        <w:spacing w:after="5" w:line="249" w:lineRule="auto"/>
        <w:ind w:left="2567" w:right="30"/>
      </w:pPr>
      <w:r>
        <w:lastRenderedPageBreak/>
        <w:t xml:space="preserve">5. </w:t>
      </w:r>
      <w:r w:rsidR="002A5D64" w:rsidRPr="00F14713">
        <w:t xml:space="preserve">The evaluator or teacher may initiate additional informal or formal observations utilizing the steps described in section eight (8) above with or without pre- and post-observation conferences.  </w:t>
      </w:r>
    </w:p>
    <w:p w14:paraId="7E9B6333" w14:textId="77777777" w:rsidR="002A5D64" w:rsidRDefault="00807102" w:rsidP="00807102">
      <w:pPr>
        <w:spacing w:after="5" w:line="249" w:lineRule="auto"/>
        <w:ind w:left="2567" w:right="30"/>
      </w:pPr>
      <w:r>
        <w:t xml:space="preserve">6. </w:t>
      </w:r>
      <w:r w:rsidR="002A5D64">
        <w:t>This does not preclude general school-wide walkthroughs and drop-ins from administrators.</w:t>
      </w:r>
    </w:p>
    <w:p w14:paraId="2A39943D" w14:textId="77777777" w:rsidR="002A5D64" w:rsidRDefault="002A5D64" w:rsidP="002A5D64">
      <w:pPr>
        <w:spacing w:line="259" w:lineRule="auto"/>
        <w:ind w:left="1170"/>
      </w:pPr>
      <w:r>
        <w:t xml:space="preserve"> </w:t>
      </w:r>
    </w:p>
    <w:p w14:paraId="7DF8B39C" w14:textId="77777777" w:rsidR="002A5D64" w:rsidRPr="00F14713" w:rsidRDefault="00807102" w:rsidP="00807102">
      <w:pPr>
        <w:spacing w:after="5" w:line="249" w:lineRule="auto"/>
        <w:ind w:right="30" w:firstLine="720"/>
      </w:pPr>
      <w:r>
        <w:t xml:space="preserve">e.  </w:t>
      </w:r>
      <w:r w:rsidR="002A5D64" w:rsidRPr="00F14713">
        <w:t xml:space="preserve">Post-Observation </w:t>
      </w:r>
    </w:p>
    <w:p w14:paraId="490F6481" w14:textId="77777777" w:rsidR="002A5D64" w:rsidRPr="00F14713" w:rsidRDefault="00807102" w:rsidP="00807102">
      <w:pPr>
        <w:spacing w:after="5" w:line="249" w:lineRule="auto"/>
        <w:ind w:left="2567" w:right="30"/>
      </w:pPr>
      <w:r>
        <w:t xml:space="preserve">1. </w:t>
      </w:r>
      <w:r w:rsidR="002A5D64">
        <w:t>The purpose of the post-observation conference is to review the evaluator’s and teacher’s evidence related to the scoring criteria and the instructional framework rubric and to discuss areas of strength and opportunities for growth. The teacher or evaluator may provide additional evidence to aid in the assessment of the teacher’s professional performance, including, but not limited to, evidence related to those criteria not observed in the classroom. Upon request by the teacher, the evaluator’s notes will be shared with the teacher prior to the post-observation conference</w:t>
      </w:r>
      <w:r w:rsidR="002A5D64" w:rsidRPr="00F14713">
        <w:t xml:space="preserve">.  The evaluator shall provide the teacher with a copy of the final written observation report within five (5) school days of the formal observation.  </w:t>
      </w:r>
    </w:p>
    <w:p w14:paraId="6E8F7404" w14:textId="77777777" w:rsidR="002A5D64" w:rsidRPr="00F14713" w:rsidRDefault="00807102" w:rsidP="00807102">
      <w:pPr>
        <w:spacing w:after="5" w:line="249" w:lineRule="auto"/>
        <w:ind w:left="2567" w:right="30"/>
      </w:pPr>
      <w:r>
        <w:t xml:space="preserve">2. </w:t>
      </w:r>
      <w:r w:rsidR="002A5D64" w:rsidRPr="00F14713">
        <w:t>Evaluators will communicate teacher’s preliminary performance ratings and or status in each of the components and criterion during the post observation conference.  If a teacher is at risk of being rated basic (2) or below, the evaluator must schedule a time to meet with the teacher after each round of observations.</w:t>
      </w:r>
    </w:p>
    <w:p w14:paraId="10629E6A" w14:textId="77777777" w:rsidR="002A5D64" w:rsidRPr="00F14713" w:rsidRDefault="00807102" w:rsidP="00807102">
      <w:pPr>
        <w:spacing w:after="5" w:line="249" w:lineRule="auto"/>
        <w:ind w:left="2567" w:right="30"/>
      </w:pPr>
      <w:r>
        <w:t xml:space="preserve">3. </w:t>
      </w:r>
      <w:r w:rsidR="002A5D64" w:rsidRPr="00F14713">
        <w:t xml:space="preserve">For any informal observation, when there is no post-observation conference, any concerns of the evaluator shall be communicated in writing to the employee within five (5) school days.  Either party may request a post-observation conference and the conference shall be granted. </w:t>
      </w:r>
    </w:p>
    <w:p w14:paraId="3263FDC8" w14:textId="77777777" w:rsidR="002A5D64" w:rsidRDefault="002A5D64" w:rsidP="002A5D64">
      <w:pPr>
        <w:spacing w:line="259" w:lineRule="auto"/>
      </w:pPr>
    </w:p>
    <w:p w14:paraId="7AFC5F1B" w14:textId="77777777" w:rsidR="002A5D64" w:rsidRDefault="00807102" w:rsidP="00AB55FD">
      <w:pPr>
        <w:pStyle w:val="Heading2"/>
      </w:pPr>
      <w:r>
        <w:t>3</w:t>
      </w:r>
      <w:r w:rsidR="002A5D64">
        <w:t xml:space="preserve">. STUDENT GROWTH  </w:t>
      </w:r>
    </w:p>
    <w:p w14:paraId="3ED98C64" w14:textId="77777777" w:rsidR="002A5D64" w:rsidRDefault="002A5D64" w:rsidP="002A5D64">
      <w:pPr>
        <w:spacing w:line="259" w:lineRule="auto"/>
        <w:ind w:left="720"/>
      </w:pPr>
      <w:r>
        <w:rPr>
          <w:b/>
        </w:rPr>
        <w:t xml:space="preserve"> </w:t>
      </w:r>
    </w:p>
    <w:p w14:paraId="3AEB9C4A" w14:textId="77777777" w:rsidR="002A5D64" w:rsidRDefault="00807102" w:rsidP="00807102">
      <w:pPr>
        <w:spacing w:after="5" w:line="249" w:lineRule="auto"/>
        <w:ind w:left="1065" w:right="30"/>
      </w:pPr>
      <w:r>
        <w:t xml:space="preserve">a. </w:t>
      </w:r>
      <w:r w:rsidR="002A5D64">
        <w:t xml:space="preserve">Student growth data that is relevant to the teacher and subject matter must be a factor in the evaluation process and must be based on multiple measures that can include the following tools: </w:t>
      </w:r>
    </w:p>
    <w:p w14:paraId="7BD7930E" w14:textId="77777777" w:rsidR="002A5D64" w:rsidRDefault="002A5D64" w:rsidP="002A5D64">
      <w:pPr>
        <w:spacing w:line="259" w:lineRule="auto"/>
        <w:ind w:left="1080"/>
      </w:pPr>
      <w:r>
        <w:t xml:space="preserve"> </w:t>
      </w:r>
    </w:p>
    <w:p w14:paraId="18316791" w14:textId="77777777" w:rsidR="002A5D64" w:rsidRDefault="00807102" w:rsidP="00807102">
      <w:pPr>
        <w:spacing w:after="5" w:line="249" w:lineRule="auto"/>
        <w:ind w:left="1712" w:right="30"/>
      </w:pPr>
      <w:r>
        <w:t xml:space="preserve">1.   </w:t>
      </w:r>
      <w:r w:rsidR="002A5D64">
        <w:t xml:space="preserve">Classroom-based  </w:t>
      </w:r>
    </w:p>
    <w:p w14:paraId="3A5ED34F" w14:textId="77777777" w:rsidR="002A5D64" w:rsidRDefault="00807102" w:rsidP="00807102">
      <w:pPr>
        <w:spacing w:after="5" w:line="249" w:lineRule="auto"/>
        <w:ind w:left="1712" w:right="30"/>
      </w:pPr>
      <w:r>
        <w:t xml:space="preserve">2.   </w:t>
      </w:r>
      <w:r w:rsidR="002A5D64">
        <w:t xml:space="preserve">School-based  </w:t>
      </w:r>
    </w:p>
    <w:p w14:paraId="62DD48ED" w14:textId="77777777" w:rsidR="002A5D64" w:rsidRDefault="00807102" w:rsidP="00807102">
      <w:pPr>
        <w:spacing w:after="5" w:line="249" w:lineRule="auto"/>
        <w:ind w:left="1712" w:right="30"/>
      </w:pPr>
      <w:r>
        <w:t xml:space="preserve">3.   </w:t>
      </w:r>
      <w:r w:rsidR="002A5D64">
        <w:t xml:space="preserve">District-based </w:t>
      </w:r>
    </w:p>
    <w:p w14:paraId="5E439406" w14:textId="77777777" w:rsidR="002A5D64" w:rsidRDefault="00807102" w:rsidP="00807102">
      <w:pPr>
        <w:spacing w:after="5" w:line="249" w:lineRule="auto"/>
        <w:ind w:left="1712" w:right="30"/>
      </w:pPr>
      <w:r>
        <w:t xml:space="preserve">4.   </w:t>
      </w:r>
      <w:r w:rsidR="002A5D64">
        <w:t xml:space="preserve">State-based (within school year) </w:t>
      </w:r>
    </w:p>
    <w:p w14:paraId="6192818B" w14:textId="77777777" w:rsidR="002A5D64" w:rsidRDefault="002A5D64" w:rsidP="002A5D64">
      <w:pPr>
        <w:spacing w:line="259" w:lineRule="auto"/>
        <w:ind w:left="1712"/>
      </w:pPr>
      <w:r>
        <w:t xml:space="preserve">  </w:t>
      </w:r>
    </w:p>
    <w:p w14:paraId="4C80A9C1" w14:textId="77777777" w:rsidR="002A5D64" w:rsidRDefault="00807102" w:rsidP="00807102">
      <w:pPr>
        <w:spacing w:after="5" w:line="249" w:lineRule="auto"/>
        <w:ind w:left="1065" w:right="30"/>
      </w:pPr>
      <w:r>
        <w:t xml:space="preserve">b.  </w:t>
      </w:r>
      <w:r w:rsidR="002A5D64">
        <w:t xml:space="preserve">Student growth data elements may include: </w:t>
      </w:r>
    </w:p>
    <w:p w14:paraId="7EFD3F67" w14:textId="77777777" w:rsidR="002A5D64" w:rsidRDefault="002A5D64" w:rsidP="002A5D64">
      <w:pPr>
        <w:spacing w:line="259" w:lineRule="auto"/>
        <w:ind w:left="1080"/>
      </w:pPr>
      <w:r>
        <w:t xml:space="preserve"> </w:t>
      </w:r>
    </w:p>
    <w:p w14:paraId="54766101" w14:textId="77777777" w:rsidR="002A5D64" w:rsidRDefault="00807102" w:rsidP="00807102">
      <w:pPr>
        <w:spacing w:after="5" w:line="249" w:lineRule="auto"/>
        <w:ind w:left="1712" w:right="30"/>
      </w:pPr>
      <w:r>
        <w:t xml:space="preserve">1.  </w:t>
      </w:r>
      <w:r w:rsidR="002A5D64">
        <w:t xml:space="preserve">The teacher's performance as a member of a grade-level team, subject matter, or other instructional team within a school when the use of this data is relevant and appropriate.   </w:t>
      </w:r>
    </w:p>
    <w:p w14:paraId="5C7456AD" w14:textId="77777777" w:rsidR="002A5D64" w:rsidRDefault="00807102" w:rsidP="00807102">
      <w:pPr>
        <w:spacing w:after="5" w:line="249" w:lineRule="auto"/>
        <w:ind w:left="1712" w:right="30"/>
      </w:pPr>
      <w:r>
        <w:t xml:space="preserve">2.  </w:t>
      </w:r>
      <w:r w:rsidR="002A5D64">
        <w:t xml:space="preserve">The teacher's performance as a member of the overall instructional team of a school when use of this data is relevant and appropriate. </w:t>
      </w:r>
    </w:p>
    <w:p w14:paraId="762E1997" w14:textId="77777777" w:rsidR="002A5D64" w:rsidRDefault="002A5D64" w:rsidP="002A5D64">
      <w:pPr>
        <w:spacing w:line="259" w:lineRule="auto"/>
        <w:ind w:left="1712"/>
      </w:pPr>
      <w:r>
        <w:t xml:space="preserve"> </w:t>
      </w:r>
    </w:p>
    <w:p w14:paraId="6198A187" w14:textId="77777777" w:rsidR="002A5D64" w:rsidRDefault="00807102" w:rsidP="00807102">
      <w:pPr>
        <w:spacing w:after="5" w:line="249" w:lineRule="auto"/>
        <w:ind w:left="1065" w:right="30"/>
      </w:pPr>
      <w:r>
        <w:t xml:space="preserve">c.  </w:t>
      </w:r>
      <w:r w:rsidR="002A5D64">
        <w:t xml:space="preserve">Student Growth Impact Rating of Teachers on a comprehensive evaluation: Upon completion of the summative criteria scoring process, the evaluator will combine only the student growth rubric scores that are embedded in the instructional framework. These five (5) components are SG 3.1, SG 3.2, SG 6.1, SG 6.2, and SG 8.1. The raw score is the sum of these components, which determines the student growth impact rating as follows: </w:t>
      </w:r>
    </w:p>
    <w:p w14:paraId="377992A2" w14:textId="77777777" w:rsidR="002A5D64" w:rsidRDefault="002A5D64" w:rsidP="002A5D64">
      <w:pPr>
        <w:spacing w:line="259" w:lineRule="auto"/>
        <w:ind w:left="1080"/>
      </w:pPr>
      <w:r>
        <w:lastRenderedPageBreak/>
        <w:t xml:space="preserve"> </w:t>
      </w:r>
    </w:p>
    <w:p w14:paraId="4DFB1B7B" w14:textId="77777777" w:rsidR="002A5D64" w:rsidRDefault="002A5D64" w:rsidP="002A5D64">
      <w:pPr>
        <w:spacing w:line="259" w:lineRule="auto"/>
        <w:ind w:left="1090"/>
      </w:pPr>
      <w:r>
        <w:rPr>
          <w:b/>
          <w:u w:val="single" w:color="000000"/>
        </w:rPr>
        <w:t>SCORING BAND:</w:t>
      </w:r>
      <w:r>
        <w:rPr>
          <w:b/>
        </w:rPr>
        <w:t xml:space="preserve"> </w:t>
      </w:r>
    </w:p>
    <w:p w14:paraId="355A143A" w14:textId="77777777" w:rsidR="002A5D64" w:rsidRDefault="002A5D64" w:rsidP="002A5D64">
      <w:pPr>
        <w:spacing w:line="259" w:lineRule="auto"/>
        <w:ind w:left="720"/>
      </w:pPr>
      <w:r>
        <w:t xml:space="preserve"> </w:t>
      </w:r>
    </w:p>
    <w:tbl>
      <w:tblPr>
        <w:tblStyle w:val="TableGrid0"/>
        <w:tblW w:w="6760" w:type="dxa"/>
        <w:tblInd w:w="1589" w:type="dxa"/>
        <w:tblCellMar>
          <w:top w:w="27" w:type="dxa"/>
          <w:left w:w="115" w:type="dxa"/>
          <w:right w:w="115" w:type="dxa"/>
        </w:tblCellMar>
        <w:tblLook w:val="04A0" w:firstRow="1" w:lastRow="0" w:firstColumn="1" w:lastColumn="0" w:noHBand="0" w:noVBand="1"/>
      </w:tblPr>
      <w:tblGrid>
        <w:gridCol w:w="2252"/>
        <w:gridCol w:w="2249"/>
        <w:gridCol w:w="2259"/>
      </w:tblGrid>
      <w:tr w:rsidR="002A5D64" w14:paraId="0E7368DD" w14:textId="77777777" w:rsidTr="002A5D64">
        <w:trPr>
          <w:trHeight w:val="317"/>
        </w:trPr>
        <w:tc>
          <w:tcPr>
            <w:tcW w:w="2252" w:type="dxa"/>
            <w:tcBorders>
              <w:top w:val="single" w:sz="4" w:space="0" w:color="000000"/>
              <w:left w:val="single" w:sz="4" w:space="0" w:color="000000"/>
              <w:bottom w:val="single" w:sz="4" w:space="0" w:color="000000"/>
              <w:right w:val="single" w:sz="4" w:space="0" w:color="000000"/>
            </w:tcBorders>
          </w:tcPr>
          <w:p w14:paraId="5BC6C70A" w14:textId="77777777" w:rsidR="002A5D64" w:rsidRDefault="002A5D64" w:rsidP="002A5D64">
            <w:pPr>
              <w:spacing w:line="259" w:lineRule="auto"/>
              <w:ind w:right="3"/>
              <w:jc w:val="center"/>
            </w:pPr>
            <w:r>
              <w:rPr>
                <w:b/>
              </w:rPr>
              <w:t xml:space="preserve">Low </w:t>
            </w:r>
          </w:p>
        </w:tc>
        <w:tc>
          <w:tcPr>
            <w:tcW w:w="2249" w:type="dxa"/>
            <w:tcBorders>
              <w:top w:val="single" w:sz="4" w:space="0" w:color="000000"/>
              <w:left w:val="single" w:sz="4" w:space="0" w:color="000000"/>
              <w:bottom w:val="single" w:sz="4" w:space="0" w:color="000000"/>
              <w:right w:val="single" w:sz="4" w:space="0" w:color="000000"/>
            </w:tcBorders>
          </w:tcPr>
          <w:p w14:paraId="73CEBFE5" w14:textId="77777777" w:rsidR="002A5D64" w:rsidRDefault="002A5D64" w:rsidP="002A5D64">
            <w:pPr>
              <w:spacing w:line="259" w:lineRule="auto"/>
              <w:ind w:right="3"/>
              <w:jc w:val="center"/>
            </w:pPr>
            <w:r>
              <w:rPr>
                <w:b/>
              </w:rPr>
              <w:t xml:space="preserve">Average </w:t>
            </w:r>
          </w:p>
        </w:tc>
        <w:tc>
          <w:tcPr>
            <w:tcW w:w="2259" w:type="dxa"/>
            <w:tcBorders>
              <w:top w:val="single" w:sz="4" w:space="0" w:color="000000"/>
              <w:left w:val="single" w:sz="4" w:space="0" w:color="000000"/>
              <w:bottom w:val="single" w:sz="4" w:space="0" w:color="000000"/>
              <w:right w:val="single" w:sz="4" w:space="0" w:color="000000"/>
            </w:tcBorders>
          </w:tcPr>
          <w:p w14:paraId="5DA4984B" w14:textId="77777777" w:rsidR="002A5D64" w:rsidRDefault="002A5D64" w:rsidP="002A5D64">
            <w:pPr>
              <w:spacing w:line="259" w:lineRule="auto"/>
              <w:ind w:right="2"/>
              <w:jc w:val="center"/>
            </w:pPr>
            <w:r>
              <w:rPr>
                <w:b/>
              </w:rPr>
              <w:t xml:space="preserve">High </w:t>
            </w:r>
          </w:p>
        </w:tc>
      </w:tr>
      <w:tr w:rsidR="002A5D64" w14:paraId="372E008A" w14:textId="77777777" w:rsidTr="002A5D64">
        <w:trPr>
          <w:trHeight w:val="269"/>
        </w:trPr>
        <w:tc>
          <w:tcPr>
            <w:tcW w:w="2252" w:type="dxa"/>
            <w:tcBorders>
              <w:top w:val="single" w:sz="4" w:space="0" w:color="000000"/>
              <w:left w:val="single" w:sz="4" w:space="0" w:color="000000"/>
              <w:bottom w:val="single" w:sz="4" w:space="0" w:color="000000"/>
              <w:right w:val="single" w:sz="4" w:space="0" w:color="000000"/>
            </w:tcBorders>
          </w:tcPr>
          <w:p w14:paraId="7C8AA42C" w14:textId="77777777" w:rsidR="002A5D64" w:rsidRDefault="002A5D64" w:rsidP="002A5D64">
            <w:pPr>
              <w:spacing w:line="259" w:lineRule="auto"/>
              <w:ind w:right="2"/>
              <w:jc w:val="center"/>
            </w:pPr>
            <w:r>
              <w:rPr>
                <w:b/>
              </w:rPr>
              <w:t xml:space="preserve">5 – 12 </w:t>
            </w:r>
          </w:p>
        </w:tc>
        <w:tc>
          <w:tcPr>
            <w:tcW w:w="2249" w:type="dxa"/>
            <w:tcBorders>
              <w:top w:val="single" w:sz="4" w:space="0" w:color="000000"/>
              <w:left w:val="single" w:sz="4" w:space="0" w:color="000000"/>
              <w:bottom w:val="single" w:sz="4" w:space="0" w:color="000000"/>
              <w:right w:val="single" w:sz="4" w:space="0" w:color="000000"/>
            </w:tcBorders>
          </w:tcPr>
          <w:p w14:paraId="6DC92D88" w14:textId="77777777" w:rsidR="002A5D64" w:rsidRDefault="002A5D64" w:rsidP="002A5D64">
            <w:pPr>
              <w:spacing w:line="259" w:lineRule="auto"/>
              <w:ind w:right="4"/>
              <w:jc w:val="center"/>
            </w:pPr>
            <w:r>
              <w:rPr>
                <w:b/>
              </w:rPr>
              <w:t xml:space="preserve">13 – 17 </w:t>
            </w:r>
          </w:p>
        </w:tc>
        <w:tc>
          <w:tcPr>
            <w:tcW w:w="2259" w:type="dxa"/>
            <w:tcBorders>
              <w:top w:val="single" w:sz="4" w:space="0" w:color="000000"/>
              <w:left w:val="single" w:sz="4" w:space="0" w:color="000000"/>
              <w:bottom w:val="single" w:sz="4" w:space="0" w:color="000000"/>
              <w:right w:val="single" w:sz="4" w:space="0" w:color="000000"/>
            </w:tcBorders>
          </w:tcPr>
          <w:p w14:paraId="59E4BCDB" w14:textId="77777777" w:rsidR="002A5D64" w:rsidRDefault="002A5D64" w:rsidP="002A5D64">
            <w:pPr>
              <w:spacing w:line="259" w:lineRule="auto"/>
              <w:ind w:right="4"/>
              <w:jc w:val="center"/>
            </w:pPr>
            <w:r>
              <w:rPr>
                <w:b/>
              </w:rPr>
              <w:t xml:space="preserve">18 – 20 </w:t>
            </w:r>
          </w:p>
        </w:tc>
      </w:tr>
    </w:tbl>
    <w:p w14:paraId="7AD785F2" w14:textId="77777777" w:rsidR="002A5D64" w:rsidRPr="008E5713" w:rsidRDefault="002A5D64" w:rsidP="002A5D64">
      <w:pPr>
        <w:spacing w:line="259" w:lineRule="auto"/>
        <w:ind w:left="1080"/>
      </w:pPr>
      <w:r>
        <w:t xml:space="preserve"> </w:t>
      </w:r>
    </w:p>
    <w:p w14:paraId="393A909F" w14:textId="77777777" w:rsidR="002A5D64" w:rsidRDefault="006377A2" w:rsidP="002A5D64">
      <w:pPr>
        <w:ind w:right="30"/>
      </w:pPr>
      <w:r>
        <w:rPr>
          <w:b/>
        </w:rPr>
        <w:t>4</w:t>
      </w:r>
      <w:r w:rsidR="002A5D64" w:rsidRPr="003A07E0">
        <w:rPr>
          <w:b/>
        </w:rPr>
        <w:t>. STUDENT GROWTH INQUIRY</w:t>
      </w:r>
      <w:r w:rsidR="002A5D64">
        <w:t xml:space="preserve"> – Pursuant to WAC 392-191A-100 </w:t>
      </w:r>
    </w:p>
    <w:p w14:paraId="16CAF968" w14:textId="77777777" w:rsidR="002A5D64" w:rsidRDefault="002A5D64" w:rsidP="002A5D64">
      <w:pPr>
        <w:spacing w:line="259" w:lineRule="auto"/>
        <w:ind w:left="812"/>
      </w:pPr>
      <w:r>
        <w:t xml:space="preserve">  </w:t>
      </w:r>
    </w:p>
    <w:p w14:paraId="03CED5DD" w14:textId="77777777" w:rsidR="002A5D64" w:rsidRPr="00D916FB" w:rsidRDefault="002A5D64" w:rsidP="002A5D64">
      <w:pPr>
        <w:autoSpaceDE w:val="0"/>
        <w:autoSpaceDN w:val="0"/>
        <w:adjustRightInd w:val="0"/>
        <w:ind w:left="705"/>
        <w:rPr>
          <w:rFonts w:eastAsiaTheme="minorEastAsia"/>
          <w:szCs w:val="24"/>
        </w:rPr>
      </w:pPr>
      <w:r w:rsidRPr="00D916FB">
        <w:rPr>
          <w:rFonts w:eastAsiaTheme="minorEastAsia"/>
          <w:szCs w:val="24"/>
        </w:rPr>
        <w:t xml:space="preserve">Within two months of receiving the low </w:t>
      </w:r>
      <w:r>
        <w:rPr>
          <w:rFonts w:eastAsiaTheme="minorEastAsia"/>
          <w:szCs w:val="24"/>
        </w:rPr>
        <w:t>student growth impact rating</w:t>
      </w:r>
      <w:r w:rsidRPr="00D916FB">
        <w:rPr>
          <w:rFonts w:eastAsiaTheme="minorEastAsia"/>
          <w:szCs w:val="24"/>
        </w:rPr>
        <w:t xml:space="preserve"> or at the beginning of the following school year, one or more of the following must be initiated by the evaluator:</w:t>
      </w:r>
    </w:p>
    <w:p w14:paraId="30EF32E9" w14:textId="77777777" w:rsidR="002A5D64" w:rsidRPr="00D916FB" w:rsidRDefault="002A5D64" w:rsidP="002A5D64">
      <w:pPr>
        <w:autoSpaceDE w:val="0"/>
        <w:autoSpaceDN w:val="0"/>
        <w:adjustRightInd w:val="0"/>
        <w:rPr>
          <w:rFonts w:ascii="Courier" w:eastAsiaTheme="minorEastAsia" w:hAnsi="Courier" w:cs="Courier"/>
          <w:sz w:val="24"/>
          <w:szCs w:val="24"/>
        </w:rPr>
      </w:pPr>
    </w:p>
    <w:p w14:paraId="6380F440" w14:textId="77777777" w:rsidR="002A5D64" w:rsidRDefault="006377A2" w:rsidP="006377A2">
      <w:pPr>
        <w:spacing w:after="5" w:line="249" w:lineRule="auto"/>
        <w:ind w:left="1065" w:right="30"/>
      </w:pPr>
      <w:r>
        <w:t xml:space="preserve">a.  </w:t>
      </w:r>
      <w:r w:rsidR="002A5D64">
        <w:t xml:space="preserve">Examine student growth data in conjunction with other evidence including observation, artifacts and other student and teacher information based on appropriate classroom, school, District and state-based tools and practices.  </w:t>
      </w:r>
    </w:p>
    <w:p w14:paraId="652732C2" w14:textId="77777777" w:rsidR="002A5D64" w:rsidRDefault="006377A2" w:rsidP="006377A2">
      <w:pPr>
        <w:spacing w:after="5" w:line="249" w:lineRule="auto"/>
        <w:ind w:left="1065" w:right="30"/>
      </w:pPr>
      <w:r>
        <w:t xml:space="preserve">b.  </w:t>
      </w:r>
      <w:r w:rsidR="002A5D64">
        <w:t xml:space="preserve">Examine extenuating circumstances which will include one or more of the following:  </w:t>
      </w:r>
    </w:p>
    <w:p w14:paraId="2BD331D1" w14:textId="77777777" w:rsidR="002A5D64" w:rsidRDefault="006377A2" w:rsidP="006377A2">
      <w:pPr>
        <w:spacing w:after="5" w:line="249" w:lineRule="auto"/>
        <w:ind w:left="1800" w:right="30"/>
      </w:pPr>
      <w:r>
        <w:t xml:space="preserve">1.  </w:t>
      </w:r>
      <w:r w:rsidR="002A5D64">
        <w:t xml:space="preserve">Goal setting process </w:t>
      </w:r>
    </w:p>
    <w:p w14:paraId="602AE3A2" w14:textId="77777777" w:rsidR="002A5D64" w:rsidRDefault="006377A2" w:rsidP="006377A2">
      <w:pPr>
        <w:spacing w:after="5" w:line="249" w:lineRule="auto"/>
        <w:ind w:left="1800" w:right="30"/>
      </w:pPr>
      <w:r>
        <w:t xml:space="preserve">2.  </w:t>
      </w:r>
      <w:r w:rsidR="002A5D64">
        <w:t xml:space="preserve">Content and expectations </w:t>
      </w:r>
    </w:p>
    <w:p w14:paraId="686BAD58" w14:textId="77777777" w:rsidR="002A5D64" w:rsidRDefault="006377A2" w:rsidP="006377A2">
      <w:pPr>
        <w:spacing w:after="5" w:line="249" w:lineRule="auto"/>
        <w:ind w:left="1800" w:right="30"/>
      </w:pPr>
      <w:r>
        <w:t xml:space="preserve">3.  </w:t>
      </w:r>
      <w:r w:rsidR="002A5D64">
        <w:t xml:space="preserve">Student attendance </w:t>
      </w:r>
    </w:p>
    <w:p w14:paraId="05E5ED9A" w14:textId="77777777" w:rsidR="002A5D64" w:rsidRDefault="006377A2" w:rsidP="006377A2">
      <w:pPr>
        <w:spacing w:after="5" w:line="249" w:lineRule="auto"/>
        <w:ind w:left="1800" w:right="30"/>
      </w:pPr>
      <w:r>
        <w:t xml:space="preserve">4.  </w:t>
      </w:r>
      <w:r w:rsidR="002A5D64">
        <w:t xml:space="preserve">Extent to which standards, curriculum and assessment are aligned  </w:t>
      </w:r>
    </w:p>
    <w:p w14:paraId="60D8DE3F" w14:textId="77777777" w:rsidR="002A5D64" w:rsidRDefault="00810B2D" w:rsidP="00810B2D">
      <w:pPr>
        <w:spacing w:after="5" w:line="249" w:lineRule="auto"/>
        <w:ind w:left="1065" w:right="30"/>
      </w:pPr>
      <w:r>
        <w:t xml:space="preserve">c.  </w:t>
      </w:r>
      <w:r w:rsidR="002A5D64">
        <w:t xml:space="preserve">Schedule monthly conferences focused on improving student growth to include one (1) or more of the following topics:  </w:t>
      </w:r>
    </w:p>
    <w:p w14:paraId="7AD304A7" w14:textId="77777777" w:rsidR="002A5D64" w:rsidRDefault="00810B2D" w:rsidP="00810B2D">
      <w:pPr>
        <w:spacing w:after="5" w:line="249" w:lineRule="auto"/>
        <w:ind w:left="1800" w:right="30"/>
      </w:pPr>
      <w:r>
        <w:t xml:space="preserve">1.  </w:t>
      </w:r>
      <w:r w:rsidR="002A5D64">
        <w:t xml:space="preserve">Student growth goal revisions </w:t>
      </w:r>
    </w:p>
    <w:p w14:paraId="0C667ED8" w14:textId="77777777" w:rsidR="002A5D64" w:rsidRDefault="00810B2D" w:rsidP="00810B2D">
      <w:pPr>
        <w:spacing w:after="5" w:line="249" w:lineRule="auto"/>
        <w:ind w:left="1800" w:right="30"/>
      </w:pPr>
      <w:r>
        <w:t xml:space="preserve">2.  </w:t>
      </w:r>
      <w:r w:rsidR="002A5D64">
        <w:t xml:space="preserve">Refinement and progress </w:t>
      </w:r>
    </w:p>
    <w:p w14:paraId="531CE7D4" w14:textId="77777777" w:rsidR="002A5D64" w:rsidRDefault="00810B2D" w:rsidP="00810B2D">
      <w:pPr>
        <w:spacing w:after="5" w:line="249" w:lineRule="auto"/>
        <w:ind w:left="1800" w:right="30"/>
      </w:pPr>
      <w:r>
        <w:t xml:space="preserve">3.  </w:t>
      </w:r>
      <w:r w:rsidR="002A5D64">
        <w:t xml:space="preserve">Best practices related to instruction areas in need of attention </w:t>
      </w:r>
    </w:p>
    <w:p w14:paraId="16F6952C" w14:textId="77777777" w:rsidR="002A5D64" w:rsidRDefault="00810B2D" w:rsidP="00810B2D">
      <w:pPr>
        <w:spacing w:after="5" w:line="249" w:lineRule="auto"/>
        <w:ind w:left="1800" w:right="30"/>
      </w:pPr>
      <w:r>
        <w:t xml:space="preserve">4.  </w:t>
      </w:r>
      <w:r w:rsidR="002A5D64">
        <w:t xml:space="preserve">Best practices related to student growth data collection and interpretation  </w:t>
      </w:r>
    </w:p>
    <w:p w14:paraId="0CC574B5" w14:textId="77777777" w:rsidR="002A5D64" w:rsidRDefault="00810B2D" w:rsidP="002A5D64">
      <w:pPr>
        <w:ind w:left="715" w:right="30"/>
      </w:pPr>
      <w:r>
        <w:t xml:space="preserve">      d.  </w:t>
      </w:r>
      <w:r w:rsidR="002A5D64">
        <w:t xml:space="preserve"> Create and implement a professional development plan to address student growth areas. </w:t>
      </w:r>
    </w:p>
    <w:p w14:paraId="0E1AEE51" w14:textId="77777777" w:rsidR="002A5D64" w:rsidRDefault="002A5D64" w:rsidP="002A5D64">
      <w:pPr>
        <w:spacing w:line="259" w:lineRule="auto"/>
        <w:ind w:left="812"/>
      </w:pPr>
      <w:r>
        <w:t xml:space="preserve"> </w:t>
      </w:r>
    </w:p>
    <w:p w14:paraId="3A35537F" w14:textId="77777777" w:rsidR="002A5D64" w:rsidRDefault="005D124D" w:rsidP="00AB55FD">
      <w:pPr>
        <w:pStyle w:val="Heading2"/>
      </w:pPr>
      <w:r>
        <w:t>5</w:t>
      </w:r>
      <w:r w:rsidR="002A5D64">
        <w:t xml:space="preserve">. FINAL COMPREHENSIVE SUMMATIVE EVALUATION CONFERENCE </w:t>
      </w:r>
    </w:p>
    <w:p w14:paraId="2AD10036" w14:textId="77777777" w:rsidR="002A5D64" w:rsidRDefault="002A5D64" w:rsidP="002A5D64">
      <w:pPr>
        <w:spacing w:line="259" w:lineRule="auto"/>
        <w:ind w:left="720"/>
      </w:pPr>
      <w:r>
        <w:rPr>
          <w:b/>
        </w:rPr>
        <w:t xml:space="preserve"> </w:t>
      </w:r>
    </w:p>
    <w:p w14:paraId="2F01DFA0" w14:textId="77777777" w:rsidR="002A5D64" w:rsidRDefault="005D124D" w:rsidP="005D124D">
      <w:pPr>
        <w:spacing w:after="5" w:line="249" w:lineRule="auto"/>
        <w:ind w:left="1065" w:right="30"/>
      </w:pPr>
      <w:r>
        <w:t xml:space="preserve">a.  </w:t>
      </w:r>
      <w:r w:rsidR="002A5D64">
        <w:t xml:space="preserve">If any provisional staff receives a final comprehensive summative score of Level 1 (unsatisfactory) or Level 2 (basic), the evaluator and teacher shall meet, no later than </w:t>
      </w:r>
      <w:r w:rsidR="002A5D64" w:rsidRPr="000D14F7">
        <w:t>May 1,</w:t>
      </w:r>
      <w:r w:rsidR="002A5D64">
        <w:t xml:space="preserve"> to discuss the teacher’s final comprehensive summative score. </w:t>
      </w:r>
      <w:r w:rsidR="002A5D64" w:rsidRPr="005B4687">
        <w:t>The evaluator must provide at least three (3) pieces of evidence for that judgment for each criterion scored Basic or Unsatisfactory.</w:t>
      </w:r>
      <w:r w:rsidR="002A5D64">
        <w:t xml:space="preserve">  </w:t>
      </w:r>
    </w:p>
    <w:p w14:paraId="75ECC5F4" w14:textId="77777777" w:rsidR="002A5D64" w:rsidRDefault="005D124D" w:rsidP="005D124D">
      <w:pPr>
        <w:spacing w:after="5" w:line="249" w:lineRule="auto"/>
        <w:ind w:left="1065" w:right="30"/>
      </w:pPr>
      <w:r>
        <w:t xml:space="preserve">b.  </w:t>
      </w:r>
      <w:r w:rsidR="002A5D64">
        <w:t xml:space="preserve">If any continuing staff receives a summative score of Level 1 (unsatisfactory) or Level 2 (basic), the evaluator and teacher shall meet no later than </w:t>
      </w:r>
      <w:r w:rsidR="002A5D64" w:rsidRPr="000D14F7">
        <w:t>May 1</w:t>
      </w:r>
      <w:r w:rsidR="002A5D64">
        <w:t xml:space="preserve"> to discuss the teacher’s final comprehensive summative score. </w:t>
      </w:r>
      <w:r w:rsidR="002A5D64" w:rsidRPr="005B4687">
        <w:t>The evaluator must provide at least three (3) pieces of evidence for that judgment for each criterion scored Basic or Unsatisfactory.</w:t>
      </w:r>
      <w:r w:rsidR="002A5D64">
        <w:t xml:space="preserve"> </w:t>
      </w:r>
    </w:p>
    <w:p w14:paraId="177310C3" w14:textId="77777777" w:rsidR="002A5D64" w:rsidRDefault="005D124D" w:rsidP="005D124D">
      <w:pPr>
        <w:spacing w:after="5" w:line="249" w:lineRule="auto"/>
        <w:ind w:left="1065" w:right="30"/>
      </w:pPr>
      <w:r>
        <w:t xml:space="preserve">c.  </w:t>
      </w:r>
      <w:r w:rsidR="002A5D64">
        <w:t xml:space="preserve">The teacher will sign two (2) copies of the Final Summative Evaluation Report. The signature of the teacher does not necessarily imply that the employee agrees with its contents. The teacher may attach any written comments to observations and to the final annual evaluation report as well. </w:t>
      </w:r>
    </w:p>
    <w:p w14:paraId="3456CAB4" w14:textId="77777777" w:rsidR="002A5D64" w:rsidRDefault="002A5D64" w:rsidP="002A5D64">
      <w:pPr>
        <w:spacing w:line="259" w:lineRule="auto"/>
        <w:ind w:left="452"/>
      </w:pPr>
      <w:r>
        <w:t xml:space="preserve"> </w:t>
      </w:r>
    </w:p>
    <w:p w14:paraId="00AB2845" w14:textId="77777777" w:rsidR="002A5D64" w:rsidRDefault="002A5D64" w:rsidP="002A5D64">
      <w:pPr>
        <w:ind w:left="462" w:right="30"/>
      </w:pPr>
      <w:r>
        <w:t xml:space="preserve">No evaluator, principal, or other supervisory personnel will evaluate a teacher without having received training in evaluation procedures; including observation and the use of the specific instructional framework and rubric contained in this agreement. All certificated classroom teachers will be evaluated by an evaluator who holds a valid certificate. </w:t>
      </w:r>
    </w:p>
    <w:p w14:paraId="4134A07B" w14:textId="77777777" w:rsidR="002A5D64" w:rsidRDefault="002A5D64" w:rsidP="002A5D64">
      <w:pPr>
        <w:spacing w:line="259" w:lineRule="auto"/>
      </w:pPr>
      <w:r>
        <w:t xml:space="preserve"> </w:t>
      </w:r>
    </w:p>
    <w:p w14:paraId="1AFD581E" w14:textId="77777777" w:rsidR="002A5D64" w:rsidRDefault="002A5D64" w:rsidP="002A5D64">
      <w:pPr>
        <w:spacing w:line="259" w:lineRule="auto"/>
      </w:pPr>
    </w:p>
    <w:p w14:paraId="042A3624" w14:textId="77777777" w:rsidR="002A5D64" w:rsidRDefault="002A5D64" w:rsidP="002A5D64">
      <w:pPr>
        <w:spacing w:line="259" w:lineRule="auto"/>
      </w:pPr>
    </w:p>
    <w:p w14:paraId="626BC23E" w14:textId="77777777" w:rsidR="002A5D64" w:rsidRDefault="002A5D64" w:rsidP="00590E31">
      <w:pPr>
        <w:pStyle w:val="Heading1"/>
      </w:pPr>
      <w:bookmarkStart w:id="27" w:name="_Toc30630"/>
      <w:r>
        <w:lastRenderedPageBreak/>
        <w:t xml:space="preserve">SECTION </w:t>
      </w:r>
      <w:r w:rsidR="005D124D">
        <w:t>I.</w:t>
      </w:r>
      <w:r>
        <w:t xml:space="preserve"> FOCUSED EVALUATION OPTION </w:t>
      </w:r>
      <w:bookmarkEnd w:id="27"/>
    </w:p>
    <w:p w14:paraId="5B07A315" w14:textId="77777777" w:rsidR="002A5D64" w:rsidRDefault="002A5D64" w:rsidP="002A5D64">
      <w:pPr>
        <w:spacing w:line="259" w:lineRule="auto"/>
      </w:pPr>
    </w:p>
    <w:p w14:paraId="4F083F4F" w14:textId="77777777" w:rsidR="002A5D64" w:rsidRDefault="005D124D" w:rsidP="00AB55FD">
      <w:pPr>
        <w:pStyle w:val="Heading2"/>
      </w:pPr>
      <w:r>
        <w:t>1</w:t>
      </w:r>
      <w:r w:rsidR="002A5D64">
        <w:t xml:space="preserve">. PROCESS  </w:t>
      </w:r>
    </w:p>
    <w:p w14:paraId="0A719C02" w14:textId="77777777" w:rsidR="002A5D64" w:rsidRDefault="002A5D64" w:rsidP="002A5D64">
      <w:pPr>
        <w:spacing w:line="259" w:lineRule="auto"/>
      </w:pPr>
      <w:r>
        <w:t xml:space="preserve"> </w:t>
      </w:r>
    </w:p>
    <w:p w14:paraId="437AB831" w14:textId="77777777" w:rsidR="002A5D64" w:rsidRDefault="002A5D64" w:rsidP="002A5D64">
      <w:pPr>
        <w:ind w:right="30"/>
      </w:pPr>
      <w:r>
        <w:t xml:space="preserve">In the years when a comprehensive summative evaluation is not required, classroom teachers who received a comprehensive summative evaluation performance level rating 3 (proficient) or above in the previous school year will be evaluated using the focused evaluation.  </w:t>
      </w:r>
    </w:p>
    <w:p w14:paraId="55F903DF" w14:textId="77777777" w:rsidR="002A5D64" w:rsidRDefault="002A5D64" w:rsidP="002A5D64">
      <w:pPr>
        <w:spacing w:line="259" w:lineRule="auto"/>
      </w:pPr>
      <w:r>
        <w:t xml:space="preserve"> </w:t>
      </w:r>
    </w:p>
    <w:p w14:paraId="4D165435" w14:textId="77777777" w:rsidR="002A5D64" w:rsidRDefault="002A5D64" w:rsidP="002A5D64">
      <w:pPr>
        <w:ind w:right="30"/>
      </w:pPr>
      <w:r>
        <w:t>A teacher may only stay on the Focused Evaluation Option for three (3) consecutive years before returning to the comprehensive evaluation. However, the teacher or evaluator may initiate a move from the Focused Evaluation Option back to the Comprehensive Summative Evaluation</w:t>
      </w:r>
      <w:r w:rsidRPr="00231B22">
        <w:t xml:space="preserve">. </w:t>
      </w:r>
      <w:r w:rsidRPr="00F14713">
        <w:t xml:space="preserve">If the evaluator is initiating the move back to a comprehensive evaluation, a conference shall be conducted and rationale and evidence for the decision shall be cited.  </w:t>
      </w:r>
      <w:r>
        <w:t xml:space="preserve">   </w:t>
      </w:r>
      <w:r w:rsidRPr="00401D94">
        <w:t>Should an evaluator or teacher initiate a change back to a comprehensive evaluation for that school year, the parties impacted by this change must be informed of this decision in writing any time on or before December 15</w:t>
      </w:r>
      <w:r w:rsidRPr="00C53BD1">
        <w:rPr>
          <w:vertAlign w:val="superscript"/>
        </w:rPr>
        <w:t>th</w:t>
      </w:r>
      <w:r>
        <w:t xml:space="preserve">.  </w:t>
      </w:r>
      <w:r w:rsidRPr="00232D44">
        <w:t>A full cycle of inquiry must be completed prior to a decision to move a teacher from a focused to a comprehensive evaluation.</w:t>
      </w:r>
    </w:p>
    <w:p w14:paraId="6CA9590E" w14:textId="77777777" w:rsidR="002A5D64" w:rsidRDefault="002A5D64" w:rsidP="002A5D64">
      <w:pPr>
        <w:spacing w:line="259" w:lineRule="auto"/>
      </w:pPr>
      <w:r>
        <w:t xml:space="preserve"> </w:t>
      </w:r>
    </w:p>
    <w:p w14:paraId="37CA6C31" w14:textId="77777777" w:rsidR="002A5D64" w:rsidRDefault="002A5D64" w:rsidP="002A5D64">
      <w:pPr>
        <w:ind w:right="30"/>
      </w:pPr>
      <w:r>
        <w:t>Pursuant to WAC 392-191A-110:</w:t>
      </w:r>
    </w:p>
    <w:p w14:paraId="6BA56240" w14:textId="77777777" w:rsidR="002A5D64" w:rsidRDefault="005D124D" w:rsidP="005D124D">
      <w:pPr>
        <w:spacing w:after="5" w:line="249" w:lineRule="auto"/>
        <w:ind w:left="360" w:right="30"/>
      </w:pPr>
      <w:r>
        <w:t xml:space="preserve">a.  </w:t>
      </w:r>
      <w:r w:rsidR="002A5D64">
        <w:t xml:space="preserve">School districts must ensure that all classroom teachers are observed for the purposes of focused evaluation at least twice each school year in the performance of their assigned duties. </w:t>
      </w:r>
    </w:p>
    <w:p w14:paraId="42B711E8" w14:textId="77777777" w:rsidR="002A5D64" w:rsidRDefault="00830866" w:rsidP="00830866">
      <w:pPr>
        <w:spacing w:after="5" w:line="249" w:lineRule="auto"/>
        <w:ind w:left="360" w:right="30"/>
      </w:pPr>
      <w:r>
        <w:t xml:space="preserve">b.  </w:t>
      </w:r>
      <w:r w:rsidR="002A5D64">
        <w:t xml:space="preserve">As appropriate, the evaluation of the certificated classroom teacher may include the observation of duties that occur outside the classroom setting. </w:t>
      </w:r>
    </w:p>
    <w:p w14:paraId="0436D76A" w14:textId="77777777" w:rsidR="002A5D64" w:rsidRDefault="00830866" w:rsidP="00830866">
      <w:pPr>
        <w:spacing w:after="5" w:line="249" w:lineRule="auto"/>
        <w:ind w:left="360" w:right="30"/>
      </w:pPr>
      <w:r>
        <w:t xml:space="preserve">c.  </w:t>
      </w:r>
      <w:r w:rsidR="002A5D64">
        <w:t>School districts must ensure that all certificated classroom teachers who are subject to a focused evaluation are observed for a period of no less than sixty minutes during each school year.</w:t>
      </w:r>
    </w:p>
    <w:p w14:paraId="46F2A0B9" w14:textId="77777777" w:rsidR="002A5D64" w:rsidRDefault="002A5D64" w:rsidP="002A5D64">
      <w:pPr>
        <w:ind w:left="990" w:right="30"/>
      </w:pPr>
    </w:p>
    <w:p w14:paraId="650CC148" w14:textId="77777777" w:rsidR="002A5D64" w:rsidRDefault="002A5D64" w:rsidP="002A5D64">
      <w:pPr>
        <w:spacing w:line="259" w:lineRule="auto"/>
      </w:pPr>
      <w:r>
        <w:t xml:space="preserve"> </w:t>
      </w:r>
    </w:p>
    <w:p w14:paraId="355FCC76" w14:textId="77777777" w:rsidR="002A5D64" w:rsidRDefault="002A5D64" w:rsidP="002A5D64">
      <w:pPr>
        <w:ind w:right="30"/>
      </w:pPr>
      <w:r>
        <w:t xml:space="preserve">Pursuant to WAC 392-191A-120, the conduct of the focused evaluation of classroom teachers must include, at a minimum, the following: </w:t>
      </w:r>
    </w:p>
    <w:p w14:paraId="37339486" w14:textId="77777777" w:rsidR="002A5D64" w:rsidRDefault="002A5D64" w:rsidP="002A5D64">
      <w:pPr>
        <w:spacing w:line="259" w:lineRule="auto"/>
      </w:pPr>
      <w:r>
        <w:t xml:space="preserve"> </w:t>
      </w:r>
    </w:p>
    <w:p w14:paraId="50D5A15C" w14:textId="77777777" w:rsidR="002A5D64" w:rsidRDefault="00830866" w:rsidP="00830866">
      <w:pPr>
        <w:spacing w:after="5" w:line="249" w:lineRule="auto"/>
        <w:ind w:left="705" w:right="30"/>
      </w:pPr>
      <w:r>
        <w:t xml:space="preserve">a.  </w:t>
      </w:r>
      <w:r w:rsidR="002A5D64">
        <w:t xml:space="preserve">One of the eight criterions for certificated classroom teachers must be assessed in every year that a comprehensive evaluation is not required.   </w:t>
      </w:r>
    </w:p>
    <w:p w14:paraId="2E9C279B" w14:textId="77777777" w:rsidR="002A5D64" w:rsidRDefault="002A5D64" w:rsidP="002A5D64">
      <w:pPr>
        <w:spacing w:line="259" w:lineRule="auto"/>
        <w:ind w:left="720"/>
      </w:pPr>
      <w:r>
        <w:t xml:space="preserve"> </w:t>
      </w:r>
    </w:p>
    <w:p w14:paraId="37A82F57" w14:textId="77777777" w:rsidR="002A5D64" w:rsidRDefault="00830866" w:rsidP="00830866">
      <w:pPr>
        <w:spacing w:after="5" w:line="249" w:lineRule="auto"/>
        <w:ind w:left="705" w:right="30"/>
      </w:pPr>
      <w:r>
        <w:t xml:space="preserve">b.  </w:t>
      </w:r>
      <w:r w:rsidR="002A5D64">
        <w:t xml:space="preserve">The selected criterion shall be initiated by the teacher and approved by the evaluator. The selected criterion may have been identified in a previous comprehensive summative evaluation as benefiting from additional attention. </w:t>
      </w:r>
    </w:p>
    <w:p w14:paraId="4A2CE1C4" w14:textId="77777777" w:rsidR="002A5D64" w:rsidRDefault="002A5D64" w:rsidP="002A5D64">
      <w:pPr>
        <w:spacing w:line="259" w:lineRule="auto"/>
      </w:pPr>
      <w:r>
        <w:t xml:space="preserve"> </w:t>
      </w:r>
    </w:p>
    <w:p w14:paraId="36DDE8C8" w14:textId="77777777" w:rsidR="002A5D64" w:rsidRDefault="00830866" w:rsidP="00830866">
      <w:pPr>
        <w:spacing w:after="5" w:line="249" w:lineRule="auto"/>
        <w:ind w:left="705" w:right="30"/>
      </w:pPr>
      <w:r>
        <w:t xml:space="preserve">c.  </w:t>
      </w:r>
      <w:r w:rsidR="002A5D64">
        <w:t>The focused evaluation will include the student growth rubrics of the selected criterion. If criterion 3, 6 or 8 is selected, evaluators will use those student growth rubrics. If criterion 1, 2, 4, 5, or 7 is selected, classroom teachers will select student growth components from either criterion 3 or 6 student growth rubrics.</w:t>
      </w:r>
    </w:p>
    <w:p w14:paraId="7A380C8E" w14:textId="77777777" w:rsidR="002A5D64" w:rsidRPr="002A71D0" w:rsidRDefault="002A5D64" w:rsidP="002A5D64">
      <w:pPr>
        <w:spacing w:line="259" w:lineRule="auto"/>
        <w:ind w:left="720"/>
      </w:pPr>
      <w:r>
        <w:t xml:space="preserve"> </w:t>
      </w:r>
    </w:p>
    <w:p w14:paraId="5346A3DD" w14:textId="77777777" w:rsidR="002A5D64" w:rsidRPr="00401D94" w:rsidRDefault="00830866" w:rsidP="002A5D64">
      <w:pPr>
        <w:ind w:left="1080" w:right="30" w:hanging="360"/>
        <w:rPr>
          <w:highlight w:val="yellow"/>
        </w:rPr>
      </w:pPr>
      <w:r>
        <w:t xml:space="preserve">d.   </w:t>
      </w:r>
      <w:r w:rsidR="002A5D64" w:rsidRPr="00401D94">
        <w:t>A summative performance level rating is assigned using the summative score from the most recent comprehensive evaluation. This score becomes the focused summative evaluation score for any of the subsequent years following the comprehensive summative evaluation in which the certificated classroom teacher is placed on a focused evaluation. Should a teacher provide evidence of exemplary practice on the chosen focused criterion, a level 4 (Distinguished) score may be awarded by the evaluator.</w:t>
      </w:r>
    </w:p>
    <w:p w14:paraId="58092DED" w14:textId="77777777" w:rsidR="002A5D64" w:rsidRDefault="002A5D64" w:rsidP="002A5D64">
      <w:pPr>
        <w:spacing w:line="259" w:lineRule="auto"/>
      </w:pPr>
    </w:p>
    <w:p w14:paraId="7333B25D" w14:textId="77777777" w:rsidR="002A5D64" w:rsidRDefault="00F44A7F" w:rsidP="002A5D64">
      <w:pPr>
        <w:ind w:right="30"/>
        <w:rPr>
          <w:b/>
        </w:rPr>
      </w:pPr>
      <w:r>
        <w:rPr>
          <w:b/>
        </w:rPr>
        <w:t>2.</w:t>
      </w:r>
      <w:r w:rsidR="002A5D64" w:rsidRPr="00E33DC6">
        <w:rPr>
          <w:b/>
        </w:rPr>
        <w:t xml:space="preserve">  </w:t>
      </w:r>
      <w:r w:rsidR="002A5D64">
        <w:rPr>
          <w:b/>
        </w:rPr>
        <w:t xml:space="preserve">FOCUSED </w:t>
      </w:r>
      <w:r w:rsidR="002A5D64" w:rsidRPr="00E33DC6">
        <w:rPr>
          <w:b/>
        </w:rPr>
        <w:t xml:space="preserve">EVALUATION STEPS: </w:t>
      </w:r>
    </w:p>
    <w:p w14:paraId="214E8EC0" w14:textId="77777777" w:rsidR="002A5D64" w:rsidRPr="00E33DC6" w:rsidRDefault="002A5D64" w:rsidP="002A5D64">
      <w:pPr>
        <w:ind w:right="30"/>
        <w:rPr>
          <w:b/>
        </w:rPr>
      </w:pPr>
    </w:p>
    <w:p w14:paraId="5DC7240E" w14:textId="77777777" w:rsidR="002A5D64" w:rsidRPr="002A71D0" w:rsidRDefault="00F44A7F" w:rsidP="00F44A7F">
      <w:pPr>
        <w:spacing w:after="5" w:line="249" w:lineRule="auto"/>
        <w:ind w:right="30"/>
      </w:pPr>
      <w:r>
        <w:t xml:space="preserve">            a.  </w:t>
      </w:r>
      <w:r w:rsidR="002A5D64" w:rsidRPr="002A71D0">
        <w:t>Self-Assessment and Reflection</w:t>
      </w:r>
    </w:p>
    <w:p w14:paraId="3BBF11CA" w14:textId="77777777" w:rsidR="002A5D64" w:rsidRPr="002A71D0" w:rsidRDefault="00F44A7F" w:rsidP="00F44A7F">
      <w:pPr>
        <w:spacing w:after="5" w:line="249" w:lineRule="auto"/>
        <w:ind w:left="2567" w:right="30"/>
      </w:pPr>
      <w:r>
        <w:lastRenderedPageBreak/>
        <w:t xml:space="preserve">1.  </w:t>
      </w:r>
      <w:r w:rsidR="002A5D64" w:rsidRPr="002A71D0">
        <w:t xml:space="preserve">Each teacher shall reflect on his/her practice for only the selected focused evaluation area and be prepared to have conversations with their evaluator during the pre-observation/cycle of inquiry conference  </w:t>
      </w:r>
    </w:p>
    <w:p w14:paraId="2C1A5105" w14:textId="77777777" w:rsidR="002A5D64" w:rsidRPr="002A71D0" w:rsidRDefault="00F44A7F" w:rsidP="00F44A7F">
      <w:pPr>
        <w:spacing w:after="5" w:line="249" w:lineRule="auto"/>
        <w:ind w:left="2567" w:right="30"/>
      </w:pPr>
      <w:r>
        <w:t xml:space="preserve">2.  </w:t>
      </w:r>
      <w:r w:rsidR="002A5D64" w:rsidRPr="002A71D0">
        <w:t xml:space="preserve">This is a personal reflection of practice, and shall not be used in the summative comprehensive or focused end of year evaluation. </w:t>
      </w:r>
    </w:p>
    <w:p w14:paraId="08A2F01B" w14:textId="77777777" w:rsidR="002A5D64" w:rsidRPr="002A71D0" w:rsidRDefault="00F44A7F" w:rsidP="00F44A7F">
      <w:pPr>
        <w:spacing w:after="5" w:line="249" w:lineRule="auto"/>
        <w:ind w:left="2567" w:right="30"/>
      </w:pPr>
      <w:r>
        <w:t xml:space="preserve">3.  </w:t>
      </w:r>
      <w:r w:rsidR="002A5D64" w:rsidRPr="002A71D0">
        <w:t xml:space="preserve">The self-assessment and reflection shall serve as a tool for the goal setting process and cycle of inquiry area of focus. </w:t>
      </w:r>
    </w:p>
    <w:p w14:paraId="6DE1F3A1" w14:textId="77777777" w:rsidR="002A5D64" w:rsidRPr="002A71D0" w:rsidRDefault="00F44A7F" w:rsidP="00F44A7F">
      <w:pPr>
        <w:tabs>
          <w:tab w:val="left" w:pos="1440"/>
        </w:tabs>
        <w:spacing w:after="5" w:line="249" w:lineRule="auto"/>
        <w:ind w:right="30"/>
      </w:pPr>
      <w:r>
        <w:t xml:space="preserve">             b. </w:t>
      </w:r>
      <w:r w:rsidR="002A5D64" w:rsidRPr="002A71D0">
        <w:t xml:space="preserve">Goal Setting and Cycle of Inquiry Area of Growth </w:t>
      </w:r>
    </w:p>
    <w:p w14:paraId="104C4DB2" w14:textId="77777777" w:rsidR="002A5D64" w:rsidRPr="002A71D0" w:rsidRDefault="00F44A7F" w:rsidP="00F44A7F">
      <w:pPr>
        <w:spacing w:after="5" w:line="249" w:lineRule="auto"/>
        <w:ind w:left="2567" w:right="30"/>
      </w:pPr>
      <w:r>
        <w:t xml:space="preserve">1.  </w:t>
      </w:r>
      <w:r w:rsidR="002A5D64" w:rsidRPr="002A71D0">
        <w:t xml:space="preserve">Each teacher shall combine his/her self-assessment, student classroom data, and conversations with their evaluator and establish a cycle of inquiry area of focus and student growth goals. </w:t>
      </w:r>
    </w:p>
    <w:p w14:paraId="5A4D4FD9" w14:textId="77777777" w:rsidR="002A5D64" w:rsidRPr="00232D44" w:rsidRDefault="00F44A7F" w:rsidP="00F44A7F">
      <w:pPr>
        <w:spacing w:after="5" w:line="249" w:lineRule="auto"/>
        <w:ind w:left="2567" w:right="30"/>
      </w:pPr>
      <w:r>
        <w:t xml:space="preserve">2.  </w:t>
      </w:r>
      <w:r w:rsidR="002A5D64" w:rsidRPr="00232D44">
        <w:t xml:space="preserve">The cycle of inquiry area of focus and student growth goals shall be completed by the teacher prior to the pre-observation conference by using the cycle of inquiry area </w:t>
      </w:r>
      <w:r w:rsidR="00232D44">
        <w:t xml:space="preserve">of growth template provided in </w:t>
      </w:r>
      <w:r w:rsidR="00232D44" w:rsidRPr="000D14F7">
        <w:t>A</w:t>
      </w:r>
      <w:r w:rsidR="002A5D64" w:rsidRPr="000D14F7">
        <w:t xml:space="preserve">ppendix </w:t>
      </w:r>
      <w:r w:rsidR="00232D44" w:rsidRPr="000D14F7">
        <w:t>E.</w:t>
      </w:r>
    </w:p>
    <w:p w14:paraId="62FD1BC9" w14:textId="77777777" w:rsidR="002A5D64" w:rsidRPr="002A71D0" w:rsidRDefault="00F44A7F" w:rsidP="00F44A7F">
      <w:pPr>
        <w:spacing w:after="5" w:line="249" w:lineRule="auto"/>
        <w:ind w:left="2567" w:right="30"/>
      </w:pPr>
      <w:r>
        <w:t xml:space="preserve">3.  </w:t>
      </w:r>
      <w:r w:rsidR="002A5D64" w:rsidRPr="002A71D0">
        <w:t xml:space="preserve">During the pre-observation conference, the evaluator and the teacher shall finalize and mutually approve the cycle of inquiry area of focus and student growth goals </w:t>
      </w:r>
    </w:p>
    <w:p w14:paraId="231FD3B3" w14:textId="77777777" w:rsidR="002A5D64" w:rsidRPr="002A71D0" w:rsidRDefault="00F44A7F" w:rsidP="00F44A7F">
      <w:pPr>
        <w:spacing w:after="5" w:line="249" w:lineRule="auto"/>
        <w:ind w:left="2567" w:right="30"/>
      </w:pPr>
      <w:r>
        <w:t xml:space="preserve">4.  </w:t>
      </w:r>
      <w:r w:rsidR="002A5D64" w:rsidRPr="002A71D0">
        <w:t>The student growth goals and cycle of inquiry area of focus may be conducted with a grade level, school level, or instructional team.</w:t>
      </w:r>
    </w:p>
    <w:p w14:paraId="1709402A" w14:textId="77777777" w:rsidR="00CD73DC" w:rsidRDefault="002A5D64" w:rsidP="00CD73DC">
      <w:pPr>
        <w:spacing w:line="259" w:lineRule="auto"/>
        <w:ind w:left="1800"/>
      </w:pPr>
      <w:r>
        <w:t xml:space="preserve"> </w:t>
      </w:r>
    </w:p>
    <w:p w14:paraId="58EF3F55" w14:textId="77777777" w:rsidR="002A5D64" w:rsidRDefault="00F90EE1" w:rsidP="00CD73DC">
      <w:pPr>
        <w:spacing w:line="259" w:lineRule="auto"/>
      </w:pPr>
      <w:r>
        <w:t xml:space="preserve">              </w:t>
      </w:r>
      <w:r w:rsidR="00CD73DC">
        <w:t xml:space="preserve">c.  </w:t>
      </w:r>
      <w:r w:rsidR="002A5D64">
        <w:t xml:space="preserve">Pre-Observation </w:t>
      </w:r>
    </w:p>
    <w:p w14:paraId="6D5D82EF" w14:textId="77777777" w:rsidR="002A5D64" w:rsidRDefault="00F90EE1" w:rsidP="00F90EE1">
      <w:pPr>
        <w:spacing w:after="5" w:line="249" w:lineRule="auto"/>
        <w:ind w:left="2567" w:right="30"/>
      </w:pPr>
      <w:r>
        <w:t xml:space="preserve">1.  </w:t>
      </w:r>
      <w:r w:rsidR="002A5D64">
        <w:t xml:space="preserve">Prior to the scheduled formal observations, the teacher shall meet with their evaluator. </w:t>
      </w:r>
    </w:p>
    <w:p w14:paraId="3774E99C" w14:textId="77777777" w:rsidR="002A5D64" w:rsidRDefault="00F90EE1" w:rsidP="00F90EE1">
      <w:pPr>
        <w:spacing w:after="5" w:line="249" w:lineRule="auto"/>
        <w:ind w:left="2567" w:right="30"/>
      </w:pPr>
      <w:r>
        <w:t xml:space="preserve">2.  </w:t>
      </w:r>
      <w:r w:rsidR="002A5D64" w:rsidRPr="002A71D0">
        <w:t xml:space="preserve">The purpose of the pre-observation conference is to discuss matters such as the employee’s student growth goals, the professional activities to be observed, content, objectives, and strategies of the lesson, the length of the observation, and observable evidence. The cycle of inquiry area of focus shall drive the discussion at the pre-observation conference. </w:t>
      </w:r>
    </w:p>
    <w:p w14:paraId="1B32D6F9" w14:textId="77777777" w:rsidR="002A5D64" w:rsidRDefault="00F90EE1" w:rsidP="00F90EE1">
      <w:pPr>
        <w:spacing w:after="5" w:line="249" w:lineRule="auto"/>
        <w:ind w:left="2567" w:right="30"/>
      </w:pPr>
      <w:r>
        <w:t xml:space="preserve">3.  </w:t>
      </w:r>
      <w:r w:rsidR="002A5D64">
        <w:t xml:space="preserve">The evaluator shall conduct the observation within </w:t>
      </w:r>
      <w:r w:rsidR="002A5D64" w:rsidRPr="00C53BD1">
        <w:t xml:space="preserve">five (5) </w:t>
      </w:r>
      <w:r w:rsidR="002A5D64">
        <w:t xml:space="preserve">school days of the pre-observation conference. </w:t>
      </w:r>
    </w:p>
    <w:p w14:paraId="086DC502" w14:textId="77777777" w:rsidR="002A5D64" w:rsidRDefault="002A5D64" w:rsidP="00F90EE1">
      <w:pPr>
        <w:spacing w:line="259" w:lineRule="auto"/>
      </w:pPr>
      <w:r>
        <w:t xml:space="preserve"> </w:t>
      </w:r>
      <w:r w:rsidR="00F90EE1">
        <w:t xml:space="preserve">             d.  </w:t>
      </w:r>
      <w:r>
        <w:t xml:space="preserve">Observation  </w:t>
      </w:r>
    </w:p>
    <w:p w14:paraId="762B9A31" w14:textId="77777777" w:rsidR="002A5D64" w:rsidRPr="007308EF" w:rsidRDefault="00F90EE1" w:rsidP="00F90EE1">
      <w:pPr>
        <w:spacing w:after="5" w:line="249" w:lineRule="auto"/>
        <w:ind w:left="2567" w:right="30"/>
      </w:pPr>
      <w:r>
        <w:t xml:space="preserve">1.  </w:t>
      </w:r>
      <w:r w:rsidR="002A5D64" w:rsidRPr="007308EF">
        <w:t xml:space="preserve">There is one “cycle” of inquiry consisting of at least one thirty (30) minute formal observation during the school year.  The prearranged formal observations for each teacher shall be conducted by the end of the first semester.    </w:t>
      </w:r>
    </w:p>
    <w:p w14:paraId="01C73A0C" w14:textId="77777777" w:rsidR="002A5D64" w:rsidRPr="000257B6" w:rsidRDefault="00F90EE1" w:rsidP="00F90EE1">
      <w:pPr>
        <w:spacing w:after="5" w:line="249" w:lineRule="auto"/>
        <w:ind w:left="2567" w:right="30"/>
      </w:pPr>
      <w:r>
        <w:t xml:space="preserve">2.  </w:t>
      </w:r>
      <w:r w:rsidR="002A5D64" w:rsidRPr="000257B6">
        <w:t>The evaluator or teacher may initiate additional formal or informal observations to meet the sixty (60) minute observation requirement</w:t>
      </w:r>
      <w:r w:rsidR="002A5D64">
        <w:t xml:space="preserve"> utilizing the steps described in section 9 above.  </w:t>
      </w:r>
      <w:r w:rsidR="002A5D64" w:rsidRPr="000257B6">
        <w:t xml:space="preserve">These informal observations may be with or without pre- and post-observation conferences.  </w:t>
      </w:r>
      <w:r w:rsidR="002A5D64">
        <w:t>A</w:t>
      </w:r>
      <w:r w:rsidR="002A5D64" w:rsidRPr="000257B6">
        <w:t xml:space="preserve">ny </w:t>
      </w:r>
      <w:r w:rsidR="002A5D64">
        <w:t xml:space="preserve">concerns surfaced during an </w:t>
      </w:r>
      <w:r w:rsidR="002A5D64" w:rsidRPr="000257B6">
        <w:t xml:space="preserve">informal </w:t>
      </w:r>
      <w:r w:rsidR="002A5D64">
        <w:t xml:space="preserve">observation </w:t>
      </w:r>
      <w:r w:rsidR="002A5D64" w:rsidRPr="000257B6">
        <w:t xml:space="preserve">shall be communicated in writing to the employee within five (5) school days. </w:t>
      </w:r>
    </w:p>
    <w:p w14:paraId="530A95BB" w14:textId="77777777" w:rsidR="002A5D64" w:rsidRPr="000257B6" w:rsidRDefault="00F90EE1" w:rsidP="00F90EE1">
      <w:pPr>
        <w:spacing w:line="259" w:lineRule="auto"/>
        <w:ind w:left="2567" w:right="30"/>
      </w:pPr>
      <w:r>
        <w:t xml:space="preserve">3.  </w:t>
      </w:r>
      <w:r w:rsidR="002A5D64" w:rsidRPr="000257B6">
        <w:t xml:space="preserve">In addition, evaluators and teachers may initiate mutually agreed upon professional learning activities connected to their cycle of inquiry area of focus and or student growth goals to count towards the remaining thirty (30) minutes of required observation time.  This may include activities such as conversations with evaluators and other educators, mentoring, professional development, peer to peer learning, coaching and evidence collections.  </w:t>
      </w:r>
    </w:p>
    <w:p w14:paraId="581F09B1" w14:textId="77777777" w:rsidR="002A5D64" w:rsidRDefault="00F90EE1" w:rsidP="00F90EE1">
      <w:pPr>
        <w:spacing w:line="259" w:lineRule="auto"/>
        <w:ind w:left="2567" w:right="30"/>
      </w:pPr>
      <w:r>
        <w:t xml:space="preserve">4.  </w:t>
      </w:r>
      <w:r w:rsidR="002A5D64">
        <w:t xml:space="preserve">The evaluator will enter evidence (including artifacts) from observations. </w:t>
      </w:r>
    </w:p>
    <w:p w14:paraId="39C3A537" w14:textId="77777777" w:rsidR="002A5D64" w:rsidRDefault="00F90EE1" w:rsidP="00F90EE1">
      <w:pPr>
        <w:spacing w:line="259" w:lineRule="auto"/>
        <w:ind w:left="2567" w:right="30"/>
      </w:pPr>
      <w:r>
        <w:t xml:space="preserve">5.  </w:t>
      </w:r>
      <w:r w:rsidR="002A5D64">
        <w:t>This does not preclude general school-wide walkthroughs and drop-ins from administrators.</w:t>
      </w:r>
    </w:p>
    <w:p w14:paraId="21A6079F" w14:textId="77777777" w:rsidR="002A5D64" w:rsidRDefault="00F90EE1" w:rsidP="00F90EE1">
      <w:pPr>
        <w:spacing w:after="5" w:line="249" w:lineRule="auto"/>
        <w:ind w:right="30"/>
      </w:pPr>
      <w:r>
        <w:t xml:space="preserve">                e.  </w:t>
      </w:r>
      <w:r w:rsidR="002A5D64">
        <w:t xml:space="preserve">Post-Observation  </w:t>
      </w:r>
    </w:p>
    <w:p w14:paraId="797F3407" w14:textId="77777777" w:rsidR="002A5D64" w:rsidRDefault="00F90EE1" w:rsidP="00F90EE1">
      <w:pPr>
        <w:spacing w:after="5" w:line="249" w:lineRule="auto"/>
        <w:ind w:left="2567" w:right="30"/>
      </w:pPr>
      <w:r>
        <w:lastRenderedPageBreak/>
        <w:t xml:space="preserve">1.  </w:t>
      </w:r>
      <w:r w:rsidR="002A5D64">
        <w:t xml:space="preserve">The purpose of the post-observation conference is to review the evaluator’s and teacher’s evidence related to the scoring criteria and the instructional framework rubric and to discuss strengths and opportunities for growth. The teacher or evaluator may provide additional evidence to aid in the assessment of the teacher’s professional performance, including, but not limited to, evidence related to those criteria not observed in the classroom. Upon request by the teacher, the evaluator’s notes will be shared with the teacher prior to the post-observation conference.  </w:t>
      </w:r>
      <w:r w:rsidR="002A5D64" w:rsidRPr="00300D81">
        <w:t>The evaluator shall provide the teacher with a copy of the final written observation report within five (5) school da</w:t>
      </w:r>
      <w:r w:rsidR="002A5D64">
        <w:t>ys.</w:t>
      </w:r>
    </w:p>
    <w:p w14:paraId="1FFBE582" w14:textId="77777777" w:rsidR="002A5D64" w:rsidRPr="00A66223" w:rsidRDefault="00F90EE1" w:rsidP="00F90EE1">
      <w:pPr>
        <w:spacing w:after="5" w:line="249" w:lineRule="auto"/>
        <w:ind w:left="2567" w:right="30"/>
      </w:pPr>
      <w:r>
        <w:t xml:space="preserve">2.  </w:t>
      </w:r>
      <w:r w:rsidR="002A5D64" w:rsidRPr="00A66223">
        <w:t xml:space="preserve">Either party may request a post-observation conference. If requested, the conferences shall be granted.   </w:t>
      </w:r>
    </w:p>
    <w:p w14:paraId="1DA07489" w14:textId="77777777" w:rsidR="002A5D64" w:rsidRDefault="002A5D64" w:rsidP="002A5D64">
      <w:pPr>
        <w:spacing w:line="259" w:lineRule="auto"/>
        <w:ind w:left="2160"/>
      </w:pPr>
      <w:r>
        <w:t xml:space="preserve"> </w:t>
      </w:r>
    </w:p>
    <w:p w14:paraId="2FA36A1C" w14:textId="77777777" w:rsidR="002A5D64" w:rsidRPr="00232D44" w:rsidRDefault="002A5D64" w:rsidP="00590E31">
      <w:pPr>
        <w:pStyle w:val="Heading1"/>
      </w:pPr>
      <w:bookmarkStart w:id="28" w:name="_Toc30631"/>
      <w:r w:rsidRPr="00232D44">
        <w:t xml:space="preserve">SECTION </w:t>
      </w:r>
      <w:r w:rsidR="00840EA2">
        <w:t xml:space="preserve">J. </w:t>
      </w:r>
      <w:r w:rsidRPr="00232D44">
        <w:t xml:space="preserve"> PROFESSIONAL SUPPORT FOR BASIC AND UNSATISFACTORY</w:t>
      </w:r>
      <w:bookmarkEnd w:id="28"/>
    </w:p>
    <w:p w14:paraId="2B2A92CF" w14:textId="77777777" w:rsidR="002A5D64" w:rsidRPr="00232D44" w:rsidRDefault="002A5D64" w:rsidP="002A5D64">
      <w:pPr>
        <w:spacing w:line="259" w:lineRule="auto"/>
      </w:pPr>
      <w:r w:rsidRPr="00232D44">
        <w:rPr>
          <w:b/>
        </w:rPr>
        <w:t xml:space="preserve"> </w:t>
      </w:r>
    </w:p>
    <w:p w14:paraId="1B4ED27D" w14:textId="77777777" w:rsidR="002A5D64" w:rsidRPr="00840EA2" w:rsidRDefault="00840EA2" w:rsidP="00840EA2">
      <w:pPr>
        <w:spacing w:after="5" w:line="249" w:lineRule="auto"/>
        <w:ind w:right="30"/>
        <w:rPr>
          <w:b/>
        </w:rPr>
      </w:pPr>
      <w:r>
        <w:rPr>
          <w:b/>
        </w:rPr>
        <w:t xml:space="preserve">1.  </w:t>
      </w:r>
      <w:r w:rsidR="002A5D64" w:rsidRPr="00840EA2">
        <w:rPr>
          <w:b/>
        </w:rPr>
        <w:t xml:space="preserve"> SUPPORT FOR PROVISIONAL EMPLOYEES PRIOR TO NON-RENEWAL</w:t>
      </w:r>
    </w:p>
    <w:p w14:paraId="39EDBD3C" w14:textId="77777777" w:rsidR="002A5D64" w:rsidRDefault="002A5D64" w:rsidP="002A5D64">
      <w:pPr>
        <w:ind w:right="30"/>
        <w:rPr>
          <w:highlight w:val="yellow"/>
        </w:rPr>
      </w:pPr>
    </w:p>
    <w:p w14:paraId="708166A2" w14:textId="77777777" w:rsidR="002A5D64" w:rsidRPr="00A66223" w:rsidRDefault="002A5D64" w:rsidP="002A5D64">
      <w:pPr>
        <w:ind w:right="327"/>
      </w:pPr>
      <w:r w:rsidRPr="00A66223">
        <w:t xml:space="preserve">Before non-renewing a provisional teacher, the evaluator shall have made a good faith effort beyond the minimum requirements of the evaluation process to assist the teacher in making satisfactory progress toward remediating deficiencies. A good faith effort shall include: </w:t>
      </w:r>
    </w:p>
    <w:p w14:paraId="2F4B4BC4" w14:textId="77777777" w:rsidR="002A5D64" w:rsidRPr="00A36FBA" w:rsidRDefault="002A5D64" w:rsidP="002A5D64">
      <w:pPr>
        <w:spacing w:line="259" w:lineRule="auto"/>
        <w:ind w:left="1277"/>
        <w:rPr>
          <w:highlight w:val="yellow"/>
        </w:rPr>
      </w:pPr>
      <w:r w:rsidRPr="00A36FBA">
        <w:rPr>
          <w:highlight w:val="yellow"/>
        </w:rPr>
        <w:t xml:space="preserve"> </w:t>
      </w:r>
    </w:p>
    <w:p w14:paraId="76A65BDE" w14:textId="77777777" w:rsidR="002A5D64" w:rsidRPr="00232D44" w:rsidRDefault="00BC0271" w:rsidP="00BC0271">
      <w:pPr>
        <w:spacing w:after="4" w:line="248" w:lineRule="auto"/>
        <w:ind w:left="1622" w:right="327"/>
      </w:pPr>
      <w:r>
        <w:t xml:space="preserve">a.  </w:t>
      </w:r>
      <w:r w:rsidR="002A5D64" w:rsidRPr="00232D44">
        <w:t xml:space="preserve">The District shall provide written notice to the Association when support begins for an employee. </w:t>
      </w:r>
    </w:p>
    <w:p w14:paraId="671F404B" w14:textId="77777777" w:rsidR="002A5D64" w:rsidRPr="00A66223" w:rsidRDefault="00BC0271" w:rsidP="00BC0271">
      <w:pPr>
        <w:spacing w:after="4" w:line="248" w:lineRule="auto"/>
        <w:ind w:left="1622" w:right="327"/>
      </w:pPr>
      <w:r>
        <w:t xml:space="preserve">b.  </w:t>
      </w:r>
      <w:r w:rsidR="002A5D64" w:rsidRPr="00A66223">
        <w:t xml:space="preserve">Written feedback to the employee regarding deficiencies with recommendations or directives for improvement that include examples or strategies where appropriate; </w:t>
      </w:r>
    </w:p>
    <w:p w14:paraId="34F265C6" w14:textId="77777777" w:rsidR="002A5D64" w:rsidRPr="00A66223" w:rsidRDefault="00BC0271" w:rsidP="00BC0271">
      <w:pPr>
        <w:spacing w:after="4" w:line="248" w:lineRule="auto"/>
        <w:ind w:left="1622" w:right="327"/>
      </w:pPr>
      <w:r>
        <w:t xml:space="preserve">c.  </w:t>
      </w:r>
      <w:r w:rsidR="002A5D64" w:rsidRPr="00A66223">
        <w:t xml:space="preserve">A completed comprehensive evaluation conducted in accordance with section eight (8). </w:t>
      </w:r>
    </w:p>
    <w:p w14:paraId="52371F51" w14:textId="77777777" w:rsidR="002A5D64" w:rsidRPr="00A66223" w:rsidRDefault="00BC0271" w:rsidP="00BC0271">
      <w:pPr>
        <w:spacing w:after="4" w:line="248" w:lineRule="auto"/>
        <w:ind w:left="1622" w:right="327"/>
      </w:pPr>
      <w:r>
        <w:t xml:space="preserve">d.  </w:t>
      </w:r>
      <w:r w:rsidR="002A5D64" w:rsidRPr="00A66223">
        <w:t xml:space="preserve">Written notice of intent to non-renew will be provided to the teacher and the Association prior to May 15. </w:t>
      </w:r>
    </w:p>
    <w:p w14:paraId="27B93DB8" w14:textId="77777777" w:rsidR="002A5D64" w:rsidRPr="00A66223" w:rsidRDefault="00BC0271" w:rsidP="00BC0271">
      <w:pPr>
        <w:spacing w:after="4" w:line="248" w:lineRule="auto"/>
        <w:ind w:left="1622" w:right="327"/>
      </w:pPr>
      <w:r>
        <w:t xml:space="preserve">e.  </w:t>
      </w:r>
      <w:r w:rsidR="002A5D64" w:rsidRPr="00A66223">
        <w:t>The district may elect to provide additional services and support to provisional employees to help them make progress toward remediating deficiencies prior to non-renewal.</w:t>
      </w:r>
    </w:p>
    <w:p w14:paraId="088186C7" w14:textId="77777777" w:rsidR="00BC0271" w:rsidRDefault="00BC0271" w:rsidP="00BC0271">
      <w:pPr>
        <w:tabs>
          <w:tab w:val="left" w:pos="540"/>
        </w:tabs>
        <w:spacing w:line="259" w:lineRule="auto"/>
        <w:rPr>
          <w:highlight w:val="yellow"/>
        </w:rPr>
      </w:pPr>
    </w:p>
    <w:p w14:paraId="6C1C25FB" w14:textId="77777777" w:rsidR="002A5D64" w:rsidRPr="00BC0271" w:rsidRDefault="00BC0271" w:rsidP="00BC0271">
      <w:pPr>
        <w:tabs>
          <w:tab w:val="left" w:pos="540"/>
        </w:tabs>
        <w:spacing w:line="259" w:lineRule="auto"/>
        <w:rPr>
          <w:b/>
        </w:rPr>
      </w:pPr>
      <w:r>
        <w:rPr>
          <w:b/>
        </w:rPr>
        <w:t xml:space="preserve">2.  </w:t>
      </w:r>
      <w:r w:rsidR="002A5D64" w:rsidRPr="00BC0271">
        <w:rPr>
          <w:b/>
        </w:rPr>
        <w:t>SUPPORT FOR CONTINUING EMPLOYEES  (PRIOR TO PROBATION)</w:t>
      </w:r>
    </w:p>
    <w:p w14:paraId="0EE9F60A" w14:textId="77777777" w:rsidR="002A5D64" w:rsidRPr="00037BA1" w:rsidRDefault="002A5D64" w:rsidP="002A5D64">
      <w:pPr>
        <w:pStyle w:val="ListParagraph"/>
        <w:spacing w:line="259" w:lineRule="auto"/>
      </w:pPr>
      <w:r w:rsidRPr="00037BA1">
        <w:t xml:space="preserve"> </w:t>
      </w:r>
    </w:p>
    <w:p w14:paraId="409087D1" w14:textId="77777777" w:rsidR="002A5D64" w:rsidRPr="00037BA1" w:rsidRDefault="002A5D64" w:rsidP="002A5D64">
      <w:pPr>
        <w:ind w:right="30"/>
      </w:pPr>
      <w:r w:rsidRPr="00037BA1">
        <w:t>A Professional Support Plan (not a probationary plan) shall offer support provided and funded by the district. A Professional Support Plan for continuing contract employees</w:t>
      </w:r>
      <w:r>
        <w:t xml:space="preserve"> will</w:t>
      </w:r>
      <w:r w:rsidRPr="00037BA1">
        <w:t xml:space="preserve"> identify the specific evaluative areas needing growth based on criteria, components, and indicators and the desired performance expectations. Additionally, the plan will provide for periodic performance feedback during that school year.   </w:t>
      </w:r>
    </w:p>
    <w:p w14:paraId="03B740E2" w14:textId="77777777" w:rsidR="002A5D64" w:rsidRPr="00037BA1" w:rsidRDefault="002A5D64" w:rsidP="002A5D64">
      <w:pPr>
        <w:spacing w:line="259" w:lineRule="auto"/>
      </w:pPr>
      <w:r w:rsidRPr="00037BA1">
        <w:t xml:space="preserve">  </w:t>
      </w:r>
    </w:p>
    <w:p w14:paraId="2840DD6B" w14:textId="77777777" w:rsidR="002A5D64" w:rsidRPr="00037BA1" w:rsidRDefault="002A5D64" w:rsidP="002A5D64">
      <w:pPr>
        <w:ind w:right="30"/>
      </w:pPr>
      <w:r w:rsidRPr="00037BA1">
        <w:t xml:space="preserve">In such cases that a teacher on a continuing contract is judged below three (3) Proficient, a professional support plan shall be provided by the Cashmere School District. The professional support plan developed by the evaluator in collaboration with the teacher may include, but is not limited to: </w:t>
      </w:r>
    </w:p>
    <w:p w14:paraId="5B7B1801" w14:textId="77777777" w:rsidR="002A5D64" w:rsidRPr="00037BA1" w:rsidRDefault="002A5D64" w:rsidP="002A5D64">
      <w:pPr>
        <w:spacing w:line="259" w:lineRule="auto"/>
        <w:ind w:left="720"/>
      </w:pPr>
      <w:r w:rsidRPr="00037BA1">
        <w:t xml:space="preserve"> </w:t>
      </w:r>
    </w:p>
    <w:p w14:paraId="1C54B8CE" w14:textId="77777777" w:rsidR="002A5D64" w:rsidRPr="00037BA1" w:rsidRDefault="00BC0271" w:rsidP="00BC0271">
      <w:pPr>
        <w:spacing w:after="5" w:line="249" w:lineRule="auto"/>
        <w:ind w:left="1065" w:right="30"/>
      </w:pPr>
      <w:r>
        <w:t xml:space="preserve">a.  </w:t>
      </w:r>
      <w:r w:rsidR="002A5D64" w:rsidRPr="00037BA1">
        <w:t xml:space="preserve">A mentor, experienced with the level (e.g. elementary, secondary) of the teacher to work with the teacher during the duration of the professional support plan. Mentor will be compensated for this extra work. </w:t>
      </w:r>
    </w:p>
    <w:p w14:paraId="79427386" w14:textId="77777777" w:rsidR="002A5D64" w:rsidRPr="00037BA1" w:rsidRDefault="00BC0271" w:rsidP="00BC0271">
      <w:pPr>
        <w:spacing w:after="5" w:line="249" w:lineRule="auto"/>
        <w:ind w:left="1065" w:right="30"/>
      </w:pPr>
      <w:r>
        <w:t xml:space="preserve">b.  </w:t>
      </w:r>
      <w:r w:rsidR="002A5D64" w:rsidRPr="00037BA1">
        <w:t xml:space="preserve">Up to three days of release time to observe and/or be observed by other teachers in the district.  </w:t>
      </w:r>
    </w:p>
    <w:p w14:paraId="0556E0D5" w14:textId="77777777" w:rsidR="002A5D64" w:rsidRPr="00037BA1" w:rsidRDefault="00BC0271" w:rsidP="00BC0271">
      <w:pPr>
        <w:spacing w:after="5" w:line="249" w:lineRule="auto"/>
        <w:ind w:left="1065" w:right="30"/>
      </w:pPr>
      <w:r>
        <w:t xml:space="preserve">c.  </w:t>
      </w:r>
      <w:r w:rsidR="002A5D64" w:rsidRPr="00037BA1">
        <w:t xml:space="preserve">Relevant professional development courses and/or materials.  For example, if the teacher is struggling with classroom management, they could receive professional development on classroom management and discipline procedures.  </w:t>
      </w:r>
    </w:p>
    <w:p w14:paraId="70FBF64F" w14:textId="77777777" w:rsidR="002A5D64" w:rsidRPr="00037BA1" w:rsidRDefault="00BC0271" w:rsidP="00BC0271">
      <w:pPr>
        <w:spacing w:after="5" w:line="249" w:lineRule="auto"/>
        <w:ind w:left="1065" w:right="30"/>
      </w:pPr>
      <w:r>
        <w:lastRenderedPageBreak/>
        <w:t xml:space="preserve">d.  </w:t>
      </w:r>
      <w:r w:rsidR="002A5D64" w:rsidRPr="00037BA1">
        <w:t>Access to online training materials that support areas needing growth.</w:t>
      </w:r>
    </w:p>
    <w:p w14:paraId="0D2537FA" w14:textId="77777777" w:rsidR="002A5D64" w:rsidRPr="00037BA1" w:rsidRDefault="00BC0271" w:rsidP="00BC0271">
      <w:pPr>
        <w:spacing w:after="5" w:line="249" w:lineRule="auto"/>
        <w:ind w:left="1065" w:right="30"/>
      </w:pPr>
      <w:r>
        <w:t xml:space="preserve">e.  </w:t>
      </w:r>
      <w:r w:rsidR="002A5D64" w:rsidRPr="00037BA1">
        <w:t xml:space="preserve">Additional observations and evidence support on the areas of deficiencies </w:t>
      </w:r>
    </w:p>
    <w:p w14:paraId="67E12E49" w14:textId="77777777" w:rsidR="002A5D64" w:rsidRDefault="002A5D64" w:rsidP="002A5D64">
      <w:pPr>
        <w:ind w:right="30"/>
        <w:rPr>
          <w:rFonts w:ascii="Times New Roman" w:hAnsi="Times New Roman"/>
          <w:sz w:val="24"/>
        </w:rPr>
      </w:pPr>
    </w:p>
    <w:p w14:paraId="44B996C3" w14:textId="77777777" w:rsidR="002A5D64" w:rsidRPr="00A712F4" w:rsidRDefault="002A5D64" w:rsidP="002A5D64">
      <w:pPr>
        <w:ind w:right="30"/>
      </w:pPr>
      <w:r w:rsidRPr="00232D44">
        <w:t>The District will notify the association when a continuing contract employee is judged below a three (3) after their final summative performance level rating. Additional supports may be discussed and added by mutual agreement of the teacher and evaluator.</w:t>
      </w:r>
      <w:r w:rsidRPr="00232D44">
        <w:rPr>
          <w:rFonts w:ascii="Times New Roman" w:hAnsi="Times New Roman"/>
          <w:sz w:val="24"/>
        </w:rPr>
        <w:tab/>
      </w:r>
      <w:r w:rsidRPr="00232D44">
        <w:t xml:space="preserve"> </w:t>
      </w:r>
    </w:p>
    <w:p w14:paraId="1ED9946D" w14:textId="77777777" w:rsidR="002A5D64" w:rsidRDefault="002A5D64" w:rsidP="002A5D64">
      <w:pPr>
        <w:ind w:right="30"/>
      </w:pPr>
    </w:p>
    <w:p w14:paraId="1C1FEE6B" w14:textId="77777777" w:rsidR="002A5D64" w:rsidRDefault="002A5D64" w:rsidP="00590E31">
      <w:pPr>
        <w:pStyle w:val="Heading1"/>
      </w:pPr>
      <w:bookmarkStart w:id="29" w:name="_Toc30632"/>
      <w:r>
        <w:t>SECTIO</w:t>
      </w:r>
      <w:r w:rsidR="00BC0271">
        <w:t xml:space="preserve">N K. </w:t>
      </w:r>
      <w:r>
        <w:t xml:space="preserve"> PROBATION </w:t>
      </w:r>
      <w:bookmarkEnd w:id="29"/>
    </w:p>
    <w:p w14:paraId="100A4A07" w14:textId="77777777" w:rsidR="002A5D64" w:rsidRDefault="002A5D64" w:rsidP="002A5D64">
      <w:pPr>
        <w:spacing w:line="259" w:lineRule="auto"/>
      </w:pPr>
      <w:r>
        <w:rPr>
          <w:b/>
        </w:rPr>
        <w:t xml:space="preserve"> </w:t>
      </w:r>
    </w:p>
    <w:p w14:paraId="75C6A922" w14:textId="77777777" w:rsidR="002A5D64" w:rsidRDefault="002A5D64" w:rsidP="002A5D64">
      <w:pPr>
        <w:ind w:right="30"/>
      </w:pPr>
      <w:r>
        <w:t xml:space="preserve">At any time after October 15th, a non-provisional classroom teacher whose work is judged not satisfactory based on the district scoring criteria for the completed comprehensive summative evaluation, shall be placed on probation and notified in writing of the specific areas of deficiencies along with a written reasonable program for improvement. </w:t>
      </w:r>
    </w:p>
    <w:p w14:paraId="61537F33" w14:textId="77777777" w:rsidR="00BC0271" w:rsidRDefault="002A5D64" w:rsidP="00BC0271">
      <w:pPr>
        <w:spacing w:after="17" w:line="259" w:lineRule="auto"/>
      </w:pPr>
      <w:r>
        <w:t xml:space="preserve"> </w:t>
      </w:r>
    </w:p>
    <w:p w14:paraId="5B43BF7C" w14:textId="77777777" w:rsidR="002A5D64" w:rsidRDefault="00BC0271" w:rsidP="00BC0271">
      <w:pPr>
        <w:spacing w:after="17" w:line="259" w:lineRule="auto"/>
      </w:pPr>
      <w:r w:rsidRPr="00BC0271">
        <w:rPr>
          <w:b/>
        </w:rPr>
        <w:t>1.</w:t>
      </w:r>
      <w:r>
        <w:t xml:space="preserve">  </w:t>
      </w:r>
      <w:r w:rsidR="002A5D64">
        <w:t xml:space="preserve">A classroom teacher’s work is not judged satisfactory if the comprehensive summative evaluation performance level is: </w:t>
      </w:r>
    </w:p>
    <w:p w14:paraId="5115F0D5" w14:textId="77777777" w:rsidR="002A5D64" w:rsidRDefault="00BC0271" w:rsidP="00BC0271">
      <w:pPr>
        <w:spacing w:after="5" w:line="249" w:lineRule="auto"/>
        <w:ind w:left="1065" w:right="30"/>
      </w:pPr>
      <w:r>
        <w:t xml:space="preserve">a.  </w:t>
      </w:r>
      <w:r w:rsidR="002A5D64">
        <w:t xml:space="preserve">Summative Performance Level Rating 1 (unsatisfactory); or  </w:t>
      </w:r>
    </w:p>
    <w:p w14:paraId="51C4EDB9" w14:textId="77777777" w:rsidR="002A5D64" w:rsidRDefault="00BC0271" w:rsidP="00BC0271">
      <w:pPr>
        <w:spacing w:after="5" w:line="249" w:lineRule="auto"/>
        <w:ind w:left="1065" w:right="30"/>
      </w:pPr>
      <w:r>
        <w:t xml:space="preserve">b.  </w:t>
      </w:r>
      <w:r w:rsidR="002A5D64">
        <w:t xml:space="preserve">Summative Performance Level Rating  2 (basic) if the classroom teacher is a continuing contract employee under RCW 28A.405.210 with more than five years of teaching experience and if the Comprehensive Summative performance rating is 2 (basic) comprehensive summative evaluation performance rating has been received for two consecutive years or for two years within a consecutive three-year time period. </w:t>
      </w:r>
    </w:p>
    <w:p w14:paraId="0AE0C3F4" w14:textId="77777777" w:rsidR="002A5D64" w:rsidRDefault="002A5D64" w:rsidP="002A5D64">
      <w:pPr>
        <w:spacing w:line="259" w:lineRule="auto"/>
        <w:ind w:left="1800"/>
      </w:pPr>
      <w:r>
        <w:t xml:space="preserve"> </w:t>
      </w:r>
    </w:p>
    <w:p w14:paraId="6BCA10C6" w14:textId="77777777" w:rsidR="002A5D64" w:rsidRDefault="00ED3ADC" w:rsidP="00ED3ADC">
      <w:pPr>
        <w:spacing w:after="5" w:line="249" w:lineRule="auto"/>
        <w:ind w:right="30"/>
      </w:pPr>
      <w:r w:rsidRPr="00ED3ADC">
        <w:rPr>
          <w:b/>
        </w:rPr>
        <w:t>2.</w:t>
      </w:r>
      <w:r>
        <w:t xml:space="preserve">  </w:t>
      </w:r>
      <w:r w:rsidR="002A5D64">
        <w:t xml:space="preserve">In the event that an evaluator determines on the basis of the evaluation criteria, that the performance of a teacher under his/her supervision merits probation, the evaluator shall report the same in writing to the Superintendent. The report shall include the following: </w:t>
      </w:r>
    </w:p>
    <w:p w14:paraId="41F2716B" w14:textId="77777777" w:rsidR="002A5D64" w:rsidRDefault="002A5D64" w:rsidP="002A5D64">
      <w:pPr>
        <w:spacing w:line="259" w:lineRule="auto"/>
        <w:ind w:left="720"/>
      </w:pPr>
      <w:r>
        <w:t xml:space="preserve"> </w:t>
      </w:r>
    </w:p>
    <w:p w14:paraId="0CF5E885" w14:textId="77777777" w:rsidR="002A5D64" w:rsidRDefault="00ED3ADC" w:rsidP="00ED3ADC">
      <w:pPr>
        <w:spacing w:after="5" w:line="249" w:lineRule="auto"/>
        <w:ind w:left="1065" w:right="30"/>
      </w:pPr>
      <w:r>
        <w:t xml:space="preserve">a.  </w:t>
      </w:r>
      <w:r w:rsidR="002A5D64">
        <w:t xml:space="preserve">The evaluation report prepared pursuant to the provisions of </w:t>
      </w:r>
      <w:r w:rsidR="002A5D64">
        <w:rPr>
          <w:i/>
        </w:rPr>
        <w:t>Section Eight (8)</w:t>
      </w:r>
      <w:r w:rsidR="002A5D64">
        <w:t xml:space="preserve"> and;  </w:t>
      </w:r>
    </w:p>
    <w:p w14:paraId="50E5F734" w14:textId="77777777" w:rsidR="002A5D64" w:rsidRDefault="00ED3ADC" w:rsidP="00ED3ADC">
      <w:pPr>
        <w:spacing w:after="5" w:line="249" w:lineRule="auto"/>
        <w:ind w:left="1065" w:right="30"/>
      </w:pPr>
      <w:r>
        <w:t xml:space="preserve">b.  </w:t>
      </w:r>
      <w:r w:rsidR="002A5D64">
        <w:t xml:space="preserve">A recommended specific and reasonable program designed to assist the teacher in improving his or her performance. </w:t>
      </w:r>
    </w:p>
    <w:p w14:paraId="21496B45" w14:textId="77777777" w:rsidR="002A5D64" w:rsidRDefault="002A5D64" w:rsidP="002A5D64">
      <w:pPr>
        <w:spacing w:line="259" w:lineRule="auto"/>
        <w:ind w:left="766"/>
      </w:pPr>
      <w:r>
        <w:t xml:space="preserve"> </w:t>
      </w:r>
    </w:p>
    <w:p w14:paraId="18A506B1" w14:textId="77777777" w:rsidR="002A5D64" w:rsidRDefault="00ED3ADC" w:rsidP="00ED3ADC">
      <w:pPr>
        <w:spacing w:after="5" w:line="249" w:lineRule="auto"/>
        <w:ind w:right="30"/>
      </w:pPr>
      <w:r w:rsidRPr="00ED3ADC">
        <w:rPr>
          <w:b/>
        </w:rPr>
        <w:t>3</w:t>
      </w:r>
      <w:r>
        <w:t xml:space="preserve">.  </w:t>
      </w:r>
      <w:r w:rsidR="002A5D64">
        <w:t xml:space="preserve">If the Superintendent concurs with the evaluator’s judgment that the performance of the employee is unsatisfactory, the Superintendent shall place the teacher in a probationary status. </w:t>
      </w:r>
    </w:p>
    <w:p w14:paraId="0DFE78DD" w14:textId="77777777" w:rsidR="002A5D64" w:rsidRDefault="002A5D64" w:rsidP="002A5D64">
      <w:pPr>
        <w:spacing w:line="259" w:lineRule="auto"/>
        <w:ind w:left="720"/>
      </w:pPr>
      <w:r>
        <w:t xml:space="preserve"> </w:t>
      </w:r>
    </w:p>
    <w:p w14:paraId="766F717A" w14:textId="77777777" w:rsidR="002A5D64" w:rsidRDefault="00ED3ADC" w:rsidP="00ED3ADC">
      <w:pPr>
        <w:spacing w:after="5" w:line="249" w:lineRule="auto"/>
        <w:ind w:left="1065" w:right="30"/>
      </w:pPr>
      <w:r>
        <w:t xml:space="preserve">a.  </w:t>
      </w:r>
      <w:r w:rsidR="002A5D64">
        <w:t xml:space="preserve">Before being placed on probation, the Association and the teacher shall be given notice of action by the Superintendent.   </w:t>
      </w:r>
    </w:p>
    <w:p w14:paraId="2C614231" w14:textId="77777777" w:rsidR="002A5D64" w:rsidRDefault="00ED3ADC" w:rsidP="00ED3ADC">
      <w:pPr>
        <w:spacing w:after="5" w:line="249" w:lineRule="auto"/>
        <w:ind w:left="1065" w:right="30"/>
      </w:pPr>
      <w:r>
        <w:t xml:space="preserve">b.  </w:t>
      </w:r>
      <w:r w:rsidR="002A5D64">
        <w:t xml:space="preserve">During the period of probation, the employee will not be transferred from the supervision of the original evaluator.  </w:t>
      </w:r>
    </w:p>
    <w:p w14:paraId="2A3528CB" w14:textId="77777777" w:rsidR="002A5D64" w:rsidRPr="00597845" w:rsidRDefault="00ED3ADC" w:rsidP="00ED3ADC">
      <w:pPr>
        <w:spacing w:after="5" w:line="249" w:lineRule="auto"/>
        <w:ind w:left="1065" w:right="30"/>
      </w:pPr>
      <w:r>
        <w:t xml:space="preserve">c.  </w:t>
      </w:r>
      <w:r w:rsidR="002A5D64" w:rsidRPr="00597845">
        <w:t xml:space="preserve">The Cashmere Education Association may elect to bring in an outside professional to observe, advise, and assist the teacher while on probation. </w:t>
      </w:r>
    </w:p>
    <w:p w14:paraId="546AC92A" w14:textId="77777777" w:rsidR="002A5D64" w:rsidRDefault="00ED3ADC" w:rsidP="00ED3ADC">
      <w:pPr>
        <w:spacing w:after="5" w:line="249" w:lineRule="auto"/>
        <w:ind w:left="1065" w:right="30"/>
      </w:pPr>
      <w:r>
        <w:t xml:space="preserve">d.  </w:t>
      </w:r>
      <w:r w:rsidR="002A5D64">
        <w:t xml:space="preserve">Sufficient improvement of identified deficiencies or a new summative rating of proficient of performance must occur and be documented by the original evaluator before any consideration of a request for transfer or reassignment as contemplated by either the individual or the school district.  </w:t>
      </w:r>
    </w:p>
    <w:p w14:paraId="1FB42CCC" w14:textId="77777777" w:rsidR="002A5D64" w:rsidRDefault="00ED3ADC" w:rsidP="00ED3ADC">
      <w:pPr>
        <w:spacing w:after="5" w:line="249" w:lineRule="auto"/>
        <w:ind w:left="1065" w:right="30"/>
      </w:pPr>
      <w:r>
        <w:t xml:space="preserve">e.  </w:t>
      </w:r>
      <w:r w:rsidR="002A5D64">
        <w:t xml:space="preserve">A probationary period of sixty school days shall be established. Days may be added if deemed necessary to complete a probationary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(basic).  </w:t>
      </w:r>
    </w:p>
    <w:p w14:paraId="5E274E19" w14:textId="77777777" w:rsidR="002A5D64" w:rsidRDefault="00ED3ADC" w:rsidP="00ED3ADC">
      <w:pPr>
        <w:spacing w:after="5" w:line="249" w:lineRule="auto"/>
        <w:ind w:left="1065" w:right="30"/>
      </w:pPr>
      <w:r>
        <w:lastRenderedPageBreak/>
        <w:t xml:space="preserve">f.  </w:t>
      </w:r>
      <w:r w:rsidR="002A5D64">
        <w:t xml:space="preserve">The establishment of a probationary period does not adversely affect the contract status of an employee within the meaning of RCW </w:t>
      </w:r>
      <w:hyperlink r:id="rId17">
        <w:r w:rsidR="002A5D64">
          <w:t>28A.405.300.</w:t>
        </w:r>
      </w:hyperlink>
      <w:r w:rsidR="002A5D64">
        <w:t xml:space="preserve"> The purpose of the probationary period is to give the employee opportunity to demonstrate sufficient improvement (rating of proficient) in his or her areas of deficiency.   </w:t>
      </w:r>
    </w:p>
    <w:p w14:paraId="24EBF392" w14:textId="77777777" w:rsidR="002A5D64" w:rsidRDefault="00ED3ADC" w:rsidP="00ED3ADC">
      <w:pPr>
        <w:spacing w:after="5" w:line="249" w:lineRule="auto"/>
        <w:ind w:left="1065" w:right="30"/>
      </w:pPr>
      <w:r>
        <w:t xml:space="preserve">g.  </w:t>
      </w:r>
      <w:r w:rsidR="002A5D64">
        <w:t xml:space="preserve">The establishment of the probationary period and the giving of the notice to the employee of deficiency shall be by the school district superintendent and need not be submitted to the board of directors for approval. The notice of action shall contain the following information: </w:t>
      </w:r>
    </w:p>
    <w:p w14:paraId="0AEBDD64" w14:textId="77777777" w:rsidR="002A5D64" w:rsidRDefault="002A5D64" w:rsidP="002A5D64">
      <w:pPr>
        <w:spacing w:line="259" w:lineRule="auto"/>
        <w:ind w:left="1080"/>
      </w:pPr>
      <w:r>
        <w:t xml:space="preserve"> </w:t>
      </w:r>
    </w:p>
    <w:p w14:paraId="15990565" w14:textId="77777777" w:rsidR="002A5D64" w:rsidRDefault="00ED3ADC" w:rsidP="00ED3ADC">
      <w:pPr>
        <w:spacing w:after="5" w:line="249" w:lineRule="auto"/>
        <w:ind w:left="1800" w:right="30"/>
      </w:pPr>
      <w:r>
        <w:t xml:space="preserve">1.  </w:t>
      </w:r>
      <w:r w:rsidR="002A5D64">
        <w:t xml:space="preserve">Specific areas of performance deficiencies identified from the instructional framework; </w:t>
      </w:r>
    </w:p>
    <w:p w14:paraId="2A70B2C8" w14:textId="77777777" w:rsidR="002A5D64" w:rsidRDefault="00ED3ADC" w:rsidP="00ED3ADC">
      <w:pPr>
        <w:spacing w:after="5" w:line="249" w:lineRule="auto"/>
        <w:ind w:left="1800" w:right="30"/>
      </w:pPr>
      <w:r>
        <w:t xml:space="preserve">2.  </w:t>
      </w:r>
      <w:r w:rsidR="002A5D64">
        <w:t xml:space="preserve">A suggested specific and reasonable probationary (program for improvement); </w:t>
      </w:r>
    </w:p>
    <w:p w14:paraId="40877A3F" w14:textId="77777777" w:rsidR="002A5D64" w:rsidRDefault="00ED3ADC" w:rsidP="00ED3ADC">
      <w:pPr>
        <w:spacing w:after="5" w:line="249" w:lineRule="auto"/>
        <w:ind w:left="1800" w:right="30"/>
      </w:pPr>
      <w:r>
        <w:t xml:space="preserve">3.  </w:t>
      </w:r>
      <w:r w:rsidR="002A5D64">
        <w:t xml:space="preserve">A statement indicating the duration of the probationary period. </w:t>
      </w:r>
    </w:p>
    <w:p w14:paraId="2869A9B1" w14:textId="77777777" w:rsidR="002A5D64" w:rsidRDefault="002A5D64" w:rsidP="002A5D64">
      <w:pPr>
        <w:spacing w:line="259" w:lineRule="auto"/>
        <w:ind w:left="1080"/>
      </w:pPr>
      <w:r>
        <w:t xml:space="preserve">  </w:t>
      </w:r>
    </w:p>
    <w:p w14:paraId="789FA6DE" w14:textId="77777777" w:rsidR="002A5D64" w:rsidRDefault="00ED3ADC" w:rsidP="00ED3ADC">
      <w:pPr>
        <w:spacing w:after="5" w:line="249" w:lineRule="auto"/>
        <w:ind w:right="30"/>
      </w:pPr>
      <w:r w:rsidRPr="00ED3ADC">
        <w:rPr>
          <w:b/>
        </w:rPr>
        <w:t>4.</w:t>
      </w:r>
      <w:r>
        <w:t xml:space="preserve">  </w:t>
      </w:r>
      <w:r w:rsidR="002A5D64">
        <w:t xml:space="preserve">A probationary (program for improvement) will be developed and will include the specific evaluative criteria which must be met, the measures and benchmarks which will be used to determine the teacher’s success or failure. The plan will include a system for periodic feedback during the term of probation and will include supports, listed in </w:t>
      </w:r>
      <w:r w:rsidR="002A5D64">
        <w:rPr>
          <w:i/>
        </w:rPr>
        <w:t xml:space="preserve">Section 9 </w:t>
      </w:r>
      <w:r w:rsidR="002A5D64">
        <w:rPr>
          <w:b/>
          <w:i/>
        </w:rPr>
        <w:t xml:space="preserve">— </w:t>
      </w:r>
      <w:r w:rsidR="002A5D64">
        <w:rPr>
          <w:i/>
        </w:rPr>
        <w:t>Professional Support Plan for Basic and Unsatisfactory,</w:t>
      </w:r>
      <w:r w:rsidR="002A5D64">
        <w:t xml:space="preserve"> provided and funded by the district, and the dates that those supports will be put in place. </w:t>
      </w:r>
    </w:p>
    <w:p w14:paraId="1FD17C00" w14:textId="77777777" w:rsidR="002A5D64" w:rsidRDefault="002A5D64" w:rsidP="002A5D64">
      <w:pPr>
        <w:spacing w:line="259" w:lineRule="auto"/>
        <w:ind w:left="406"/>
      </w:pPr>
      <w:r>
        <w:t xml:space="preserve"> </w:t>
      </w:r>
    </w:p>
    <w:p w14:paraId="428ECE76" w14:textId="77777777" w:rsidR="007626FC" w:rsidRDefault="007626FC" w:rsidP="00AB55FD">
      <w:pPr>
        <w:pStyle w:val="Heading2"/>
      </w:pPr>
    </w:p>
    <w:p w14:paraId="7B936320" w14:textId="77777777" w:rsidR="002A5D64" w:rsidRDefault="007626FC" w:rsidP="00AB55FD">
      <w:pPr>
        <w:pStyle w:val="Heading2"/>
      </w:pPr>
      <w:r>
        <w:t>5</w:t>
      </w:r>
      <w:r w:rsidR="002A5D64">
        <w:t xml:space="preserve">. </w:t>
      </w:r>
      <w:r>
        <w:t xml:space="preserve">  </w:t>
      </w:r>
      <w:r w:rsidR="002A5D64">
        <w:t xml:space="preserve">EVALUATION WITHIN THE PROBATIONARY PERIOD (Within 60 days) </w:t>
      </w:r>
    </w:p>
    <w:p w14:paraId="604EAFCB" w14:textId="77777777" w:rsidR="002A5D64" w:rsidRDefault="002A5D64" w:rsidP="002A5D64">
      <w:pPr>
        <w:spacing w:line="259" w:lineRule="auto"/>
        <w:ind w:left="720"/>
      </w:pPr>
      <w:r>
        <w:t xml:space="preserve"> </w:t>
      </w:r>
    </w:p>
    <w:p w14:paraId="45BAF19C" w14:textId="77777777" w:rsidR="002A5D64" w:rsidRDefault="007626FC" w:rsidP="007626FC">
      <w:pPr>
        <w:spacing w:after="5" w:line="249" w:lineRule="auto"/>
        <w:ind w:left="1065" w:right="30"/>
      </w:pPr>
      <w:r>
        <w:t xml:space="preserve">a.  </w:t>
      </w:r>
      <w:r w:rsidR="002A5D64">
        <w:t xml:space="preserve">At or about the time of delivery of a probationary letter, the evaluator shall hold a personal conference with the probationary teacher to discuss performance deficiencies and the remedial measures to be taken.  </w:t>
      </w:r>
    </w:p>
    <w:p w14:paraId="2FD3D8F8" w14:textId="77777777" w:rsidR="002A5D64" w:rsidRDefault="007626FC" w:rsidP="007626FC">
      <w:pPr>
        <w:spacing w:after="5" w:line="249" w:lineRule="auto"/>
        <w:ind w:left="1065" w:right="30"/>
      </w:pPr>
      <w:r>
        <w:t xml:space="preserve">b.  </w:t>
      </w:r>
      <w:r w:rsidR="002A5D64">
        <w:t xml:space="preserve">Once the areas of deficiency and criteria for improvement have been determined, they will not be changed without evidence and notification to the Association. </w:t>
      </w:r>
    </w:p>
    <w:p w14:paraId="6D378020" w14:textId="77777777" w:rsidR="002A5D64" w:rsidRDefault="007626FC" w:rsidP="007626FC">
      <w:pPr>
        <w:spacing w:after="5" w:line="249" w:lineRule="auto"/>
        <w:ind w:left="1065" w:right="30"/>
      </w:pPr>
      <w:r>
        <w:t xml:space="preserve">c.  </w:t>
      </w:r>
      <w:r w:rsidR="002A5D64">
        <w:t xml:space="preserve">During the probationary period, the evaluator shall meet with the probationary teacher at least twice a month to supervise and make a written evaluation of the progress. The provisions of </w:t>
      </w:r>
      <w:r w:rsidR="002A5D64">
        <w:rPr>
          <w:i/>
        </w:rPr>
        <w:t>Section 5— Comprehensive Evaluation</w:t>
      </w:r>
      <w:r w:rsidR="002A5D64">
        <w:t xml:space="preserve">, above shall apply to the documentation of Observation reports during the probationary period.  </w:t>
      </w:r>
    </w:p>
    <w:p w14:paraId="053B4A42" w14:textId="77777777" w:rsidR="002A5D64" w:rsidRDefault="007626FC" w:rsidP="007626FC">
      <w:pPr>
        <w:spacing w:after="5" w:line="249" w:lineRule="auto"/>
        <w:ind w:left="1065" w:right="30"/>
      </w:pPr>
      <w:r>
        <w:t xml:space="preserve">d.  </w:t>
      </w:r>
      <w:r w:rsidR="002A5D64">
        <w:t xml:space="preserve">The probationary teacher may be removed from probation at any time if he/she has demonstrated sufficient improvement in those areas specifically detailed in his/her notice of probation. </w:t>
      </w:r>
    </w:p>
    <w:p w14:paraId="4E9C788D" w14:textId="77777777" w:rsidR="002A5D64" w:rsidRDefault="007626FC" w:rsidP="007626FC">
      <w:pPr>
        <w:spacing w:after="5" w:line="249" w:lineRule="auto"/>
        <w:ind w:left="1065" w:right="30"/>
      </w:pPr>
      <w:r>
        <w:t xml:space="preserve">e.  </w:t>
      </w:r>
      <w:r w:rsidR="002A5D64">
        <w:t>The evaluator may authorize one additional certificated employee to evaluate the probationer and to aid the employee in improving their area of deficiency(</w:t>
      </w:r>
      <w:proofErr w:type="spellStart"/>
      <w:r w:rsidR="002A5D64">
        <w:t>ies</w:t>
      </w:r>
      <w:proofErr w:type="spellEnd"/>
      <w:r w:rsidR="002A5D64">
        <w:t xml:space="preserve">). Should the evaluator not authorize an additional evaluator, the probationer may request that an additional certificated evaluator become part of the probationary process. This request must be implemented by including an additional experienced evaluator assigned by the educational service district in which the school district is located and selected from a list of evaluation specialists compiled by the educational services district. Such additional certificated employee shall be immune from any civil liability that might otherwise be incurred or imposed during an otherwise good faith performance of an evaluation. Procedural errors occurring during a program for improvement do not invalidate the effectiveness of the plan or the ability to evaluate the probationer’s performance. </w:t>
      </w:r>
    </w:p>
    <w:p w14:paraId="63C9AA5D" w14:textId="77777777" w:rsidR="002A5D64" w:rsidRDefault="007626FC" w:rsidP="007626FC">
      <w:pPr>
        <w:spacing w:after="5" w:line="249" w:lineRule="auto"/>
        <w:ind w:left="1065" w:right="30"/>
      </w:pPr>
      <w:r>
        <w:t xml:space="preserve">f.  </w:t>
      </w:r>
      <w:r w:rsidR="002A5D64">
        <w:t xml:space="preserve">If a procedural error occurs in the implementation of a professional support plan, the error does not invalidate the probationer’s professional support plan or evaluation activities unless the error materially affects the effectiveness of the plan or the ability to evaluate the probationer’s performance. </w:t>
      </w:r>
    </w:p>
    <w:p w14:paraId="4A999644" w14:textId="77777777" w:rsidR="007626FC" w:rsidRDefault="002A5D64" w:rsidP="007626FC">
      <w:pPr>
        <w:spacing w:line="259" w:lineRule="auto"/>
        <w:ind w:left="766"/>
      </w:pPr>
      <w:r>
        <w:t xml:space="preserve"> </w:t>
      </w:r>
    </w:p>
    <w:p w14:paraId="01267870" w14:textId="77777777" w:rsidR="002A5D64" w:rsidRDefault="007626FC" w:rsidP="007626FC">
      <w:pPr>
        <w:spacing w:line="259" w:lineRule="auto"/>
      </w:pPr>
      <w:r w:rsidRPr="007626FC">
        <w:rPr>
          <w:b/>
        </w:rPr>
        <w:lastRenderedPageBreak/>
        <w:t>6.</w:t>
      </w:r>
      <w:r>
        <w:t xml:space="preserve">  </w:t>
      </w:r>
      <w:r w:rsidR="002A5D64">
        <w:t xml:space="preserve">A classroom teacher must be removed from probation if he or she has demonstrated improvement that results in a new comprehensive summative evaluation performance level rating of: </w:t>
      </w:r>
    </w:p>
    <w:p w14:paraId="3BE709F9" w14:textId="77777777" w:rsidR="002A5D64" w:rsidRDefault="007626FC" w:rsidP="007626FC">
      <w:pPr>
        <w:spacing w:after="5" w:line="249" w:lineRule="auto"/>
        <w:ind w:left="1065" w:right="30"/>
      </w:pPr>
      <w:r>
        <w:t xml:space="preserve">a.  </w:t>
      </w:r>
      <w:r w:rsidR="002A5D64">
        <w:t xml:space="preserve">Summative Performance  2 (Basic) or above for a provisional employee or a continuing contract employee with five or fewer years of experience; or   </w:t>
      </w:r>
    </w:p>
    <w:p w14:paraId="29767285" w14:textId="77777777" w:rsidR="002A5D64" w:rsidRDefault="007626FC" w:rsidP="007626FC">
      <w:pPr>
        <w:spacing w:after="5" w:line="249" w:lineRule="auto"/>
        <w:ind w:left="1065" w:right="30"/>
      </w:pPr>
      <w:r>
        <w:t xml:space="preserve">b.  </w:t>
      </w:r>
      <w:r w:rsidR="002A5D64">
        <w:t xml:space="preserve">Summative Performance 3 (Proficient) or above for a continuing contract employee with more than five years of experience. </w:t>
      </w:r>
    </w:p>
    <w:p w14:paraId="40142E2F" w14:textId="77777777" w:rsidR="002A5D64" w:rsidRDefault="002A5D64" w:rsidP="002A5D64">
      <w:pPr>
        <w:spacing w:line="259" w:lineRule="auto"/>
        <w:ind w:left="766"/>
      </w:pPr>
      <w:r>
        <w:t xml:space="preserve"> </w:t>
      </w:r>
    </w:p>
    <w:p w14:paraId="613CA10E" w14:textId="77777777" w:rsidR="002A5D64" w:rsidRDefault="007626FC" w:rsidP="007626FC">
      <w:pPr>
        <w:spacing w:after="5" w:line="249" w:lineRule="auto"/>
        <w:ind w:right="30"/>
      </w:pPr>
      <w:r w:rsidRPr="007626FC">
        <w:rPr>
          <w:b/>
        </w:rPr>
        <w:t>7.</w:t>
      </w:r>
      <w:r>
        <w:t xml:space="preserve">  </w:t>
      </w:r>
      <w:r w:rsidR="002A5D64">
        <w:t xml:space="preserve">Lack of necessary improvement during the established probationary period, as specifically documented in writing with notification to the probationer constitutes grounds for a finding of probable cause under RCW 28A.405.300 or 28A.405.210 </w:t>
      </w:r>
    </w:p>
    <w:p w14:paraId="6DFB8A13" w14:textId="77777777" w:rsidR="002A5D64" w:rsidRDefault="002A5D64" w:rsidP="002A5D64">
      <w:pPr>
        <w:spacing w:line="259" w:lineRule="auto"/>
      </w:pPr>
      <w:r>
        <w:t xml:space="preserve"> </w:t>
      </w:r>
    </w:p>
    <w:p w14:paraId="65ECDBA2" w14:textId="77777777" w:rsidR="002A5D64" w:rsidRDefault="007626FC" w:rsidP="00AB55FD">
      <w:pPr>
        <w:pStyle w:val="Heading2"/>
      </w:pPr>
      <w:r>
        <w:t>8</w:t>
      </w:r>
      <w:r w:rsidR="002A5D64">
        <w:t xml:space="preserve">. EVALUATOR’S POST-PROBATION REPORT </w:t>
      </w:r>
    </w:p>
    <w:p w14:paraId="4AB2C2DF" w14:textId="77777777" w:rsidR="002A5D64" w:rsidRDefault="002A5D64" w:rsidP="002A5D64">
      <w:pPr>
        <w:spacing w:line="259" w:lineRule="auto"/>
        <w:ind w:left="720"/>
      </w:pPr>
      <w:r>
        <w:t xml:space="preserve"> </w:t>
      </w:r>
    </w:p>
    <w:p w14:paraId="46EAC9DD" w14:textId="77777777" w:rsidR="002A5D64" w:rsidRDefault="002A5D64" w:rsidP="002A5D64">
      <w:pPr>
        <w:ind w:left="715" w:right="30"/>
      </w:pPr>
      <w:r>
        <w:t xml:space="preserve">Unless the probationary employee has previously been removed from probation, the evaluator shall submit a written report to the Superintendent at the end of the probationary period which shall identify whether the performance of the probationary teacher has sufficiently improved and which shall set forth one (1) of the following recommendations for further action: </w:t>
      </w:r>
    </w:p>
    <w:p w14:paraId="384F0FDB" w14:textId="77777777" w:rsidR="002A5D64" w:rsidRDefault="002A5D64" w:rsidP="002A5D64">
      <w:pPr>
        <w:spacing w:line="259" w:lineRule="auto"/>
        <w:ind w:left="720"/>
      </w:pPr>
      <w:r>
        <w:t xml:space="preserve"> </w:t>
      </w:r>
    </w:p>
    <w:p w14:paraId="4C2025F7" w14:textId="77777777" w:rsidR="002A5D64" w:rsidRDefault="007626FC" w:rsidP="007626FC">
      <w:pPr>
        <w:spacing w:after="5" w:line="249" w:lineRule="auto"/>
        <w:ind w:left="1065" w:right="30"/>
      </w:pPr>
      <w:r>
        <w:t xml:space="preserve">a.  </w:t>
      </w:r>
      <w:r w:rsidR="002A5D64">
        <w:t xml:space="preserve">That the employee has demonstrated sufficient improvement in the stated areas of deficiency to justify the removal of the probationary status; or </w:t>
      </w:r>
    </w:p>
    <w:p w14:paraId="085D53AB" w14:textId="77777777" w:rsidR="002A5D64" w:rsidRDefault="002A5D64" w:rsidP="002A5D64">
      <w:pPr>
        <w:spacing w:line="259" w:lineRule="auto"/>
        <w:ind w:left="1080"/>
      </w:pPr>
      <w:r>
        <w:t xml:space="preserve"> </w:t>
      </w:r>
    </w:p>
    <w:p w14:paraId="7F5F7FEA" w14:textId="77777777" w:rsidR="002A5D64" w:rsidRDefault="000E6EE5" w:rsidP="000E6EE5">
      <w:pPr>
        <w:spacing w:after="5" w:line="249" w:lineRule="auto"/>
        <w:ind w:left="1065" w:right="30"/>
      </w:pPr>
      <w:r>
        <w:t xml:space="preserve">b.  </w:t>
      </w:r>
      <w:r w:rsidR="002A5D64">
        <w:t xml:space="preserve">That the teacher has demonstrated sufficient improvement in the stated areas of deficiency to justify an extension of the probationary status. This should be accompanied by a letter identifying areas where further improvement is required; or </w:t>
      </w:r>
    </w:p>
    <w:p w14:paraId="0DBB2813" w14:textId="77777777" w:rsidR="002A5D64" w:rsidRDefault="002A5D64" w:rsidP="002A5D64">
      <w:pPr>
        <w:spacing w:line="259" w:lineRule="auto"/>
        <w:ind w:left="1080"/>
      </w:pPr>
      <w:r>
        <w:t xml:space="preserve"> </w:t>
      </w:r>
    </w:p>
    <w:p w14:paraId="5FFD2250" w14:textId="77777777" w:rsidR="002A5D64" w:rsidRDefault="000E6EE5" w:rsidP="000E6EE5">
      <w:pPr>
        <w:spacing w:after="5" w:line="249" w:lineRule="auto"/>
        <w:ind w:left="1065" w:right="30"/>
      </w:pPr>
      <w:r>
        <w:t xml:space="preserve">c.  </w:t>
      </w:r>
      <w:r w:rsidR="002A5D64">
        <w:t xml:space="preserve">That the teacher has not demonstrated sufficient improvement in the stated areas of deficiency and action should be taken to non-renew the employment of the teacher. </w:t>
      </w:r>
    </w:p>
    <w:p w14:paraId="0D1A46DC" w14:textId="77777777" w:rsidR="002A5D64" w:rsidRDefault="002A5D64" w:rsidP="002A5D64">
      <w:pPr>
        <w:spacing w:line="259" w:lineRule="auto"/>
        <w:ind w:left="1080"/>
      </w:pPr>
      <w:r>
        <w:t xml:space="preserve"> </w:t>
      </w:r>
    </w:p>
    <w:p w14:paraId="2B6FAF36" w14:textId="3CC69619" w:rsidR="002A5D64" w:rsidRPr="00CC78BE" w:rsidRDefault="000E6EE5" w:rsidP="00AB55FD">
      <w:pPr>
        <w:pStyle w:val="Heading2"/>
        <w:rPr>
          <w:rFonts w:ascii="Calibri" w:eastAsia="Calibri" w:hAnsi="Calibri" w:cs="Calibri"/>
          <w:sz w:val="22"/>
        </w:rPr>
      </w:pPr>
      <w:r>
        <w:t xml:space="preserve">9.          </w:t>
      </w:r>
      <w:r w:rsidR="002A5D64">
        <w:t xml:space="preserve">ACTION BY THE SUPERINTENDENT </w:t>
      </w:r>
    </w:p>
    <w:p w14:paraId="76A17385" w14:textId="77777777" w:rsidR="002A5D64" w:rsidRDefault="002A5D64" w:rsidP="002A5D64">
      <w:pPr>
        <w:spacing w:line="259" w:lineRule="auto"/>
        <w:ind w:left="720"/>
      </w:pPr>
      <w:r>
        <w:t xml:space="preserve"> </w:t>
      </w:r>
    </w:p>
    <w:p w14:paraId="2AD9AB68" w14:textId="77777777" w:rsidR="002A5D64" w:rsidRDefault="000E6EE5" w:rsidP="000E6EE5">
      <w:pPr>
        <w:spacing w:after="5" w:line="249" w:lineRule="auto"/>
        <w:ind w:left="1065" w:right="30"/>
      </w:pPr>
      <w:r>
        <w:t xml:space="preserve">a.  </w:t>
      </w:r>
      <w:r w:rsidR="002A5D64">
        <w:t xml:space="preserve">Following a review of the evaluator’s post-probation report, the Superintendent shall determine which of the courses of actions is proper and shall take appropriate action to implement such a determination. </w:t>
      </w:r>
    </w:p>
    <w:p w14:paraId="7B917272" w14:textId="77777777" w:rsidR="002A5D64" w:rsidRDefault="000E6EE5" w:rsidP="000E6EE5">
      <w:pPr>
        <w:spacing w:after="5" w:line="249" w:lineRule="auto"/>
        <w:ind w:left="1065" w:right="30"/>
      </w:pPr>
      <w:r>
        <w:t xml:space="preserve">b.  </w:t>
      </w:r>
      <w:r w:rsidR="002A5D64">
        <w:t xml:space="preserve">A teacher who fails to successfully complete the probationary process, as outlined above, will have their probationary period extended or may be recommended for non-renewal.  </w:t>
      </w:r>
    </w:p>
    <w:p w14:paraId="15E06C10" w14:textId="77777777" w:rsidR="002A5D64" w:rsidRDefault="000E6EE5" w:rsidP="000E6EE5">
      <w:pPr>
        <w:spacing w:after="5" w:line="249" w:lineRule="auto"/>
        <w:ind w:left="1065" w:right="30"/>
      </w:pPr>
      <w:r>
        <w:t xml:space="preserve">c.  </w:t>
      </w:r>
      <w:r w:rsidR="002A5D64">
        <w:t xml:space="preserve">Records of probation and supporting documentation for an unsatisfactory evaluation will only be maintained in the teachers file for the length of time mandated by State law and will, if no further unsatisfactory analysis is made in the interim, be removed and destroyed upon request.  </w:t>
      </w:r>
    </w:p>
    <w:p w14:paraId="5D9E63F9" w14:textId="77777777" w:rsidR="002A5D64" w:rsidRDefault="000E6EE5" w:rsidP="000E6EE5">
      <w:pPr>
        <w:spacing w:after="5" w:line="249" w:lineRule="auto"/>
        <w:ind w:left="1065" w:right="30"/>
      </w:pPr>
      <w:r>
        <w:t xml:space="preserve">d.  </w:t>
      </w:r>
      <w:r w:rsidR="002A5D64">
        <w:t xml:space="preserve">Immediately following the completion of a probationary period that does not produce performance changes detailed in the initial notice of deficiencies and program for improvement,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level ratings specified in Section </w:t>
      </w:r>
    </w:p>
    <w:p w14:paraId="206E3036" w14:textId="77777777" w:rsidR="002A5D64" w:rsidRDefault="000E6EE5" w:rsidP="000E6EE5">
      <w:pPr>
        <w:spacing w:after="5" w:line="249" w:lineRule="auto"/>
        <w:ind w:left="1065" w:right="30"/>
      </w:pPr>
      <w:r>
        <w:t xml:space="preserve">e.  </w:t>
      </w:r>
      <w:r w:rsidR="002A5D64">
        <w:t xml:space="preserve">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 </w:t>
      </w:r>
    </w:p>
    <w:p w14:paraId="3E3C388C" w14:textId="77777777" w:rsidR="002A5D64" w:rsidRDefault="002A5D64" w:rsidP="002A5D64">
      <w:pPr>
        <w:spacing w:line="259" w:lineRule="auto"/>
      </w:pPr>
      <w:r>
        <w:t xml:space="preserve"> </w:t>
      </w:r>
    </w:p>
    <w:p w14:paraId="22A56D9C" w14:textId="77777777" w:rsidR="00CC78BE" w:rsidRDefault="00CC78BE" w:rsidP="00590E31">
      <w:pPr>
        <w:pStyle w:val="Heading1"/>
      </w:pPr>
      <w:bookmarkStart w:id="30" w:name="_Toc30633"/>
    </w:p>
    <w:p w14:paraId="27521DCA" w14:textId="29790444" w:rsidR="002A5D64" w:rsidRDefault="002A5D64" w:rsidP="00590E31">
      <w:pPr>
        <w:pStyle w:val="Heading1"/>
      </w:pPr>
      <w:r>
        <w:t xml:space="preserve">SECTION </w:t>
      </w:r>
      <w:r w:rsidR="000E6EE5">
        <w:t xml:space="preserve">L.  </w:t>
      </w:r>
      <w:r>
        <w:t xml:space="preserve"> NON-RENEWAL (DISCHARGE) </w:t>
      </w:r>
      <w:bookmarkEnd w:id="30"/>
    </w:p>
    <w:p w14:paraId="144D9A70" w14:textId="77777777" w:rsidR="002A5D64" w:rsidRDefault="002A5D64" w:rsidP="002A5D64">
      <w:pPr>
        <w:spacing w:line="259" w:lineRule="auto"/>
      </w:pPr>
      <w:r>
        <w:rPr>
          <w:b/>
        </w:rPr>
        <w:t xml:space="preserve"> </w:t>
      </w:r>
    </w:p>
    <w:p w14:paraId="002A7C2E" w14:textId="77777777" w:rsidR="002A5D64" w:rsidRDefault="002A5D64" w:rsidP="002A5D64">
      <w:pPr>
        <w:ind w:right="30"/>
      </w:pPr>
      <w:r>
        <w:t xml:space="preserve">When a continuing contract teacher with five (5) or more years of experience receives a comprehensive summative evaluation performance rating of 1 – Unsatisfactory for two (2) consecutive years, the District shall, within ten (10) days of the completion of the final Evaluation Conference or May 15, whichever occurs first, implement the teacher notification of non-renewal (discharge) as provided in RCW.28A.405.300. </w:t>
      </w:r>
    </w:p>
    <w:p w14:paraId="78EA9ABE" w14:textId="77777777" w:rsidR="002A5D64" w:rsidRDefault="002A5D64" w:rsidP="002A5D64">
      <w:pPr>
        <w:spacing w:line="259" w:lineRule="auto"/>
      </w:pPr>
      <w:r>
        <w:t xml:space="preserve"> </w:t>
      </w:r>
    </w:p>
    <w:p w14:paraId="5B3F6768" w14:textId="77777777" w:rsidR="002A5D64" w:rsidRDefault="002A5D64" w:rsidP="00590E31">
      <w:pPr>
        <w:pStyle w:val="Heading1"/>
      </w:pPr>
      <w:bookmarkStart w:id="31" w:name="_Toc30634"/>
      <w:r>
        <w:t xml:space="preserve">SECTION </w:t>
      </w:r>
      <w:r w:rsidR="000E6EE5">
        <w:t xml:space="preserve">M.  </w:t>
      </w:r>
      <w:r>
        <w:t xml:space="preserve"> APPLICABILITY TO GRIEVANCE PROCEDURE </w:t>
      </w:r>
      <w:bookmarkEnd w:id="31"/>
    </w:p>
    <w:p w14:paraId="2A6ED6BA" w14:textId="77777777" w:rsidR="002A5D64" w:rsidRDefault="002A5D64" w:rsidP="002A5D64">
      <w:pPr>
        <w:spacing w:line="259" w:lineRule="auto"/>
      </w:pPr>
      <w:r>
        <w:rPr>
          <w:b/>
        </w:rPr>
        <w:t xml:space="preserve"> </w:t>
      </w:r>
    </w:p>
    <w:p w14:paraId="79305E28" w14:textId="77777777" w:rsidR="002A5D64" w:rsidRDefault="002A5D64" w:rsidP="002A5D64">
      <w:pPr>
        <w:ind w:right="30"/>
      </w:pPr>
      <w:r>
        <w:t xml:space="preserve">The teacher who is, at any time, issued a written notice of probable cause for non-renewal, or discharge by the Superintendent pursuant to this Article shall have ten (10) days following the receipt of said notice to file a notice of appeal as provided by statute or by this Agreement. </w:t>
      </w:r>
    </w:p>
    <w:p w14:paraId="4F991466" w14:textId="77777777" w:rsidR="002A5D64" w:rsidRDefault="002A5D64" w:rsidP="00590E31">
      <w:pPr>
        <w:pStyle w:val="Heading1"/>
      </w:pPr>
    </w:p>
    <w:p w14:paraId="3EB06E3D" w14:textId="77777777" w:rsidR="009C5820" w:rsidRPr="002A5D64" w:rsidRDefault="009C5820" w:rsidP="00590E31">
      <w:pPr>
        <w:pStyle w:val="Heading1"/>
        <w:rPr>
          <w:i/>
          <w:u w:val="single"/>
        </w:rPr>
      </w:pPr>
      <w:r>
        <w:t>ARTICLE V – EVALUATION/PROBATION</w:t>
      </w:r>
      <w:bookmarkEnd w:id="20"/>
      <w:r w:rsidR="002A5D64">
        <w:t xml:space="preserve"> </w:t>
      </w:r>
      <w:r w:rsidR="002A5D64" w:rsidRPr="002A5D64">
        <w:rPr>
          <w:i/>
          <w:u w:val="single"/>
        </w:rPr>
        <w:t xml:space="preserve">for </w:t>
      </w:r>
      <w:r w:rsidR="002A5D64">
        <w:rPr>
          <w:i/>
          <w:u w:val="single"/>
        </w:rPr>
        <w:t>NON-CLASSROOM TEACHERs</w:t>
      </w:r>
      <w:r w:rsidRPr="002A5D64">
        <w:rPr>
          <w:i/>
          <w:u w:val="single"/>
        </w:rPr>
        <w:t xml:space="preserve"> </w:t>
      </w:r>
    </w:p>
    <w:p w14:paraId="1181E431" w14:textId="77777777" w:rsidR="009C5820" w:rsidRDefault="009C5820">
      <w:pPr>
        <w:widowControl w:val="0"/>
        <w:jc w:val="center"/>
        <w:rPr>
          <w:b/>
        </w:rPr>
      </w:pPr>
    </w:p>
    <w:p w14:paraId="1870E4D2" w14:textId="77777777" w:rsidR="009C5820" w:rsidRDefault="009C5820" w:rsidP="00AB55FD">
      <w:pPr>
        <w:pStyle w:val="Heading2"/>
      </w:pPr>
      <w:bookmarkStart w:id="32" w:name="_Toc443531783"/>
      <w:r>
        <w:t>SECTION A. AUTHORITY</w:t>
      </w:r>
      <w:bookmarkEnd w:id="32"/>
    </w:p>
    <w:p w14:paraId="3E06FFD7" w14:textId="77777777" w:rsidR="009C5820" w:rsidRDefault="009C5820">
      <w:pPr>
        <w:widowControl w:val="0"/>
      </w:pPr>
    </w:p>
    <w:p w14:paraId="2D91B3BF" w14:textId="77777777" w:rsidR="009C5820" w:rsidRDefault="009C5820">
      <w:pPr>
        <w:widowControl w:val="0"/>
      </w:pPr>
      <w:r>
        <w:t>All employee evaluations shall be conducted in accordance with RCW 28A.405.100, RCW</w:t>
      </w:r>
      <w:r>
        <w:rPr>
          <w:strike/>
        </w:rPr>
        <w:t xml:space="preserve"> </w:t>
      </w:r>
      <w:r>
        <w:t xml:space="preserve">28A.405.220, </w:t>
      </w:r>
      <w:smartTag w:uri="urn:schemas-microsoft-com:office:smarttags" w:element="stockticker">
        <w:r>
          <w:t>WAC</w:t>
        </w:r>
      </w:smartTag>
      <w:r w:rsidR="0047402F">
        <w:fldChar w:fldCharType="begin"/>
      </w:r>
      <w:r>
        <w:instrText>xe "WAC"</w:instrText>
      </w:r>
      <w:r w:rsidR="0047402F">
        <w:fldChar w:fldCharType="end"/>
      </w:r>
      <w:r>
        <w:t xml:space="preserve"> 392-191 and this Agreement</w:t>
      </w:r>
      <w:r w:rsidR="0047402F">
        <w:fldChar w:fldCharType="begin"/>
      </w:r>
      <w:r>
        <w:instrText>xe "Agreement"</w:instrText>
      </w:r>
      <w:r w:rsidR="0047402F">
        <w:fldChar w:fldCharType="end"/>
      </w:r>
      <w:r>
        <w:t>.</w:t>
      </w:r>
    </w:p>
    <w:p w14:paraId="49A97BA8" w14:textId="77777777" w:rsidR="009C5820" w:rsidRDefault="009C5820">
      <w:pPr>
        <w:widowControl w:val="0"/>
      </w:pPr>
    </w:p>
    <w:p w14:paraId="5148F05D" w14:textId="77777777" w:rsidR="009C5820" w:rsidRDefault="009C5820" w:rsidP="00AB55FD">
      <w:pPr>
        <w:pStyle w:val="Heading2"/>
      </w:pPr>
      <w:bookmarkStart w:id="33" w:name="_Toc443531784"/>
      <w:r>
        <w:t>SECTION B. DEFINITIONS</w:t>
      </w:r>
      <w:bookmarkEnd w:id="33"/>
    </w:p>
    <w:p w14:paraId="763A028A" w14:textId="77777777" w:rsidR="009C5820" w:rsidRDefault="009C5820">
      <w:pPr>
        <w:pStyle w:val="Header"/>
        <w:widowControl w:val="0"/>
        <w:tabs>
          <w:tab w:val="clear" w:pos="4320"/>
          <w:tab w:val="clear" w:pos="8640"/>
        </w:tabs>
      </w:pPr>
    </w:p>
    <w:p w14:paraId="2A805169" w14:textId="77777777" w:rsidR="009C5820" w:rsidRDefault="009C5820" w:rsidP="00F271B3">
      <w:pPr>
        <w:pStyle w:val="ListNumber"/>
        <w:numPr>
          <w:ilvl w:val="0"/>
          <w:numId w:val="13"/>
        </w:numPr>
      </w:pPr>
      <w:r>
        <w:t>The term "</w:t>
      </w:r>
      <w:r>
        <w:rPr>
          <w:b/>
        </w:rPr>
        <w:t>Observation</w:t>
      </w:r>
      <w:r w:rsidR="0047402F">
        <w:rPr>
          <w:b/>
        </w:rPr>
        <w:fldChar w:fldCharType="begin"/>
      </w:r>
      <w:r>
        <w:rPr>
          <w:b/>
        </w:rPr>
        <w:instrText>xe "Observation"</w:instrText>
      </w:r>
      <w:r w:rsidR="0047402F">
        <w:rPr>
          <w:b/>
        </w:rPr>
        <w:fldChar w:fldCharType="end"/>
      </w:r>
      <w:r>
        <w:t>" shall mean the actual viewing by the evaluator of the employee working in assigned areas during a specific period of time as a part of the evaluation process.</w:t>
      </w:r>
    </w:p>
    <w:p w14:paraId="17BFE491" w14:textId="77777777" w:rsidR="009C5820" w:rsidRDefault="009C5820">
      <w:pPr>
        <w:pStyle w:val="ListNumber"/>
        <w:numPr>
          <w:ilvl w:val="0"/>
          <w:numId w:val="0"/>
        </w:numPr>
      </w:pPr>
    </w:p>
    <w:p w14:paraId="37B043BA" w14:textId="77777777" w:rsidR="009C5820" w:rsidRDefault="009C5820">
      <w:pPr>
        <w:pStyle w:val="ListNumber"/>
      </w:pPr>
      <w:r>
        <w:t>The term "</w:t>
      </w:r>
      <w:r>
        <w:rPr>
          <w:b/>
        </w:rPr>
        <w:t>Observation</w:t>
      </w:r>
      <w:r w:rsidR="0047402F">
        <w:rPr>
          <w:b/>
        </w:rPr>
        <w:fldChar w:fldCharType="begin"/>
      </w:r>
      <w:r>
        <w:rPr>
          <w:b/>
        </w:rPr>
        <w:instrText>xe "Observation"</w:instrText>
      </w:r>
      <w:r w:rsidR="0047402F">
        <w:rPr>
          <w:b/>
        </w:rPr>
        <w:fldChar w:fldCharType="end"/>
      </w:r>
      <w:r>
        <w:rPr>
          <w:b/>
        </w:rPr>
        <w:t xml:space="preserve"> Report</w:t>
      </w:r>
      <w:r w:rsidR="0047402F">
        <w:rPr>
          <w:b/>
        </w:rPr>
        <w:fldChar w:fldCharType="begin"/>
      </w:r>
      <w:r>
        <w:rPr>
          <w:b/>
        </w:rPr>
        <w:instrText>xe "Observation Report"</w:instrText>
      </w:r>
      <w:r w:rsidR="0047402F">
        <w:rPr>
          <w:b/>
        </w:rPr>
        <w:fldChar w:fldCharType="end"/>
      </w:r>
      <w:r>
        <w:t>" shall mean a written summary of the observation. Such observation report(s) shall be the primary basis for the "Evaluation</w:t>
      </w:r>
      <w:r w:rsidR="0047402F">
        <w:fldChar w:fldCharType="begin"/>
      </w:r>
      <w:r>
        <w:instrText>xe "Evaluation"</w:instrText>
      </w:r>
      <w:r w:rsidR="0047402F">
        <w:fldChar w:fldCharType="end"/>
      </w:r>
      <w:r>
        <w:t xml:space="preserve"> Report." </w:t>
      </w:r>
      <w:r w:rsidR="00A51996" w:rsidRPr="000D14F7">
        <w:t>(Appendix H).</w:t>
      </w:r>
    </w:p>
    <w:p w14:paraId="00230121" w14:textId="77777777" w:rsidR="009C5820" w:rsidRDefault="009C5820">
      <w:pPr>
        <w:pStyle w:val="ListNumber"/>
        <w:numPr>
          <w:ilvl w:val="0"/>
          <w:numId w:val="0"/>
        </w:numPr>
      </w:pPr>
    </w:p>
    <w:p w14:paraId="59EEF833" w14:textId="77777777" w:rsidR="009C5820" w:rsidRDefault="009C5820">
      <w:pPr>
        <w:pStyle w:val="ListNumber"/>
      </w:pPr>
      <w:r>
        <w:t>The term "</w:t>
      </w:r>
      <w:r>
        <w:rPr>
          <w:b/>
        </w:rPr>
        <w:t>Evaluation</w:t>
      </w:r>
      <w:r w:rsidR="0047402F">
        <w:rPr>
          <w:b/>
        </w:rPr>
        <w:fldChar w:fldCharType="begin"/>
      </w:r>
      <w:r>
        <w:rPr>
          <w:b/>
        </w:rPr>
        <w:instrText>xe "Evaluation"</w:instrText>
      </w:r>
      <w:r w:rsidR="0047402F">
        <w:rPr>
          <w:b/>
        </w:rPr>
        <w:fldChar w:fldCharType="end"/>
      </w:r>
      <w:r>
        <w:t>" shall mean a summary of the results of observations of the employee during the evaluation process, as well as performance of other professional duties in the school setting.</w:t>
      </w:r>
    </w:p>
    <w:p w14:paraId="3FB4929F" w14:textId="77777777" w:rsidR="009C5820" w:rsidRDefault="009C5820">
      <w:pPr>
        <w:pStyle w:val="ListNumber"/>
        <w:numPr>
          <w:ilvl w:val="0"/>
          <w:numId w:val="0"/>
        </w:numPr>
      </w:pPr>
    </w:p>
    <w:p w14:paraId="0D69BAAD" w14:textId="77777777" w:rsidR="009C5820" w:rsidRDefault="009C5820">
      <w:pPr>
        <w:pStyle w:val="ListNumber"/>
      </w:pPr>
      <w:r>
        <w:t>The term "</w:t>
      </w:r>
      <w:r>
        <w:rPr>
          <w:b/>
        </w:rPr>
        <w:t>Evaluation</w:t>
      </w:r>
      <w:r w:rsidR="0047402F">
        <w:rPr>
          <w:b/>
        </w:rPr>
        <w:fldChar w:fldCharType="begin"/>
      </w:r>
      <w:r>
        <w:rPr>
          <w:b/>
        </w:rPr>
        <w:instrText>xe "Evaluation"</w:instrText>
      </w:r>
      <w:r w:rsidR="0047402F">
        <w:rPr>
          <w:b/>
        </w:rPr>
        <w:fldChar w:fldCharType="end"/>
      </w:r>
      <w:r>
        <w:rPr>
          <w:b/>
        </w:rPr>
        <w:t xml:space="preserve"> Report</w:t>
      </w:r>
      <w:r>
        <w:t>" shall mean that document which becomes a part of the employee's person</w:t>
      </w:r>
      <w:r w:rsidR="00A51996">
        <w:t xml:space="preserve">nel file. </w:t>
      </w:r>
      <w:r>
        <w:t>The Librarian Final Evaluation Report (Short Form) is attached to and made a part</w:t>
      </w:r>
      <w:r w:rsidR="00173855">
        <w:t xml:space="preserve"> of this Agreement as </w:t>
      </w:r>
      <w:r w:rsidR="00173855" w:rsidRPr="000D14F7">
        <w:t>Appendix J</w:t>
      </w:r>
      <w:r w:rsidRPr="000D14F7">
        <w:t>. The Educational Support Staff Evaluation Report (Long Form) is attached to and made a part</w:t>
      </w:r>
      <w:r w:rsidR="00A51996" w:rsidRPr="000D14F7">
        <w:t xml:space="preserve"> of this Agreement as Appendix K</w:t>
      </w:r>
      <w:r w:rsidRPr="000D14F7">
        <w:t xml:space="preserve">. The Librarian Evaluation Report (Long Form) is attached to and made a part of this </w:t>
      </w:r>
      <w:r w:rsidR="00A51996" w:rsidRPr="000D14F7">
        <w:t>Agreement as Appendix L</w:t>
      </w:r>
      <w:r w:rsidRPr="000D14F7">
        <w:t>.</w:t>
      </w:r>
    </w:p>
    <w:p w14:paraId="2C2B3B51" w14:textId="77777777" w:rsidR="009C5820" w:rsidRDefault="009C5820">
      <w:pPr>
        <w:pStyle w:val="ListNumber"/>
        <w:numPr>
          <w:ilvl w:val="0"/>
          <w:numId w:val="0"/>
        </w:numPr>
      </w:pPr>
    </w:p>
    <w:p w14:paraId="118F5C4F" w14:textId="77777777" w:rsidR="009C5820" w:rsidRDefault="009C5820">
      <w:pPr>
        <w:pStyle w:val="ListNumber"/>
      </w:pPr>
      <w:r>
        <w:t>The term "</w:t>
      </w:r>
      <w:r>
        <w:rPr>
          <w:b/>
        </w:rPr>
        <w:t>Evaluation</w:t>
      </w:r>
      <w:r w:rsidR="0047402F">
        <w:rPr>
          <w:b/>
        </w:rPr>
        <w:fldChar w:fldCharType="begin"/>
      </w:r>
      <w:r>
        <w:rPr>
          <w:b/>
        </w:rPr>
        <w:instrText>xe "Evaluation"</w:instrText>
      </w:r>
      <w:r w:rsidR="0047402F">
        <w:rPr>
          <w:b/>
        </w:rPr>
        <w:fldChar w:fldCharType="end"/>
      </w:r>
      <w:r>
        <w:rPr>
          <w:b/>
        </w:rPr>
        <w:t xml:space="preserve"> Process</w:t>
      </w:r>
      <w:r>
        <w:t xml:space="preserve">" shall mean that process which begins with the distribution of evaluation criteria by evaluators to each employee at the beginning of each school year. The process ends with the placement of the Evaluation Report into the employee's personnel file. </w:t>
      </w:r>
    </w:p>
    <w:p w14:paraId="43D4F9EC" w14:textId="77777777" w:rsidR="009C5820" w:rsidRDefault="009C5820">
      <w:pPr>
        <w:pStyle w:val="ListNumber"/>
        <w:numPr>
          <w:ilvl w:val="0"/>
          <w:numId w:val="0"/>
        </w:numPr>
      </w:pPr>
    </w:p>
    <w:p w14:paraId="5C84A78D" w14:textId="77777777" w:rsidR="009C5820" w:rsidRDefault="009C5820">
      <w:pPr>
        <w:pStyle w:val="ListNumber"/>
      </w:pPr>
      <w:r>
        <w:t>The term "</w:t>
      </w:r>
      <w:r>
        <w:rPr>
          <w:b/>
        </w:rPr>
        <w:t>Evaluation</w:t>
      </w:r>
      <w:r w:rsidR="0047402F">
        <w:rPr>
          <w:b/>
        </w:rPr>
        <w:fldChar w:fldCharType="begin"/>
      </w:r>
      <w:r>
        <w:rPr>
          <w:b/>
        </w:rPr>
        <w:instrText>xe "Evaluation"</w:instrText>
      </w:r>
      <w:r w:rsidR="0047402F">
        <w:rPr>
          <w:b/>
        </w:rPr>
        <w:fldChar w:fldCharType="end"/>
      </w:r>
      <w:r>
        <w:rPr>
          <w:b/>
        </w:rPr>
        <w:t xml:space="preserve"> Criteria</w:t>
      </w:r>
      <w:r w:rsidR="0047402F">
        <w:rPr>
          <w:b/>
        </w:rPr>
        <w:fldChar w:fldCharType="begin"/>
      </w:r>
      <w:r>
        <w:rPr>
          <w:b/>
        </w:rPr>
        <w:instrText>xe "Evaluation Criteria"</w:instrText>
      </w:r>
      <w:r w:rsidR="0047402F">
        <w:rPr>
          <w:b/>
        </w:rPr>
        <w:fldChar w:fldCharType="end"/>
      </w:r>
      <w:r w:rsidR="0047402F">
        <w:rPr>
          <w:b/>
        </w:rPr>
        <w:fldChar w:fldCharType="begin"/>
      </w:r>
      <w:r>
        <w:rPr>
          <w:b/>
        </w:rPr>
        <w:instrText>xe "Criteria"</w:instrText>
      </w:r>
      <w:r w:rsidR="0047402F">
        <w:rPr>
          <w:b/>
        </w:rPr>
        <w:fldChar w:fldCharType="end"/>
      </w:r>
      <w:r>
        <w:t>" shall mean that list of criteria set forth and made a part of this Agreement</w:t>
      </w:r>
      <w:r w:rsidR="0047402F">
        <w:fldChar w:fldCharType="begin"/>
      </w:r>
      <w:r>
        <w:instrText>xe "Agreement"</w:instrText>
      </w:r>
      <w:r w:rsidR="0047402F">
        <w:fldChar w:fldCharType="end"/>
      </w:r>
      <w:r>
        <w:t xml:space="preserve"> for Employees as included in Appendix H, for Educational Support</w:t>
      </w:r>
      <w:r w:rsidR="0047402F">
        <w:fldChar w:fldCharType="begin"/>
      </w:r>
      <w:r>
        <w:instrText>xe "Support"</w:instrText>
      </w:r>
      <w:r w:rsidR="0047402F">
        <w:fldChar w:fldCharType="end"/>
      </w:r>
      <w:r>
        <w:t xml:space="preserve"> Staff Employees as included in Appendix I, and for Librarians as included in Appendix J.</w:t>
      </w:r>
    </w:p>
    <w:p w14:paraId="681CBDBD" w14:textId="77777777" w:rsidR="009C5820" w:rsidRDefault="009C5820">
      <w:pPr>
        <w:pStyle w:val="ListNumber"/>
        <w:numPr>
          <w:ilvl w:val="0"/>
          <w:numId w:val="0"/>
        </w:numPr>
      </w:pPr>
    </w:p>
    <w:p w14:paraId="31A7DC9E" w14:textId="77777777" w:rsidR="009C5820" w:rsidRDefault="009C5820">
      <w:pPr>
        <w:pStyle w:val="ListNumber"/>
      </w:pPr>
      <w:r>
        <w:t>The term "</w:t>
      </w:r>
      <w:r>
        <w:rPr>
          <w:b/>
        </w:rPr>
        <w:t>Evaluator</w:t>
      </w:r>
      <w:r>
        <w:t>" shall mean the building principal of the employee being evaluated, provided that assistant principals may serve under the direction of the building principal as evaluator, and further provided that in the event the employee being evaluated does not work under the direct supervision of a building principal such certificated administrator employee of the District</w:t>
      </w:r>
      <w:r w:rsidR="0047402F">
        <w:fldChar w:fldCharType="begin"/>
      </w:r>
      <w:r>
        <w:instrText>xe "District"</w:instrText>
      </w:r>
      <w:r w:rsidR="0047402F">
        <w:fldChar w:fldCharType="end"/>
      </w:r>
      <w:r>
        <w:t xml:space="preserve"> as the Superintendent</w:t>
      </w:r>
      <w:r w:rsidR="0047402F">
        <w:fldChar w:fldCharType="begin"/>
      </w:r>
      <w:r>
        <w:instrText>xe "Superintendent"</w:instrText>
      </w:r>
      <w:r w:rsidR="0047402F">
        <w:fldChar w:fldCharType="end"/>
      </w:r>
      <w:r>
        <w:t xml:space="preserve"> shall designate may serve as an evaluator, so long as such administrator is made known to the employee as his/her evaluator administrator otherwise meets the requirements for evaluators set out in law and this Agreement</w:t>
      </w:r>
      <w:r w:rsidR="0047402F">
        <w:fldChar w:fldCharType="begin"/>
      </w:r>
      <w:r>
        <w:instrText>xe "Agreement"</w:instrText>
      </w:r>
      <w:r w:rsidR="0047402F">
        <w:fldChar w:fldCharType="end"/>
      </w:r>
      <w:r>
        <w:t>.</w:t>
      </w:r>
    </w:p>
    <w:p w14:paraId="0FC774E4" w14:textId="77777777" w:rsidR="009C5820" w:rsidRDefault="009C5820">
      <w:pPr>
        <w:pStyle w:val="ListNumber"/>
        <w:numPr>
          <w:ilvl w:val="0"/>
          <w:numId w:val="0"/>
        </w:numPr>
      </w:pPr>
    </w:p>
    <w:p w14:paraId="71DBF9FC" w14:textId="77777777" w:rsidR="009C5820" w:rsidRDefault="009C5820">
      <w:pPr>
        <w:pStyle w:val="ListNumber"/>
      </w:pPr>
      <w:r>
        <w:t>The term "</w:t>
      </w:r>
      <w:r>
        <w:rPr>
          <w:b/>
        </w:rPr>
        <w:t>Observer</w:t>
      </w:r>
      <w:r>
        <w:t>" shall mean that administrative employee of the district charged with the responsibility to evaluate employees during that portion of the evaluation process that he/she is performing the observation function.</w:t>
      </w:r>
      <w:r w:rsidR="004D3A3C">
        <w:t xml:space="preserve"> </w:t>
      </w:r>
      <w:r w:rsidR="004D3A3C" w:rsidRPr="00980C9F">
        <w:t>It is agreed that all administrators in a school who have been trained in evaluation/supervision may be named as observers and may provide observation information to the administrator designated as the evaluator.</w:t>
      </w:r>
    </w:p>
    <w:p w14:paraId="1F122A5E" w14:textId="77777777" w:rsidR="009C5820" w:rsidRDefault="009C5820">
      <w:pPr>
        <w:pStyle w:val="ListNumber"/>
        <w:numPr>
          <w:ilvl w:val="0"/>
          <w:numId w:val="0"/>
        </w:numPr>
      </w:pPr>
    </w:p>
    <w:p w14:paraId="16F00855" w14:textId="77777777" w:rsidR="009C5820" w:rsidRDefault="009C5820">
      <w:pPr>
        <w:pStyle w:val="ListNumber"/>
      </w:pPr>
      <w:r>
        <w:t>The term "</w:t>
      </w:r>
      <w:r>
        <w:rPr>
          <w:b/>
        </w:rPr>
        <w:t>Educational Support</w:t>
      </w:r>
      <w:r w:rsidR="0047402F">
        <w:rPr>
          <w:b/>
        </w:rPr>
        <w:fldChar w:fldCharType="begin"/>
      </w:r>
      <w:r>
        <w:rPr>
          <w:b/>
        </w:rPr>
        <w:instrText>xe "Support"</w:instrText>
      </w:r>
      <w:r w:rsidR="0047402F">
        <w:rPr>
          <w:b/>
        </w:rPr>
        <w:fldChar w:fldCharType="end"/>
      </w:r>
      <w:r>
        <w:rPr>
          <w:b/>
        </w:rPr>
        <w:t xml:space="preserve"> Staff</w:t>
      </w:r>
      <w:r>
        <w:t>" shall mean that sub-group of employees who are not classroom teachers, including but not necessarily limited to Librarians, Counselors, Psychologists</w:t>
      </w:r>
      <w:r w:rsidR="0047402F">
        <w:fldChar w:fldCharType="begin"/>
      </w:r>
      <w:r>
        <w:instrText>xe "Psychologists"</w:instrText>
      </w:r>
      <w:r w:rsidR="0047402F">
        <w:fldChar w:fldCharType="end"/>
      </w:r>
      <w:r>
        <w:t>, Speech Therapists, Occupational Therapists and Physical Therapists.</w:t>
      </w:r>
    </w:p>
    <w:p w14:paraId="117C507E" w14:textId="77777777" w:rsidR="009C5820" w:rsidRDefault="009C5820">
      <w:pPr>
        <w:widowControl w:val="0"/>
      </w:pPr>
    </w:p>
    <w:p w14:paraId="69289A4F" w14:textId="77777777" w:rsidR="004F715D" w:rsidRDefault="004F715D" w:rsidP="00AB55FD">
      <w:pPr>
        <w:pStyle w:val="Heading2"/>
      </w:pPr>
      <w:bookmarkStart w:id="34" w:name="_Toc443531785"/>
    </w:p>
    <w:p w14:paraId="55B4ACCD" w14:textId="77777777" w:rsidR="009C5820" w:rsidRDefault="009C5820" w:rsidP="00AB55FD">
      <w:pPr>
        <w:pStyle w:val="Heading2"/>
      </w:pPr>
      <w:r>
        <w:t>SECTION C. PURPOSE</w:t>
      </w:r>
      <w:bookmarkEnd w:id="34"/>
    </w:p>
    <w:p w14:paraId="0F562817" w14:textId="77777777" w:rsidR="009C5820" w:rsidRDefault="009C5820">
      <w:pPr>
        <w:widowControl w:val="0"/>
      </w:pPr>
    </w:p>
    <w:p w14:paraId="774CB83E" w14:textId="77777777" w:rsidR="009C5820" w:rsidRDefault="009C5820">
      <w:pPr>
        <w:widowControl w:val="0"/>
      </w:pPr>
      <w:r>
        <w:t>The purposes of evaluation shall be:</w:t>
      </w:r>
    </w:p>
    <w:p w14:paraId="55452413" w14:textId="77777777" w:rsidR="009C5820" w:rsidRDefault="009C5820">
      <w:pPr>
        <w:widowControl w:val="0"/>
      </w:pPr>
    </w:p>
    <w:p w14:paraId="5885C8FD" w14:textId="77777777" w:rsidR="009C5820" w:rsidRDefault="009C5820" w:rsidP="00F271B3">
      <w:pPr>
        <w:pStyle w:val="ListNumber"/>
        <w:numPr>
          <w:ilvl w:val="0"/>
          <w:numId w:val="14"/>
        </w:numPr>
      </w:pPr>
      <w:r>
        <w:rPr>
          <w:b/>
        </w:rPr>
        <w:t>Identify Satisfactory Performance</w:t>
      </w:r>
      <w:r>
        <w:t>: To identify, in consultation with employees, specific areas in which the professional performance of each employee is satisfactory.</w:t>
      </w:r>
    </w:p>
    <w:p w14:paraId="1F7C74D1" w14:textId="77777777" w:rsidR="009C5820" w:rsidRDefault="009C5820">
      <w:pPr>
        <w:pStyle w:val="ListNumber"/>
        <w:numPr>
          <w:ilvl w:val="0"/>
          <w:numId w:val="0"/>
        </w:numPr>
      </w:pPr>
    </w:p>
    <w:p w14:paraId="049A46C7" w14:textId="77777777" w:rsidR="009C5820" w:rsidRDefault="009C5820" w:rsidP="00F271B3">
      <w:pPr>
        <w:pStyle w:val="ListNumber"/>
        <w:numPr>
          <w:ilvl w:val="0"/>
          <w:numId w:val="14"/>
        </w:numPr>
      </w:pPr>
      <w:r>
        <w:rPr>
          <w:b/>
        </w:rPr>
        <w:t>To Assist</w:t>
      </w:r>
      <w:r>
        <w:t>: To assist employees who have identified areas needing improvement, in making those improvements.</w:t>
      </w:r>
    </w:p>
    <w:p w14:paraId="2D99F365" w14:textId="77777777" w:rsidR="009C5820" w:rsidRDefault="009C5820">
      <w:pPr>
        <w:pStyle w:val="ListNumber"/>
        <w:numPr>
          <w:ilvl w:val="0"/>
          <w:numId w:val="0"/>
        </w:numPr>
      </w:pPr>
    </w:p>
    <w:p w14:paraId="061B3EE4" w14:textId="77777777" w:rsidR="009C5820" w:rsidRDefault="009C5820" w:rsidP="00F271B3">
      <w:pPr>
        <w:pStyle w:val="ListNumber"/>
        <w:numPr>
          <w:ilvl w:val="0"/>
          <w:numId w:val="14"/>
        </w:numPr>
      </w:pPr>
      <w:r>
        <w:rPr>
          <w:b/>
        </w:rPr>
        <w:t>Remediation</w:t>
      </w:r>
      <w:r w:rsidR="0047402F">
        <w:rPr>
          <w:b/>
        </w:rPr>
        <w:fldChar w:fldCharType="begin"/>
      </w:r>
      <w:r>
        <w:rPr>
          <w:b/>
        </w:rPr>
        <w:instrText>xe "Remediation"</w:instrText>
      </w:r>
      <w:r w:rsidR="0047402F">
        <w:rPr>
          <w:b/>
        </w:rPr>
        <w:fldChar w:fldCharType="end"/>
      </w:r>
      <w:r>
        <w:t>: To identify employees whose professional performance is unsatisfactory and for whom remediation is needed.</w:t>
      </w:r>
    </w:p>
    <w:p w14:paraId="5E485218" w14:textId="77777777" w:rsidR="009C5820" w:rsidRDefault="009C5820">
      <w:pPr>
        <w:widowControl w:val="0"/>
      </w:pPr>
    </w:p>
    <w:p w14:paraId="17825570" w14:textId="77777777" w:rsidR="009C5820" w:rsidRDefault="009C5820">
      <w:pPr>
        <w:widowControl w:val="0"/>
      </w:pPr>
      <w:r>
        <w:t>No employee shall be harassed or negatively affected in any way due to a request by the District</w:t>
      </w:r>
      <w:r w:rsidR="0047402F">
        <w:fldChar w:fldCharType="begin"/>
      </w:r>
      <w:r>
        <w:instrText>xe "District"</w:instrText>
      </w:r>
      <w:r w:rsidR="0047402F">
        <w:fldChar w:fldCharType="end"/>
      </w:r>
      <w:r>
        <w:t xml:space="preserve"> to self-evaluate, evaluate a fellow employee or the educational process.</w:t>
      </w:r>
    </w:p>
    <w:p w14:paraId="7E1460AE" w14:textId="77777777" w:rsidR="009C5820" w:rsidRDefault="009C5820">
      <w:pPr>
        <w:widowControl w:val="0"/>
      </w:pPr>
    </w:p>
    <w:p w14:paraId="6ECDFFD9" w14:textId="77777777" w:rsidR="009C5820" w:rsidRDefault="009C5820" w:rsidP="00AB55FD">
      <w:pPr>
        <w:pStyle w:val="Heading2"/>
      </w:pPr>
      <w:bookmarkStart w:id="35" w:name="_Toc443531786"/>
      <w:r>
        <w:t>SECTION D. QUALIFICATIONS OF EVALUATORS</w:t>
      </w:r>
      <w:bookmarkEnd w:id="35"/>
    </w:p>
    <w:p w14:paraId="6FDD25C9" w14:textId="77777777" w:rsidR="009C5820" w:rsidRDefault="009C5820">
      <w:pPr>
        <w:widowControl w:val="0"/>
      </w:pPr>
    </w:p>
    <w:p w14:paraId="11FF76E6" w14:textId="77777777" w:rsidR="009C5820" w:rsidRDefault="009C5820">
      <w:pPr>
        <w:widowControl w:val="0"/>
      </w:pPr>
      <w:r>
        <w:t>All evaluators must have been adequately trained in this evaluation system and process.</w:t>
      </w:r>
    </w:p>
    <w:p w14:paraId="1081182B" w14:textId="77777777" w:rsidR="009C5820" w:rsidRDefault="009C5820">
      <w:pPr>
        <w:widowControl w:val="0"/>
      </w:pPr>
    </w:p>
    <w:p w14:paraId="4388EF74" w14:textId="77777777" w:rsidR="009C5820" w:rsidRDefault="009C5820" w:rsidP="00AB55FD">
      <w:pPr>
        <w:pStyle w:val="Heading2"/>
      </w:pPr>
      <w:bookmarkStart w:id="36" w:name="_Toc443531787"/>
      <w:r>
        <w:t>SECTION E. INITIATING THE EVALUATION PROCESS</w:t>
      </w:r>
      <w:bookmarkEnd w:id="36"/>
    </w:p>
    <w:p w14:paraId="77571A11" w14:textId="77777777" w:rsidR="009C5820" w:rsidRDefault="009C5820">
      <w:pPr>
        <w:widowControl w:val="0"/>
      </w:pPr>
    </w:p>
    <w:p w14:paraId="638FF1B7" w14:textId="77777777" w:rsidR="009C5820" w:rsidRDefault="009C5820">
      <w:pPr>
        <w:widowControl w:val="0"/>
      </w:pPr>
      <w:r>
        <w:t>Within the first ten (10) days of each school year, or, in the case of new employees hired after the beginning of the school year, within ten (10) days of hire, evaluators shall meet with employees to review and discuss the evaluation process, options, criteria and forms. Where appropriate, evaluators may use group meetings for this purpose. At this meeting each employee shall be informed of his/her observer, evaluator, evaluation options and probable schedule of observations and evaluations, and given a copy of the Evaluation</w:t>
      </w:r>
      <w:r w:rsidR="0047402F">
        <w:fldChar w:fldCharType="begin"/>
      </w:r>
      <w:r>
        <w:instrText>xe "Evaluation"</w:instrText>
      </w:r>
      <w:r w:rsidR="0047402F">
        <w:fldChar w:fldCharType="end"/>
      </w:r>
      <w:r>
        <w:t xml:space="preserve"> Option Form, a copy of which is attached to and made a part of this Agreement</w:t>
      </w:r>
      <w:r w:rsidR="0047402F">
        <w:fldChar w:fldCharType="begin"/>
      </w:r>
      <w:r>
        <w:instrText>xe "Agreement"</w:instrText>
      </w:r>
      <w:r w:rsidR="0047402F">
        <w:fldChar w:fldCharType="end"/>
      </w:r>
      <w:r>
        <w:t xml:space="preserve"> as Appendix K. Within ten (10) days following this meeting each employee shall complete the Evaluation Option Form and return it to his/her evaluator. In addition the evaluator and employee shall mutually agree on the employee's professional goals for the year. This goal setting meeting shall be completed by October 15.</w:t>
      </w:r>
    </w:p>
    <w:p w14:paraId="2438D6EB" w14:textId="77777777" w:rsidR="009C5820" w:rsidRDefault="009C5820">
      <w:pPr>
        <w:widowControl w:val="0"/>
      </w:pPr>
    </w:p>
    <w:p w14:paraId="3399BC41" w14:textId="77777777" w:rsidR="009C5820" w:rsidRDefault="009C5820" w:rsidP="00AB55FD">
      <w:pPr>
        <w:pStyle w:val="Heading2"/>
      </w:pPr>
      <w:bookmarkStart w:id="37" w:name="_Toc443531788"/>
      <w:r>
        <w:t>SECTION F. PROVISIONAL EMPLOYEES</w:t>
      </w:r>
      <w:bookmarkEnd w:id="37"/>
    </w:p>
    <w:p w14:paraId="2BD7DD03" w14:textId="77777777" w:rsidR="009C5820" w:rsidRDefault="009C5820">
      <w:pPr>
        <w:widowControl w:val="0"/>
      </w:pPr>
    </w:p>
    <w:p w14:paraId="134675F0" w14:textId="254BA7E8" w:rsidR="009C5820" w:rsidRDefault="009C5820" w:rsidP="00F271B3">
      <w:pPr>
        <w:pStyle w:val="ListNumber"/>
        <w:numPr>
          <w:ilvl w:val="0"/>
          <w:numId w:val="15"/>
        </w:numPr>
      </w:pPr>
      <w:r>
        <w:rPr>
          <w:b/>
        </w:rPr>
        <w:t>Definition</w:t>
      </w:r>
      <w:r>
        <w:t>: The term "</w:t>
      </w:r>
      <w:r>
        <w:rPr>
          <w:b/>
        </w:rPr>
        <w:t>Provisional Employee</w:t>
      </w:r>
      <w:r w:rsidR="0047402F">
        <w:rPr>
          <w:b/>
        </w:rPr>
        <w:fldChar w:fldCharType="begin"/>
      </w:r>
      <w:r>
        <w:rPr>
          <w:b/>
        </w:rPr>
        <w:instrText>xe "Provisional Employee"</w:instrText>
      </w:r>
      <w:r w:rsidR="0047402F">
        <w:rPr>
          <w:b/>
        </w:rPr>
        <w:fldChar w:fldCharType="end"/>
      </w:r>
      <w:r w:rsidR="0047402F">
        <w:rPr>
          <w:b/>
        </w:rPr>
        <w:fldChar w:fldCharType="begin"/>
      </w:r>
      <w:r>
        <w:rPr>
          <w:b/>
        </w:rPr>
        <w:instrText>xe "Employee"</w:instrText>
      </w:r>
      <w:r w:rsidR="0047402F">
        <w:rPr>
          <w:b/>
        </w:rPr>
        <w:fldChar w:fldCharType="end"/>
      </w:r>
      <w:r>
        <w:t xml:space="preserve">" shall mean a beginning teacher who is in his/her first </w:t>
      </w:r>
      <w:r w:rsidR="00EC52CC">
        <w:t>three (3)</w:t>
      </w:r>
      <w:r>
        <w:t xml:space="preserve"> years of employment with the District</w:t>
      </w:r>
      <w:r w:rsidR="0047402F">
        <w:fldChar w:fldCharType="begin"/>
      </w:r>
      <w:r>
        <w:instrText>xe "District"</w:instrText>
      </w:r>
      <w:r w:rsidR="0047402F">
        <w:fldChar w:fldCharType="end"/>
      </w:r>
      <w:r>
        <w:t>; or, one (1) year of employment with the District for any experienced teacher who returns to employment with the District after an</w:t>
      </w:r>
      <w:r w:rsidR="00585D16">
        <w:t xml:space="preserve"> </w:t>
      </w:r>
      <w:r>
        <w:t xml:space="preserve">absence, or who returns to employment with the District within the bargaining unit. </w:t>
      </w:r>
    </w:p>
    <w:p w14:paraId="1127345C" w14:textId="77777777" w:rsidR="009C5820" w:rsidRDefault="009C5820">
      <w:pPr>
        <w:pStyle w:val="ListNumber"/>
        <w:numPr>
          <w:ilvl w:val="0"/>
          <w:numId w:val="0"/>
        </w:numPr>
      </w:pPr>
    </w:p>
    <w:p w14:paraId="28105B6E" w14:textId="77777777" w:rsidR="009C5820" w:rsidRDefault="009C5820" w:rsidP="00F271B3">
      <w:pPr>
        <w:pStyle w:val="ListNumber"/>
        <w:numPr>
          <w:ilvl w:val="0"/>
          <w:numId w:val="15"/>
        </w:numPr>
      </w:pPr>
      <w:r>
        <w:rPr>
          <w:b/>
        </w:rPr>
        <w:lastRenderedPageBreak/>
        <w:t>Frequency of Evaluation</w:t>
      </w:r>
      <w:r w:rsidR="0047402F">
        <w:rPr>
          <w:b/>
        </w:rPr>
        <w:fldChar w:fldCharType="begin"/>
      </w:r>
      <w:r>
        <w:rPr>
          <w:b/>
        </w:rPr>
        <w:instrText>xe "Evaluation"</w:instrText>
      </w:r>
      <w:r w:rsidR="0047402F">
        <w:rPr>
          <w:b/>
        </w:rPr>
        <w:fldChar w:fldCharType="end"/>
      </w:r>
      <w:r>
        <w:t>: Provisional employees shall be evaluated no less often than two (2) times during their first (1st) year of employment. The first (1st) such evaluation must be completed within the first (1st) ninety (90) days of employment. The final evaluation shall be completed no later than June 1.</w:t>
      </w:r>
    </w:p>
    <w:p w14:paraId="169052AC" w14:textId="77777777" w:rsidR="009C5820" w:rsidRDefault="009C5820">
      <w:pPr>
        <w:pStyle w:val="ListNumber"/>
        <w:numPr>
          <w:ilvl w:val="0"/>
          <w:numId w:val="0"/>
        </w:numPr>
      </w:pPr>
    </w:p>
    <w:p w14:paraId="39C03D71" w14:textId="77777777" w:rsidR="009C5820" w:rsidRDefault="009C5820" w:rsidP="00F271B3">
      <w:pPr>
        <w:pStyle w:val="ListNumber"/>
        <w:numPr>
          <w:ilvl w:val="0"/>
          <w:numId w:val="15"/>
        </w:numPr>
      </w:pPr>
      <w:r>
        <w:rPr>
          <w:b/>
        </w:rPr>
        <w:t>Observations</w:t>
      </w:r>
      <w:r>
        <w:t xml:space="preserve">: Provisional employees shall be observed for the purpose of evaluation no less than twice for each evaluation. Each observation shall be no less than thirty (30) minutes in length. </w:t>
      </w:r>
    </w:p>
    <w:p w14:paraId="1F01F14B" w14:textId="77777777" w:rsidR="009C5820" w:rsidRDefault="009C5820">
      <w:pPr>
        <w:pStyle w:val="ListNumber"/>
        <w:numPr>
          <w:ilvl w:val="0"/>
          <w:numId w:val="0"/>
        </w:numPr>
      </w:pPr>
    </w:p>
    <w:p w14:paraId="28928A89" w14:textId="77777777" w:rsidR="009C5820" w:rsidRDefault="009C5820" w:rsidP="00F271B3">
      <w:pPr>
        <w:pStyle w:val="ListNumber"/>
        <w:numPr>
          <w:ilvl w:val="0"/>
          <w:numId w:val="15"/>
        </w:numPr>
      </w:pPr>
      <w:r>
        <w:t>Provisional employees shall be subject to the provisions of RCW</w:t>
      </w:r>
      <w:r w:rsidR="0047402F">
        <w:fldChar w:fldCharType="begin"/>
      </w:r>
      <w:r>
        <w:instrText>xe "RCW"</w:instrText>
      </w:r>
      <w:r w:rsidR="0047402F">
        <w:fldChar w:fldCharType="end"/>
      </w:r>
      <w:r>
        <w:t xml:space="preserve"> 28A.405.220 and Article IV, Section </w:t>
      </w:r>
      <w:r w:rsidR="00C56429">
        <w:t>F</w:t>
      </w:r>
      <w:r>
        <w:t xml:space="preserve"> of this Agreement</w:t>
      </w:r>
      <w:r w:rsidR="0047402F">
        <w:fldChar w:fldCharType="begin"/>
      </w:r>
      <w:r>
        <w:instrText>xe "Agreement"</w:instrText>
      </w:r>
      <w:r w:rsidR="0047402F">
        <w:fldChar w:fldCharType="end"/>
      </w:r>
      <w:r>
        <w:t>.</w:t>
      </w:r>
    </w:p>
    <w:p w14:paraId="18D97DC4" w14:textId="77777777" w:rsidR="009C5820" w:rsidRDefault="009C5820">
      <w:pPr>
        <w:widowControl w:val="0"/>
      </w:pPr>
    </w:p>
    <w:p w14:paraId="12B6CAE4" w14:textId="77777777" w:rsidR="009C5820" w:rsidRDefault="009C5820" w:rsidP="00AB55FD">
      <w:pPr>
        <w:pStyle w:val="Heading2"/>
      </w:pPr>
      <w:bookmarkStart w:id="38" w:name="_Toc443531789"/>
      <w:r>
        <w:t xml:space="preserve">SECTION G. SHORT </w:t>
      </w:r>
      <w:smartTag w:uri="urn:schemas-microsoft-com:office:smarttags" w:element="stockticker">
        <w:r>
          <w:t>FORM</w:t>
        </w:r>
      </w:smartTag>
      <w:r>
        <w:t xml:space="preserve"> EMPLOYEES</w:t>
      </w:r>
      <w:bookmarkEnd w:id="38"/>
    </w:p>
    <w:p w14:paraId="09923DD6" w14:textId="77777777" w:rsidR="009C5820" w:rsidRDefault="009C5820">
      <w:pPr>
        <w:pStyle w:val="Header"/>
        <w:widowControl w:val="0"/>
        <w:tabs>
          <w:tab w:val="clear" w:pos="4320"/>
          <w:tab w:val="clear" w:pos="8640"/>
        </w:tabs>
      </w:pPr>
    </w:p>
    <w:p w14:paraId="4A5AE646" w14:textId="77777777" w:rsidR="009C5820" w:rsidRDefault="009C5820" w:rsidP="00F271B3">
      <w:pPr>
        <w:pStyle w:val="ListNumber"/>
        <w:numPr>
          <w:ilvl w:val="0"/>
          <w:numId w:val="16"/>
        </w:numPr>
      </w:pPr>
      <w:r>
        <w:rPr>
          <w:b/>
        </w:rPr>
        <w:t>Definition</w:t>
      </w:r>
      <w:r>
        <w:t>: The term "</w:t>
      </w:r>
      <w:r>
        <w:rPr>
          <w:b/>
        </w:rPr>
        <w:t>short form employee</w:t>
      </w:r>
      <w:r>
        <w:t>" is any employee who has been employed by the District</w:t>
      </w:r>
      <w:r w:rsidR="0047402F">
        <w:fldChar w:fldCharType="begin"/>
      </w:r>
      <w:r>
        <w:instrText>xe "District"</w:instrText>
      </w:r>
      <w:r w:rsidR="0047402F">
        <w:fldChar w:fldCharType="end"/>
      </w:r>
      <w:r>
        <w:t xml:space="preserve"> for four (4) years with satisfactory evaluations, provided that any such employee may opt out of short form status for any full year, and the long form must be used.</w:t>
      </w:r>
    </w:p>
    <w:p w14:paraId="1C40F9BA" w14:textId="77777777" w:rsidR="009C5820" w:rsidRDefault="009C5820">
      <w:pPr>
        <w:pStyle w:val="ListNumber"/>
        <w:numPr>
          <w:ilvl w:val="0"/>
          <w:numId w:val="0"/>
        </w:numPr>
      </w:pPr>
    </w:p>
    <w:p w14:paraId="4ED0254D" w14:textId="499AA73D" w:rsidR="009C5820" w:rsidRDefault="009261DD" w:rsidP="004E548C">
      <w:pPr>
        <w:pStyle w:val="ListNumber"/>
        <w:numPr>
          <w:ilvl w:val="0"/>
          <w:numId w:val="0"/>
        </w:numPr>
        <w:ind w:left="360" w:hanging="360"/>
      </w:pPr>
      <w:r w:rsidRPr="00D331B4">
        <w:t>2.</w:t>
      </w:r>
      <w:r>
        <w:rPr>
          <w:b/>
        </w:rPr>
        <w:t xml:space="preserve"> </w:t>
      </w:r>
      <w:r>
        <w:rPr>
          <w:b/>
        </w:rPr>
        <w:tab/>
      </w:r>
      <w:r w:rsidR="009C5820" w:rsidRPr="003A28D3">
        <w:rPr>
          <w:b/>
        </w:rPr>
        <w:t>Frequency of Evaluation</w:t>
      </w:r>
      <w:r w:rsidR="0047402F" w:rsidRPr="003A28D3">
        <w:rPr>
          <w:b/>
        </w:rPr>
        <w:fldChar w:fldCharType="begin"/>
      </w:r>
      <w:r w:rsidR="009C5820" w:rsidRPr="003A28D3">
        <w:rPr>
          <w:b/>
        </w:rPr>
        <w:instrText>xe "Evaluation"</w:instrText>
      </w:r>
      <w:r w:rsidR="0047402F" w:rsidRPr="003A28D3">
        <w:rPr>
          <w:b/>
        </w:rPr>
        <w:fldChar w:fldCharType="end"/>
      </w:r>
      <w:r w:rsidR="009C5820">
        <w:t>: Short form employees shall be evaluated one (1) time per year, which evaluation shall be completed no later than June 1.</w:t>
      </w:r>
    </w:p>
    <w:p w14:paraId="2233EAD8" w14:textId="77777777" w:rsidR="009C5820" w:rsidRDefault="009C5820">
      <w:pPr>
        <w:pStyle w:val="ListNumber"/>
        <w:numPr>
          <w:ilvl w:val="0"/>
          <w:numId w:val="0"/>
        </w:numPr>
      </w:pPr>
    </w:p>
    <w:p w14:paraId="3CC51B37" w14:textId="20F2B0AA" w:rsidR="009C5820" w:rsidRDefault="009261DD" w:rsidP="002A02EC">
      <w:pPr>
        <w:pStyle w:val="ListNumber"/>
        <w:numPr>
          <w:ilvl w:val="0"/>
          <w:numId w:val="0"/>
        </w:numPr>
        <w:ind w:left="360" w:hanging="360"/>
      </w:pPr>
      <w:r w:rsidRPr="002A02EC">
        <w:t>3.</w:t>
      </w:r>
      <w:r>
        <w:rPr>
          <w:b/>
        </w:rPr>
        <w:tab/>
      </w:r>
      <w:r w:rsidR="009C5820" w:rsidRPr="009261DD">
        <w:rPr>
          <w:b/>
        </w:rPr>
        <w:t>Observations</w:t>
      </w:r>
      <w:r w:rsidR="009C5820">
        <w:t xml:space="preserve">: Short form employees shall be observed </w:t>
      </w:r>
      <w:proofErr w:type="gramStart"/>
      <w:r w:rsidR="009C5820">
        <w:t>for the purpose of</w:t>
      </w:r>
      <w:proofErr w:type="gramEnd"/>
      <w:r w:rsidR="009C5820">
        <w:t xml:space="preserve"> evaluation at least one (1) time for a period of no less than thirty (30) minutes.</w:t>
      </w:r>
    </w:p>
    <w:p w14:paraId="70B1D00A" w14:textId="77777777" w:rsidR="009C5820" w:rsidRDefault="009C5820">
      <w:pPr>
        <w:pStyle w:val="ListNumber"/>
        <w:numPr>
          <w:ilvl w:val="0"/>
          <w:numId w:val="0"/>
        </w:numPr>
      </w:pPr>
    </w:p>
    <w:p w14:paraId="7086FF46" w14:textId="02813C9A" w:rsidR="009C5820" w:rsidRDefault="009261DD" w:rsidP="002A02EC">
      <w:pPr>
        <w:pStyle w:val="ListNumber"/>
        <w:numPr>
          <w:ilvl w:val="0"/>
          <w:numId w:val="0"/>
        </w:numPr>
        <w:ind w:left="360" w:hanging="360"/>
      </w:pPr>
      <w:r w:rsidRPr="00D331B4">
        <w:t>4.</w:t>
      </w:r>
      <w:r>
        <w:rPr>
          <w:b/>
        </w:rPr>
        <w:tab/>
      </w:r>
      <w:r w:rsidR="009C5820" w:rsidRPr="009261DD">
        <w:rPr>
          <w:b/>
        </w:rPr>
        <w:t>Negative Evaluation</w:t>
      </w:r>
      <w:r w:rsidR="0047402F" w:rsidRPr="009261DD">
        <w:rPr>
          <w:b/>
        </w:rPr>
        <w:fldChar w:fldCharType="begin"/>
      </w:r>
      <w:r w:rsidR="009C5820" w:rsidRPr="009261DD">
        <w:rPr>
          <w:b/>
        </w:rPr>
        <w:instrText>xe "Evaluation"</w:instrText>
      </w:r>
      <w:r w:rsidR="0047402F" w:rsidRPr="009261DD">
        <w:rPr>
          <w:b/>
        </w:rPr>
        <w:fldChar w:fldCharType="end"/>
      </w:r>
      <w:r w:rsidR="009C5820" w:rsidRPr="009261DD">
        <w:rPr>
          <w:b/>
        </w:rPr>
        <w:t xml:space="preserve"> Bar</w:t>
      </w:r>
      <w:r w:rsidR="0047402F" w:rsidRPr="009261DD">
        <w:rPr>
          <w:b/>
        </w:rPr>
        <w:fldChar w:fldCharType="begin"/>
      </w:r>
      <w:r w:rsidR="009C5820" w:rsidRPr="009261DD">
        <w:rPr>
          <w:b/>
        </w:rPr>
        <w:instrText>xe "Bar"</w:instrText>
      </w:r>
      <w:r w:rsidR="0047402F" w:rsidRPr="009261DD">
        <w:rPr>
          <w:b/>
        </w:rPr>
        <w:fldChar w:fldCharType="end"/>
      </w:r>
      <w:r w:rsidR="009C5820">
        <w:t>: The short form evaluation may not be used as a basis for determining that an employee's work is unsatisfactory, nor as probable cause for the non-renewal of an employee's contract under RCW</w:t>
      </w:r>
      <w:r w:rsidR="0047402F">
        <w:fldChar w:fldCharType="begin"/>
      </w:r>
      <w:r w:rsidR="009C5820">
        <w:instrText>xe "RCW"</w:instrText>
      </w:r>
      <w:r w:rsidR="0047402F">
        <w:fldChar w:fldCharType="end"/>
      </w:r>
      <w:r w:rsidR="009C5820">
        <w:t xml:space="preserve"> 28A.405.210 or RCW 28A.405.220. The short form evaluation may be used only in those cases where the evaluator reports "satisfactory".</w:t>
      </w:r>
    </w:p>
    <w:p w14:paraId="05FC1326" w14:textId="77777777" w:rsidR="009C5820" w:rsidRDefault="009C5820">
      <w:pPr>
        <w:pStyle w:val="ListNumber"/>
        <w:numPr>
          <w:ilvl w:val="0"/>
          <w:numId w:val="0"/>
        </w:numPr>
      </w:pPr>
    </w:p>
    <w:p w14:paraId="32774FE1" w14:textId="56F718C2" w:rsidR="009C5820" w:rsidRDefault="009261DD" w:rsidP="002A02EC">
      <w:pPr>
        <w:pStyle w:val="ListNumber"/>
        <w:numPr>
          <w:ilvl w:val="0"/>
          <w:numId w:val="0"/>
        </w:numPr>
        <w:ind w:left="360" w:hanging="360"/>
      </w:pPr>
      <w:r w:rsidRPr="002A02EC">
        <w:t>5.</w:t>
      </w:r>
      <w:r>
        <w:rPr>
          <w:b/>
        </w:rPr>
        <w:tab/>
      </w:r>
      <w:r w:rsidR="009C5820">
        <w:rPr>
          <w:b/>
        </w:rPr>
        <w:t>Removal from Short Form</w:t>
      </w:r>
      <w:r w:rsidR="0047402F">
        <w:rPr>
          <w:b/>
        </w:rPr>
        <w:fldChar w:fldCharType="begin"/>
      </w:r>
      <w:r w:rsidR="009C5820">
        <w:rPr>
          <w:b/>
        </w:rPr>
        <w:instrText>xe "Short Form"</w:instrText>
      </w:r>
      <w:r w:rsidR="0047402F">
        <w:rPr>
          <w:b/>
        </w:rPr>
        <w:fldChar w:fldCharType="end"/>
      </w:r>
      <w:r w:rsidR="009C5820">
        <w:t>: If the evaluator or employee has reason to believe the short form option should be dropped during the year, written notification must be given of the reasons for the decision by February 1.</w:t>
      </w:r>
    </w:p>
    <w:p w14:paraId="2640319F" w14:textId="77777777" w:rsidR="009C5820" w:rsidRDefault="009C5820">
      <w:pPr>
        <w:pStyle w:val="Header"/>
        <w:widowControl w:val="0"/>
        <w:tabs>
          <w:tab w:val="clear" w:pos="4320"/>
          <w:tab w:val="clear" w:pos="8640"/>
        </w:tabs>
      </w:pPr>
    </w:p>
    <w:p w14:paraId="07BC7429" w14:textId="77777777" w:rsidR="009C5820" w:rsidRDefault="009C5820" w:rsidP="00AB55FD">
      <w:pPr>
        <w:pStyle w:val="Heading2"/>
      </w:pPr>
      <w:bookmarkStart w:id="39" w:name="_Toc443531790"/>
      <w:r>
        <w:t xml:space="preserve">SECTION H. LONG </w:t>
      </w:r>
      <w:smartTag w:uri="urn:schemas-microsoft-com:office:smarttags" w:element="stockticker">
        <w:r>
          <w:t>FORM</w:t>
        </w:r>
      </w:smartTag>
      <w:r>
        <w:t xml:space="preserve"> EMPLOYEES</w:t>
      </w:r>
      <w:bookmarkEnd w:id="39"/>
    </w:p>
    <w:p w14:paraId="63C102BD" w14:textId="77777777" w:rsidR="009C5820" w:rsidRDefault="009C5820">
      <w:pPr>
        <w:widowControl w:val="0"/>
      </w:pPr>
    </w:p>
    <w:p w14:paraId="7E92EF30" w14:textId="77777777" w:rsidR="009C5820" w:rsidRDefault="009C5820" w:rsidP="00F271B3">
      <w:pPr>
        <w:pStyle w:val="ListNumber"/>
        <w:numPr>
          <w:ilvl w:val="0"/>
          <w:numId w:val="17"/>
        </w:numPr>
      </w:pPr>
      <w:r>
        <w:rPr>
          <w:b/>
        </w:rPr>
        <w:t>Definition</w:t>
      </w:r>
      <w:r>
        <w:t>: The term "</w:t>
      </w:r>
      <w:r>
        <w:rPr>
          <w:b/>
        </w:rPr>
        <w:t>long form employees</w:t>
      </w:r>
      <w:r>
        <w:t>" shall be those employees who are provisional with the District</w:t>
      </w:r>
      <w:r w:rsidR="0047402F">
        <w:fldChar w:fldCharType="begin"/>
      </w:r>
      <w:r>
        <w:instrText>xe "District"</w:instrText>
      </w:r>
      <w:r w:rsidR="0047402F">
        <w:fldChar w:fldCharType="end"/>
      </w:r>
      <w:r>
        <w:t>, who are not on probation, and who do not qualify for short form evaluation.</w:t>
      </w:r>
    </w:p>
    <w:p w14:paraId="65EEFF2B" w14:textId="77777777" w:rsidR="009C5820" w:rsidRDefault="009C5820">
      <w:pPr>
        <w:pStyle w:val="ListNumber"/>
        <w:numPr>
          <w:ilvl w:val="0"/>
          <w:numId w:val="0"/>
        </w:numPr>
      </w:pPr>
    </w:p>
    <w:p w14:paraId="1CC002D8" w14:textId="77777777" w:rsidR="009C5820" w:rsidRDefault="009C5820" w:rsidP="00F271B3">
      <w:pPr>
        <w:pStyle w:val="ListNumber"/>
        <w:numPr>
          <w:ilvl w:val="0"/>
          <w:numId w:val="17"/>
        </w:numPr>
      </w:pPr>
      <w:r>
        <w:rPr>
          <w:b/>
        </w:rPr>
        <w:t>Frequency of Evaluation</w:t>
      </w:r>
      <w:r w:rsidR="0047402F">
        <w:rPr>
          <w:b/>
        </w:rPr>
        <w:fldChar w:fldCharType="begin"/>
      </w:r>
      <w:r>
        <w:rPr>
          <w:b/>
        </w:rPr>
        <w:instrText>xe "Evaluation"</w:instrText>
      </w:r>
      <w:r w:rsidR="0047402F">
        <w:rPr>
          <w:b/>
        </w:rPr>
        <w:fldChar w:fldCharType="end"/>
      </w:r>
      <w:r>
        <w:t>: Long form employees shall be evaluated at least one (1) time each year, which evaluation shall be completed no later than June 1.</w:t>
      </w:r>
    </w:p>
    <w:p w14:paraId="0D39D35E" w14:textId="77777777" w:rsidR="009C5820" w:rsidRDefault="009C5820">
      <w:pPr>
        <w:pStyle w:val="ListNumber"/>
        <w:numPr>
          <w:ilvl w:val="0"/>
          <w:numId w:val="0"/>
        </w:numPr>
      </w:pPr>
    </w:p>
    <w:p w14:paraId="7E6E67C7" w14:textId="77777777" w:rsidR="009C5820" w:rsidRDefault="009C5820" w:rsidP="00F271B3">
      <w:pPr>
        <w:pStyle w:val="ListNumber"/>
        <w:numPr>
          <w:ilvl w:val="0"/>
          <w:numId w:val="17"/>
        </w:numPr>
      </w:pPr>
      <w:r>
        <w:rPr>
          <w:b/>
        </w:rPr>
        <w:t>Observations</w:t>
      </w:r>
      <w:r>
        <w:t>: Long form employees shall be observed for purpose of evaluation no less than two (2) times for each evaluation. Each observation shall be no less than thirty (30) minutes in length.</w:t>
      </w:r>
    </w:p>
    <w:p w14:paraId="6C904B0E" w14:textId="77777777" w:rsidR="009C5820" w:rsidRDefault="009C5820">
      <w:pPr>
        <w:widowControl w:val="0"/>
        <w:rPr>
          <w:b/>
        </w:rPr>
      </w:pPr>
    </w:p>
    <w:p w14:paraId="769C4B66" w14:textId="77777777" w:rsidR="009C5820" w:rsidRDefault="009C5820" w:rsidP="00AB55FD">
      <w:pPr>
        <w:pStyle w:val="Heading2"/>
      </w:pPr>
      <w:bookmarkStart w:id="40" w:name="_Toc443531791"/>
      <w:smartTag w:uri="urn:schemas-microsoft-com:office:smarttags" w:element="place">
        <w:smartTag w:uri="urn:schemas:contacts" w:element="Sn">
          <w:r>
            <w:t>SECTION</w:t>
          </w:r>
        </w:smartTag>
        <w:r>
          <w:t xml:space="preserve"> </w:t>
        </w:r>
        <w:smartTag w:uri="urn:schemas:contacts" w:element="Sn">
          <w:r>
            <w:t>I.</w:t>
          </w:r>
        </w:smartTag>
      </w:smartTag>
      <w:r>
        <w:t xml:space="preserve"> GENERAL REQUIREMENTS</w:t>
      </w:r>
      <w:bookmarkEnd w:id="40"/>
    </w:p>
    <w:p w14:paraId="650576DF" w14:textId="77777777" w:rsidR="009C5820" w:rsidRDefault="009C5820">
      <w:pPr>
        <w:widowControl w:val="0"/>
        <w:tabs>
          <w:tab w:val="left" w:pos="-1440"/>
          <w:tab w:val="left" w:pos="-720"/>
        </w:tabs>
      </w:pPr>
    </w:p>
    <w:p w14:paraId="1DAE3BBB" w14:textId="77777777" w:rsidR="009C5820" w:rsidRDefault="009C5820" w:rsidP="00F271B3">
      <w:pPr>
        <w:pStyle w:val="ListNumber"/>
        <w:numPr>
          <w:ilvl w:val="0"/>
          <w:numId w:val="37"/>
        </w:numPr>
      </w:pPr>
      <w:r>
        <w:rPr>
          <w:b/>
        </w:rPr>
        <w:t>Work Site</w:t>
      </w:r>
      <w:r w:rsidR="0047402F">
        <w:rPr>
          <w:b/>
        </w:rPr>
        <w:fldChar w:fldCharType="begin"/>
      </w:r>
      <w:r>
        <w:rPr>
          <w:b/>
        </w:rPr>
        <w:instrText>xe "Work Site"</w:instrText>
      </w:r>
      <w:r w:rsidR="0047402F">
        <w:rPr>
          <w:b/>
        </w:rPr>
        <w:fldChar w:fldCharType="end"/>
      </w:r>
      <w:r>
        <w:rPr>
          <w:b/>
        </w:rPr>
        <w:t xml:space="preserve"> Limit</w:t>
      </w:r>
      <w:r>
        <w:t xml:space="preserve">: All observations for the purpose of evaluation must be conducted with the knowledge of the employee at the employee's assigned work site. </w:t>
      </w:r>
    </w:p>
    <w:p w14:paraId="40362BEE" w14:textId="77777777" w:rsidR="009C5820" w:rsidRDefault="009C5820">
      <w:pPr>
        <w:pStyle w:val="ListNumber"/>
        <w:numPr>
          <w:ilvl w:val="0"/>
          <w:numId w:val="0"/>
        </w:numPr>
      </w:pPr>
    </w:p>
    <w:p w14:paraId="79402FBC" w14:textId="77777777" w:rsidR="009C5820" w:rsidRDefault="009C5820">
      <w:pPr>
        <w:pStyle w:val="ListNumber"/>
      </w:pPr>
      <w:r>
        <w:rPr>
          <w:b/>
        </w:rPr>
        <w:t>Signatures</w:t>
      </w:r>
      <w:r>
        <w:t xml:space="preserve">: The written observation report(s) and the written evaluation report(s) must be signed and dated by the observer and the evaluator respectively. Such reports are also to be signed and dated by the employee, provided that the employee's signature shall indicate only that he/she has received a copy of the observation and/or evaluation, not that he/she necessarily agrees with its content. </w:t>
      </w:r>
    </w:p>
    <w:p w14:paraId="2E743D2E" w14:textId="77777777" w:rsidR="009C5820" w:rsidRDefault="009C5820">
      <w:pPr>
        <w:pStyle w:val="ListNumber"/>
        <w:numPr>
          <w:ilvl w:val="0"/>
          <w:numId w:val="0"/>
        </w:numPr>
      </w:pPr>
    </w:p>
    <w:p w14:paraId="3C5BC72E" w14:textId="77777777" w:rsidR="009C5820" w:rsidRDefault="009C5820">
      <w:pPr>
        <w:pStyle w:val="ListNumber"/>
      </w:pPr>
      <w:r>
        <w:rPr>
          <w:b/>
        </w:rPr>
        <w:lastRenderedPageBreak/>
        <w:t>Copy and Response</w:t>
      </w:r>
      <w:r>
        <w:t>: A copy of each observation shall be given to the observed employee within five (5) days of the observation. A copy of the evaluation shall be given to the employee by June 1. Within ten (10) working days, the employee may submit written comments concerning the report, which shall be attached to the report in the employee's file.</w:t>
      </w:r>
    </w:p>
    <w:p w14:paraId="27F515C4" w14:textId="77777777" w:rsidR="009C5820" w:rsidRDefault="009C5820">
      <w:pPr>
        <w:pStyle w:val="ListNumber"/>
        <w:numPr>
          <w:ilvl w:val="0"/>
          <w:numId w:val="0"/>
        </w:numPr>
      </w:pPr>
    </w:p>
    <w:p w14:paraId="0050C2D2" w14:textId="77777777" w:rsidR="009C5820" w:rsidRDefault="009C5820">
      <w:pPr>
        <w:pStyle w:val="ListNumber"/>
      </w:pPr>
      <w:r>
        <w:rPr>
          <w:b/>
        </w:rPr>
        <w:t>Observations</w:t>
      </w:r>
      <w:r>
        <w:t>: Evaluators shall have personally conducted at least one (1) of the two (2) observations upon which each evaluation is based. Said observation shall be of no less than thirty (30) consecutive minutes.</w:t>
      </w:r>
    </w:p>
    <w:p w14:paraId="354E91C3" w14:textId="77777777" w:rsidR="009C5820" w:rsidRDefault="009C5820">
      <w:pPr>
        <w:pStyle w:val="ListNumber"/>
        <w:numPr>
          <w:ilvl w:val="0"/>
          <w:numId w:val="0"/>
        </w:numPr>
      </w:pPr>
    </w:p>
    <w:p w14:paraId="223AA469" w14:textId="77777777" w:rsidR="009C5820" w:rsidRDefault="009C5820">
      <w:pPr>
        <w:pStyle w:val="ListNumber"/>
      </w:pPr>
      <w:r>
        <w:rPr>
          <w:b/>
        </w:rPr>
        <w:t>Working Files</w:t>
      </w:r>
      <w:r>
        <w:t>: Principal's working files shall be purged at the end of each school year or no later than June 30.</w:t>
      </w:r>
    </w:p>
    <w:p w14:paraId="3EC20558" w14:textId="77777777" w:rsidR="009C5820" w:rsidRDefault="009C5820">
      <w:pPr>
        <w:pStyle w:val="ListNumber"/>
        <w:numPr>
          <w:ilvl w:val="0"/>
          <w:numId w:val="0"/>
        </w:numPr>
      </w:pPr>
    </w:p>
    <w:p w14:paraId="3453D976" w14:textId="77777777" w:rsidR="009C5820" w:rsidRDefault="009C5820">
      <w:pPr>
        <w:pStyle w:val="ListNumber"/>
      </w:pPr>
      <w:r>
        <w:rPr>
          <w:b/>
        </w:rPr>
        <w:t>Surprise Bar</w:t>
      </w:r>
      <w:r w:rsidR="0047402F">
        <w:rPr>
          <w:b/>
        </w:rPr>
        <w:fldChar w:fldCharType="begin"/>
      </w:r>
      <w:r>
        <w:rPr>
          <w:b/>
        </w:rPr>
        <w:instrText>xe "Surprise Bar"</w:instrText>
      </w:r>
      <w:r w:rsidR="0047402F">
        <w:rPr>
          <w:b/>
        </w:rPr>
        <w:fldChar w:fldCharType="end"/>
      </w:r>
      <w:r w:rsidR="0047402F">
        <w:rPr>
          <w:b/>
        </w:rPr>
        <w:fldChar w:fldCharType="begin"/>
      </w:r>
      <w:r>
        <w:rPr>
          <w:b/>
        </w:rPr>
        <w:instrText>xe "Bar"</w:instrText>
      </w:r>
      <w:r w:rsidR="0047402F">
        <w:rPr>
          <w:b/>
        </w:rPr>
        <w:fldChar w:fldCharType="end"/>
      </w:r>
      <w:r>
        <w:t>: Any item on the Evaluation</w:t>
      </w:r>
      <w:r w:rsidR="0047402F">
        <w:fldChar w:fldCharType="begin"/>
      </w:r>
      <w:r>
        <w:instrText>xe "Evaluation"</w:instrText>
      </w:r>
      <w:r w:rsidR="0047402F">
        <w:fldChar w:fldCharType="end"/>
      </w:r>
      <w:r>
        <w:t xml:space="preserve"> Form that is marked with an "Unsatisfactory" must have been preceded with a written statement and/or formal conference with the employee in order to provide notice of the problem, specific suggestions for improvement and reasonable time and opportunity for improvement. </w:t>
      </w:r>
    </w:p>
    <w:p w14:paraId="0FCA4B34" w14:textId="77777777" w:rsidR="009C5820" w:rsidRDefault="009C5820">
      <w:pPr>
        <w:pStyle w:val="ListNumber"/>
        <w:numPr>
          <w:ilvl w:val="0"/>
          <w:numId w:val="0"/>
        </w:numPr>
      </w:pPr>
    </w:p>
    <w:p w14:paraId="5EB3BA5E" w14:textId="77777777" w:rsidR="009C5820" w:rsidRDefault="009C5820" w:rsidP="00AB55FD">
      <w:pPr>
        <w:pStyle w:val="Heading2"/>
      </w:pPr>
      <w:bookmarkStart w:id="41" w:name="_Toc443531792"/>
      <w:r>
        <w:t xml:space="preserve">SECTION J. </w:t>
      </w:r>
      <w:smartTag w:uri="urn:schemas-microsoft-com:office:smarttags" w:element="stockticker">
        <w:r>
          <w:t>PRE</w:t>
        </w:r>
      </w:smartTag>
      <w:r>
        <w:t xml:space="preserve"> </w:t>
      </w:r>
      <w:smartTag w:uri="urn:schemas-microsoft-com:office:smarttags" w:element="stockticker">
        <w:r>
          <w:t>AND</w:t>
        </w:r>
      </w:smartTag>
      <w:r>
        <w:t xml:space="preserve"> POST CONFERENCES</w:t>
      </w:r>
      <w:bookmarkEnd w:id="41"/>
    </w:p>
    <w:p w14:paraId="300195FF" w14:textId="77777777" w:rsidR="009C5820" w:rsidRDefault="009C5820">
      <w:pPr>
        <w:widowControl w:val="0"/>
      </w:pPr>
    </w:p>
    <w:p w14:paraId="47E4160D" w14:textId="77777777" w:rsidR="009C5820" w:rsidRDefault="009C5820" w:rsidP="00F271B3">
      <w:pPr>
        <w:pStyle w:val="ListNumber"/>
        <w:numPr>
          <w:ilvl w:val="0"/>
          <w:numId w:val="18"/>
        </w:numPr>
      </w:pPr>
      <w:r>
        <w:rPr>
          <w:b/>
        </w:rPr>
        <w:t>Optional Observation</w:t>
      </w:r>
      <w:r w:rsidR="0047402F">
        <w:rPr>
          <w:b/>
        </w:rPr>
        <w:fldChar w:fldCharType="begin"/>
      </w:r>
      <w:r>
        <w:rPr>
          <w:b/>
        </w:rPr>
        <w:instrText>xe "Observation"</w:instrText>
      </w:r>
      <w:r w:rsidR="0047402F">
        <w:rPr>
          <w:b/>
        </w:rPr>
        <w:fldChar w:fldCharType="end"/>
      </w:r>
      <w:r>
        <w:rPr>
          <w:b/>
        </w:rPr>
        <w:t xml:space="preserve"> Conference</w:t>
      </w:r>
      <w:r w:rsidR="0047402F">
        <w:rPr>
          <w:b/>
        </w:rPr>
        <w:fldChar w:fldCharType="begin"/>
      </w:r>
      <w:r>
        <w:rPr>
          <w:b/>
        </w:rPr>
        <w:instrText>xe "Conference"</w:instrText>
      </w:r>
      <w:r w:rsidR="0047402F">
        <w:rPr>
          <w:b/>
        </w:rPr>
        <w:fldChar w:fldCharType="end"/>
      </w:r>
      <w:r>
        <w:t>: The evaluator and employee may meet for a pre and post conference for one (1) of the two (2) required observations under the long form option. During the pre-conference the evaluator and the employee shall fill out the Planned Observation Form (Appendix D) and mutually agree on the observation tool to be used during the observation.</w:t>
      </w:r>
    </w:p>
    <w:p w14:paraId="142ED654" w14:textId="77777777" w:rsidR="009C5820" w:rsidRDefault="009C5820">
      <w:pPr>
        <w:pStyle w:val="ListNumber"/>
        <w:numPr>
          <w:ilvl w:val="0"/>
          <w:numId w:val="0"/>
        </w:numPr>
      </w:pPr>
    </w:p>
    <w:p w14:paraId="63E113AE" w14:textId="77777777" w:rsidR="009C5820" w:rsidRDefault="009C5820">
      <w:pPr>
        <w:pStyle w:val="ListNumber"/>
        <w:numPr>
          <w:ilvl w:val="0"/>
          <w:numId w:val="0"/>
        </w:numPr>
        <w:ind w:left="360"/>
      </w:pPr>
      <w:r>
        <w:t xml:space="preserve">Employees shall have the opportunity to provide additional information to aid the observer/evaluator in completing the report, and make suggestions for the next observation. </w:t>
      </w:r>
    </w:p>
    <w:p w14:paraId="4CBCD8C5" w14:textId="77777777" w:rsidR="009C5820" w:rsidRDefault="009C5820">
      <w:pPr>
        <w:pStyle w:val="ListNumber"/>
        <w:numPr>
          <w:ilvl w:val="0"/>
          <w:numId w:val="0"/>
        </w:numPr>
      </w:pPr>
    </w:p>
    <w:p w14:paraId="03D4E040" w14:textId="77777777" w:rsidR="009C5820" w:rsidRDefault="009C5820" w:rsidP="00F271B3">
      <w:pPr>
        <w:pStyle w:val="ListNumber"/>
        <w:numPr>
          <w:ilvl w:val="0"/>
          <w:numId w:val="18"/>
        </w:numPr>
      </w:pPr>
      <w:r>
        <w:rPr>
          <w:b/>
        </w:rPr>
        <w:t>Time and Place</w:t>
      </w:r>
      <w:r>
        <w:t>: Conferences shall be held within the timelines set out in this Agreement</w:t>
      </w:r>
      <w:r w:rsidR="0047402F">
        <w:fldChar w:fldCharType="begin"/>
      </w:r>
      <w:r>
        <w:instrText>xe "Agreement"</w:instrText>
      </w:r>
      <w:r w:rsidR="0047402F">
        <w:fldChar w:fldCharType="end"/>
      </w:r>
      <w:r>
        <w:t xml:space="preserve"> at times and places mutually determined by the evaluator and the employee. </w:t>
      </w:r>
    </w:p>
    <w:p w14:paraId="18ABB332" w14:textId="77777777" w:rsidR="009C5820" w:rsidRDefault="009C5820">
      <w:pPr>
        <w:widowControl w:val="0"/>
      </w:pPr>
    </w:p>
    <w:p w14:paraId="0E0644A2" w14:textId="77777777" w:rsidR="009C5820" w:rsidRDefault="009C5820" w:rsidP="00AB55FD">
      <w:pPr>
        <w:pStyle w:val="Heading2"/>
      </w:pPr>
      <w:bookmarkStart w:id="42" w:name="_Toc443531793"/>
      <w:r>
        <w:t>SECTION K. PROFESSIONAL GROWTH OPTION (</w:t>
      </w:r>
      <w:smartTag w:uri="urn:schemas-microsoft-com:office:smarttags" w:element="stockticker">
        <w:r>
          <w:t>PGO</w:t>
        </w:r>
      </w:smartTag>
      <w:r>
        <w:t>)</w:t>
      </w:r>
      <w:bookmarkEnd w:id="42"/>
    </w:p>
    <w:p w14:paraId="2183A88F" w14:textId="77777777" w:rsidR="009C5820" w:rsidRDefault="009C5820">
      <w:pPr>
        <w:widowControl w:val="0"/>
      </w:pPr>
    </w:p>
    <w:p w14:paraId="52E64825" w14:textId="77777777" w:rsidR="009C5820" w:rsidRDefault="009C5820" w:rsidP="00F271B3">
      <w:pPr>
        <w:pStyle w:val="ListNumber"/>
        <w:numPr>
          <w:ilvl w:val="0"/>
          <w:numId w:val="19"/>
        </w:numPr>
      </w:pPr>
      <w:r>
        <w:rPr>
          <w:b/>
        </w:rPr>
        <w:t>Definition</w:t>
      </w:r>
      <w:r>
        <w:t>: The term "</w:t>
      </w:r>
      <w:r>
        <w:rPr>
          <w:b/>
        </w:rPr>
        <w:t>Professional Growth</w:t>
      </w:r>
      <w:r w:rsidR="0047402F">
        <w:rPr>
          <w:b/>
        </w:rPr>
        <w:fldChar w:fldCharType="begin"/>
      </w:r>
      <w:r>
        <w:rPr>
          <w:b/>
        </w:rPr>
        <w:instrText>xe "Professional Growth"</w:instrText>
      </w:r>
      <w:r w:rsidR="0047402F">
        <w:rPr>
          <w:b/>
        </w:rPr>
        <w:fldChar w:fldCharType="end"/>
      </w:r>
      <w:r>
        <w:rPr>
          <w:b/>
        </w:rPr>
        <w:t xml:space="preserve"> Option (</w:t>
      </w:r>
      <w:smartTag w:uri="urn:schemas-microsoft-com:office:smarttags" w:element="stockticker">
        <w:r>
          <w:rPr>
            <w:b/>
          </w:rPr>
          <w:t>PGO</w:t>
        </w:r>
      </w:smartTag>
      <w:r>
        <w:rPr>
          <w:b/>
        </w:rPr>
        <w:t>)</w:t>
      </w:r>
      <w:r>
        <w:t xml:space="preserve">" shall mean a voluntary plan by an employee designed to improve that employee's professional performance according to the criteria set forth below. Any employee with four (4) consecutive years of satisfactory evaluations with the previous year being satisfactory in every criterion is eligible for participation in the </w:t>
      </w:r>
      <w:smartTag w:uri="urn:schemas-microsoft-com:office:smarttags" w:element="stockticker">
        <w:r>
          <w:t>PGO</w:t>
        </w:r>
      </w:smartTag>
      <w:r>
        <w:t>.</w:t>
      </w:r>
    </w:p>
    <w:p w14:paraId="676A973E" w14:textId="77777777" w:rsidR="009C5820" w:rsidRDefault="009C5820">
      <w:pPr>
        <w:pStyle w:val="ListNumber"/>
        <w:numPr>
          <w:ilvl w:val="0"/>
          <w:numId w:val="0"/>
        </w:numPr>
      </w:pPr>
    </w:p>
    <w:p w14:paraId="7F3923A0" w14:textId="77777777" w:rsidR="009C5820" w:rsidRDefault="009C5820" w:rsidP="00F271B3">
      <w:pPr>
        <w:pStyle w:val="ListNumber"/>
        <w:numPr>
          <w:ilvl w:val="0"/>
          <w:numId w:val="19"/>
        </w:numPr>
      </w:pPr>
      <w:r>
        <w:rPr>
          <w:b/>
        </w:rPr>
        <w:t>Purpose</w:t>
      </w:r>
      <w:r>
        <w:t xml:space="preserve">: The purpose of the </w:t>
      </w:r>
      <w:smartTag w:uri="urn:schemas-microsoft-com:office:smarttags" w:element="stockticker">
        <w:r>
          <w:t>PGO</w:t>
        </w:r>
      </w:smartTag>
      <w:r>
        <w:t xml:space="preserve"> is to assist employees in self-guided professional development toward self-selected professional development goals in order to encourage enhancements and improvements in teaching skills, techniques and abilities. Professional growth is the desired outcome of the </w:t>
      </w:r>
      <w:smartTag w:uri="urn:schemas-microsoft-com:office:smarttags" w:element="stockticker">
        <w:r>
          <w:t>PGO</w:t>
        </w:r>
      </w:smartTag>
      <w:r>
        <w:t xml:space="preserve">. Collaborative interaction is encouraged. </w:t>
      </w:r>
      <w:smartTag w:uri="urn:schemas-microsoft-com:office:smarttags" w:element="stockticker">
        <w:r>
          <w:t>PGO</w:t>
        </w:r>
      </w:smartTag>
      <w:r>
        <w:t xml:space="preserve">'s are intended to provide employees with support for the risk-taking inherent in trying new ideas. The </w:t>
      </w:r>
      <w:smartTag w:uri="urn:schemas-microsoft-com:office:smarttags" w:element="stockticker">
        <w:r>
          <w:t>PGO</w:t>
        </w:r>
      </w:smartTag>
      <w:r>
        <w:t xml:space="preserve"> may not be used as a basis for determining that an employee's work is unsatisfactory, or as probable cause for the nonrenewal of an employee's contract.</w:t>
      </w:r>
    </w:p>
    <w:p w14:paraId="4E18A5DD" w14:textId="77777777" w:rsidR="009C5820" w:rsidRDefault="009C5820">
      <w:pPr>
        <w:pStyle w:val="ListNumber"/>
        <w:numPr>
          <w:ilvl w:val="0"/>
          <w:numId w:val="0"/>
        </w:numPr>
      </w:pPr>
    </w:p>
    <w:p w14:paraId="229FE920" w14:textId="77777777" w:rsidR="009C5820" w:rsidRDefault="009C5820" w:rsidP="00F271B3">
      <w:pPr>
        <w:pStyle w:val="ListNumber"/>
        <w:numPr>
          <w:ilvl w:val="0"/>
          <w:numId w:val="19"/>
        </w:numPr>
      </w:pPr>
      <w:r>
        <w:rPr>
          <w:b/>
        </w:rPr>
        <w:t>Plan</w:t>
      </w:r>
      <w:r>
        <w:t xml:space="preserve">: Employees intending to develop a </w:t>
      </w:r>
      <w:smartTag w:uri="urn:schemas-microsoft-com:office:smarttags" w:element="stockticker">
        <w:r>
          <w:t>PGO</w:t>
        </w:r>
      </w:smartTag>
      <w:r>
        <w:t xml:space="preserve"> shall note such intention on the Evaluation</w:t>
      </w:r>
      <w:r w:rsidR="0047402F">
        <w:fldChar w:fldCharType="begin"/>
      </w:r>
      <w:r>
        <w:instrText>xe "Evaluation"</w:instrText>
      </w:r>
      <w:r w:rsidR="0047402F">
        <w:fldChar w:fldCharType="end"/>
      </w:r>
      <w:r>
        <w:t xml:space="preserve"> Option Form (Appendix K). Such plan shall be developed, maintained, and executed cooperatively between the employee and the administrator.</w:t>
      </w:r>
    </w:p>
    <w:p w14:paraId="6BBF424B" w14:textId="77777777" w:rsidR="009C5820" w:rsidRDefault="009C5820">
      <w:pPr>
        <w:pStyle w:val="ListNumber"/>
        <w:numPr>
          <w:ilvl w:val="0"/>
          <w:numId w:val="0"/>
        </w:numPr>
      </w:pPr>
    </w:p>
    <w:p w14:paraId="2011A705" w14:textId="77777777" w:rsidR="007F4A34" w:rsidRDefault="007F4A34" w:rsidP="007F4A34">
      <w:pPr>
        <w:pStyle w:val="ListNumber"/>
        <w:numPr>
          <w:ilvl w:val="0"/>
          <w:numId w:val="0"/>
        </w:numPr>
      </w:pPr>
      <w:r w:rsidRPr="007F4A34">
        <w:t>4.</w:t>
      </w:r>
      <w:r>
        <w:rPr>
          <w:b/>
        </w:rPr>
        <w:t xml:space="preserve">   </w:t>
      </w:r>
      <w:r w:rsidR="009C4316">
        <w:rPr>
          <w:b/>
        </w:rPr>
        <w:t>Funding</w:t>
      </w:r>
      <w:r w:rsidR="009C4316">
        <w:t>: The District</w:t>
      </w:r>
      <w:r w:rsidR="0047402F">
        <w:fldChar w:fldCharType="begin"/>
      </w:r>
      <w:r w:rsidR="009C4316">
        <w:instrText>xe "District"</w:instrText>
      </w:r>
      <w:r w:rsidR="0047402F">
        <w:fldChar w:fldCharType="end"/>
      </w:r>
      <w:r w:rsidR="009C4316">
        <w:t xml:space="preserve"> shall provide a fund of four thousand dollars ($4000.00) for employees on the </w:t>
      </w:r>
    </w:p>
    <w:p w14:paraId="488B8233" w14:textId="77777777" w:rsidR="007F4A34" w:rsidRDefault="007F4A34" w:rsidP="007F4A34">
      <w:pPr>
        <w:pStyle w:val="ListNumber"/>
        <w:numPr>
          <w:ilvl w:val="0"/>
          <w:numId w:val="0"/>
        </w:numPr>
      </w:pPr>
      <w:r>
        <w:rPr>
          <w:b/>
        </w:rPr>
        <w:t xml:space="preserve">   </w:t>
      </w:r>
      <w:r>
        <w:t xml:space="preserve">   </w:t>
      </w:r>
      <w:smartTag w:uri="urn:schemas-microsoft-com:office:smarttags" w:element="stockticker">
        <w:r w:rsidR="009C4316">
          <w:t>PGO</w:t>
        </w:r>
      </w:smartTag>
      <w:r w:rsidR="009C4316">
        <w:t xml:space="preserve">. Employees may apply through the principal to the Curriculum and Instruction Leadership Council </w:t>
      </w:r>
    </w:p>
    <w:p w14:paraId="235F3700" w14:textId="0E446925" w:rsidR="009C4316" w:rsidRDefault="007F4A34" w:rsidP="007F4A34">
      <w:pPr>
        <w:pStyle w:val="ListNumber"/>
        <w:numPr>
          <w:ilvl w:val="0"/>
          <w:numId w:val="0"/>
        </w:numPr>
      </w:pPr>
      <w:r>
        <w:t xml:space="preserve">     </w:t>
      </w:r>
      <w:r w:rsidR="009C4316">
        <w:t>(CILC</w:t>
      </w:r>
      <w:r w:rsidR="009C4316">
        <w:rPr>
          <w:b/>
        </w:rPr>
        <w:t>)</w:t>
      </w:r>
      <w:r>
        <w:rPr>
          <w:b/>
        </w:rPr>
        <w:t xml:space="preserve"> </w:t>
      </w:r>
      <w:r w:rsidR="0047402F">
        <w:fldChar w:fldCharType="begin"/>
      </w:r>
      <w:r w:rsidR="009C4316">
        <w:instrText>xe "CILC"</w:instrText>
      </w:r>
      <w:r w:rsidR="0047402F">
        <w:fldChar w:fldCharType="end"/>
      </w:r>
      <w:r w:rsidR="009C4316">
        <w:t>for approval and funding of projects.</w:t>
      </w:r>
    </w:p>
    <w:p w14:paraId="16CDC94E" w14:textId="77777777" w:rsidR="009C5820" w:rsidRDefault="009C5820">
      <w:pPr>
        <w:pStyle w:val="ListNumber"/>
        <w:numPr>
          <w:ilvl w:val="0"/>
          <w:numId w:val="0"/>
        </w:numPr>
      </w:pPr>
    </w:p>
    <w:p w14:paraId="5F0C9954" w14:textId="77777777" w:rsidR="00304767" w:rsidRDefault="00304767" w:rsidP="00304767">
      <w:pPr>
        <w:pStyle w:val="ListNumber"/>
        <w:numPr>
          <w:ilvl w:val="0"/>
          <w:numId w:val="0"/>
        </w:numPr>
      </w:pPr>
      <w:r w:rsidRPr="00304767">
        <w:lastRenderedPageBreak/>
        <w:t>5.</w:t>
      </w:r>
      <w:r>
        <w:rPr>
          <w:b/>
        </w:rPr>
        <w:t xml:space="preserve">   </w:t>
      </w:r>
      <w:r w:rsidR="009C5820">
        <w:rPr>
          <w:b/>
        </w:rPr>
        <w:t>Records and Materials</w:t>
      </w:r>
      <w:r w:rsidR="0047402F">
        <w:rPr>
          <w:b/>
        </w:rPr>
        <w:fldChar w:fldCharType="begin"/>
      </w:r>
      <w:r w:rsidR="009C5820">
        <w:rPr>
          <w:b/>
        </w:rPr>
        <w:instrText>xe "Materials"</w:instrText>
      </w:r>
      <w:r w:rsidR="0047402F">
        <w:rPr>
          <w:b/>
        </w:rPr>
        <w:fldChar w:fldCharType="end"/>
      </w:r>
      <w:r w:rsidR="009C5820">
        <w:t xml:space="preserve">: In addition to the plan itself, materials, records and/or portfolios developed as a </w:t>
      </w:r>
    </w:p>
    <w:p w14:paraId="1B83F08E" w14:textId="77777777" w:rsidR="00304767" w:rsidRDefault="00304767" w:rsidP="00304767">
      <w:pPr>
        <w:pStyle w:val="ListNumber"/>
        <w:numPr>
          <w:ilvl w:val="0"/>
          <w:numId w:val="0"/>
        </w:numPr>
      </w:pPr>
      <w:r>
        <w:rPr>
          <w:b/>
        </w:rPr>
        <w:t xml:space="preserve">     </w:t>
      </w:r>
      <w:r>
        <w:t xml:space="preserve"> </w:t>
      </w:r>
      <w:r w:rsidR="009C5820">
        <w:t xml:space="preserve">result of an employee's participation in a </w:t>
      </w:r>
      <w:smartTag w:uri="urn:schemas-microsoft-com:office:smarttags" w:element="stockticker">
        <w:r w:rsidR="009C5820">
          <w:t>PGO</w:t>
        </w:r>
      </w:smartTag>
      <w:r w:rsidR="009C5820">
        <w:t xml:space="preserve">, </w:t>
      </w:r>
      <w:proofErr w:type="gramStart"/>
      <w:r w:rsidR="009C5820">
        <w:t>whether or not</w:t>
      </w:r>
      <w:proofErr w:type="gramEnd"/>
      <w:r w:rsidR="009C5820">
        <w:t xml:space="preserve"> funded by the District</w:t>
      </w:r>
      <w:r w:rsidR="0047402F">
        <w:fldChar w:fldCharType="begin"/>
      </w:r>
      <w:r w:rsidR="009C5820">
        <w:instrText>xe "District"</w:instrText>
      </w:r>
      <w:r w:rsidR="0047402F">
        <w:fldChar w:fldCharType="end"/>
      </w:r>
      <w:r w:rsidR="009C5820">
        <w:t xml:space="preserve">, shall be the sole </w:t>
      </w:r>
    </w:p>
    <w:p w14:paraId="1F36396C" w14:textId="77777777" w:rsidR="00304767" w:rsidRDefault="00304767" w:rsidP="00304767">
      <w:pPr>
        <w:pStyle w:val="ListNumber"/>
        <w:numPr>
          <w:ilvl w:val="0"/>
          <w:numId w:val="0"/>
        </w:numPr>
      </w:pPr>
      <w:r>
        <w:t xml:space="preserve">      </w:t>
      </w:r>
      <w:r w:rsidR="009C5820">
        <w:t xml:space="preserve">property of the employee and the District, but shall not be retained in the employee's personnel file or </w:t>
      </w:r>
    </w:p>
    <w:p w14:paraId="6FB061B1" w14:textId="76214959" w:rsidR="009C5820" w:rsidRDefault="00304767" w:rsidP="00304767">
      <w:pPr>
        <w:pStyle w:val="ListNumber"/>
        <w:numPr>
          <w:ilvl w:val="0"/>
          <w:numId w:val="0"/>
        </w:numPr>
      </w:pPr>
      <w:r>
        <w:t xml:space="preserve">      </w:t>
      </w:r>
      <w:r w:rsidR="009C5820">
        <w:t>used by the district in any way in its evaluation of the employee.</w:t>
      </w:r>
    </w:p>
    <w:p w14:paraId="5CA0B185" w14:textId="77777777" w:rsidR="009C5820" w:rsidRDefault="009C5820">
      <w:pPr>
        <w:pStyle w:val="ListNumber"/>
        <w:numPr>
          <w:ilvl w:val="0"/>
          <w:numId w:val="0"/>
        </w:numPr>
      </w:pPr>
    </w:p>
    <w:p w14:paraId="1BC71CA7" w14:textId="45D4D710" w:rsidR="009C5820" w:rsidRDefault="00304767" w:rsidP="00304767">
      <w:pPr>
        <w:pStyle w:val="ListNumber"/>
        <w:numPr>
          <w:ilvl w:val="0"/>
          <w:numId w:val="0"/>
        </w:numPr>
      </w:pPr>
      <w:r w:rsidRPr="00304767">
        <w:t>6.</w:t>
      </w:r>
      <w:r>
        <w:rPr>
          <w:b/>
        </w:rPr>
        <w:t xml:space="preserve">   </w:t>
      </w:r>
      <w:r w:rsidR="009C5820" w:rsidRPr="009439AD">
        <w:rPr>
          <w:b/>
        </w:rPr>
        <w:t>Procedures</w:t>
      </w:r>
      <w:r w:rsidR="009C5820">
        <w:t>:</w:t>
      </w:r>
    </w:p>
    <w:p w14:paraId="40A2E445" w14:textId="77777777" w:rsidR="009C5820" w:rsidRDefault="009C5820">
      <w:pPr>
        <w:widowControl w:val="0"/>
      </w:pPr>
    </w:p>
    <w:p w14:paraId="441C0E59" w14:textId="77777777" w:rsidR="00B95ED6" w:rsidRDefault="009C5820" w:rsidP="00F50952">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
        <w:t>a.</w:t>
      </w:r>
      <w:r>
        <w:tab/>
      </w:r>
      <w:r w:rsidR="00F50952">
        <w:t xml:space="preserve">During the months from September through March and through April 15, employee participants and supervisors shall meet to discuss the employees' potential goals and complete the planning work sheet (attached herein as Appendix L). By April 15, all requests for </w:t>
      </w:r>
      <w:smartTag w:uri="urn:schemas-microsoft-com:office:smarttags" w:element="stockticker">
        <w:r w:rsidR="00F50952">
          <w:t>PGO</w:t>
        </w:r>
      </w:smartTag>
      <w:r w:rsidR="00F50952">
        <w:t>'s shall be submitted for funding to the Curriculum and Instruction Leadership Council (CILC)</w:t>
      </w:r>
      <w:r w:rsidR="0047402F">
        <w:fldChar w:fldCharType="begin"/>
      </w:r>
      <w:r w:rsidR="00F50952">
        <w:instrText>xe "CILC"</w:instrText>
      </w:r>
      <w:r w:rsidR="0047402F">
        <w:fldChar w:fldCharType="end"/>
      </w:r>
      <w:r w:rsidR="00F50952">
        <w:rPr>
          <w:b/>
        </w:rPr>
        <w:t xml:space="preserve"> </w:t>
      </w:r>
      <w:r w:rsidR="00F50952">
        <w:t xml:space="preserve">for approval of funding. Employees should have in mind the goals, the areas to be investigated, resources needed, colleagues to be involved, methods for collecting data and the methods for evaluating growth toward </w:t>
      </w:r>
    </w:p>
    <w:p w14:paraId="035F39A9" w14:textId="77777777" w:rsidR="00F50952" w:rsidRDefault="00F50952" w:rsidP="00A06ED5">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pPr>
      <w:r>
        <w:t>the goals. The number of goals is less important than the quality of goal(s) that are set. Goals may include:</w:t>
      </w:r>
    </w:p>
    <w:p w14:paraId="7733CD40" w14:textId="77777777" w:rsidR="00F50952" w:rsidRDefault="00F50952" w:rsidP="00F50952">
      <w:pPr>
        <w:widowControl w:val="0"/>
      </w:pPr>
    </w:p>
    <w:p w14:paraId="19560DAF" w14:textId="77777777" w:rsidR="00F50952" w:rsidRDefault="00F50952" w:rsidP="00F50952">
      <w:pPr>
        <w:widowControl w:val="0"/>
        <w:tabs>
          <w:tab w:val="left" w:pos="1080"/>
        </w:tabs>
        <w:ind w:left="1080" w:hanging="360"/>
      </w:pPr>
      <w:r>
        <w:t>1)</w:t>
      </w:r>
      <w:r>
        <w:tab/>
        <w:t>Employee</w:t>
      </w:r>
      <w:r w:rsidR="0047402F">
        <w:fldChar w:fldCharType="begin"/>
      </w:r>
      <w:r>
        <w:instrText>xe "Employee"</w:instrText>
      </w:r>
      <w:r w:rsidR="0047402F">
        <w:fldChar w:fldCharType="end"/>
      </w:r>
      <w:r>
        <w:t xml:space="preserve"> Goals: Directly related to teaching.</w:t>
      </w:r>
    </w:p>
    <w:p w14:paraId="1557A8C0" w14:textId="77777777" w:rsidR="00F50952" w:rsidRDefault="00F50952" w:rsidP="00F50952">
      <w:pPr>
        <w:widowControl w:val="0"/>
        <w:tabs>
          <w:tab w:val="left" w:pos="1080"/>
        </w:tabs>
        <w:ind w:left="1080" w:hanging="360"/>
      </w:pPr>
      <w:r>
        <w:t>2)</w:t>
      </w:r>
      <w:r>
        <w:tab/>
        <w:t>Student Goals: Related to desired student outcomes.</w:t>
      </w:r>
    </w:p>
    <w:p w14:paraId="5EF18DBD" w14:textId="77777777" w:rsidR="00F50952" w:rsidRDefault="00F50952" w:rsidP="00F50952">
      <w:pPr>
        <w:widowControl w:val="0"/>
        <w:tabs>
          <w:tab w:val="left" w:pos="1080"/>
        </w:tabs>
        <w:ind w:left="1080" w:hanging="360"/>
      </w:pPr>
      <w:r>
        <w:t>3)</w:t>
      </w:r>
      <w:r>
        <w:tab/>
        <w:t>Program Goals: Related to curriculum development and committee involvement.</w:t>
      </w:r>
    </w:p>
    <w:p w14:paraId="73D76A24" w14:textId="77777777" w:rsidR="00F50952" w:rsidRDefault="00F50952" w:rsidP="00F50952">
      <w:pPr>
        <w:widowControl w:val="0"/>
        <w:tabs>
          <w:tab w:val="left" w:pos="1080"/>
        </w:tabs>
        <w:ind w:left="1080" w:hanging="360"/>
      </w:pPr>
      <w:r>
        <w:t>4)</w:t>
      </w:r>
      <w:r>
        <w:tab/>
        <w:t>Personal and Professional Goals: Related to areas where the employee would like to grow either professionally or in a personal area of expertise.</w:t>
      </w:r>
    </w:p>
    <w:p w14:paraId="2A0FE928" w14:textId="77777777" w:rsidR="00F50952" w:rsidRDefault="00F50952" w:rsidP="00F50952">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3F706398" w14:textId="77777777" w:rsidR="00F50952" w:rsidRDefault="00F50952" w:rsidP="00F50952">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
        <w:t>b.</w:t>
      </w:r>
      <w:r>
        <w:tab/>
        <w:t xml:space="preserve">One or more of the following sources of information shall be used by the employee in developing </w:t>
      </w:r>
      <w:smartTag w:uri="urn:schemas-microsoft-com:office:smarttags" w:element="stockticker">
        <w:r>
          <w:t>PGO</w:t>
        </w:r>
      </w:smartTag>
      <w:r>
        <w:t xml:space="preserve"> plans:</w:t>
      </w:r>
    </w:p>
    <w:p w14:paraId="55A9A3AC" w14:textId="77777777" w:rsidR="00F50952" w:rsidRDefault="00F50952" w:rsidP="00F50952">
      <w:pPr>
        <w:widowControl w:val="0"/>
        <w:tabs>
          <w:tab w:val="left" w:pos="1080"/>
        </w:tabs>
        <w:ind w:left="1080" w:hanging="360"/>
      </w:pPr>
      <w:r>
        <w:t>1)</w:t>
      </w:r>
      <w:r>
        <w:tab/>
        <w:t>Peer review and evaluation.</w:t>
      </w:r>
    </w:p>
    <w:p w14:paraId="67F8D513" w14:textId="77777777" w:rsidR="00F50952" w:rsidRDefault="00F50952" w:rsidP="00F50952">
      <w:pPr>
        <w:widowControl w:val="0"/>
        <w:tabs>
          <w:tab w:val="left" w:pos="1080"/>
        </w:tabs>
        <w:ind w:left="1080" w:hanging="360"/>
      </w:pPr>
      <w:r>
        <w:t>2)</w:t>
      </w:r>
      <w:r>
        <w:tab/>
        <w:t>Input by Parents.</w:t>
      </w:r>
    </w:p>
    <w:p w14:paraId="501320B4" w14:textId="77777777" w:rsidR="00F50952" w:rsidRDefault="00F50952" w:rsidP="00F50952">
      <w:pPr>
        <w:widowControl w:val="0"/>
        <w:tabs>
          <w:tab w:val="left" w:pos="1080"/>
        </w:tabs>
        <w:ind w:left="1080" w:hanging="360"/>
      </w:pPr>
      <w:r>
        <w:t>3)</w:t>
      </w:r>
      <w:r>
        <w:tab/>
        <w:t>Input by students.</w:t>
      </w:r>
    </w:p>
    <w:p w14:paraId="08DA7B53" w14:textId="77777777" w:rsidR="00F50952" w:rsidRDefault="00F50952" w:rsidP="00F50952">
      <w:pPr>
        <w:widowControl w:val="0"/>
        <w:tabs>
          <w:tab w:val="left" w:pos="1080"/>
        </w:tabs>
        <w:ind w:left="1080" w:hanging="360"/>
      </w:pPr>
      <w:r>
        <w:t>4)</w:t>
      </w:r>
      <w:r>
        <w:tab/>
        <w:t>Personal and/or professional goals.</w:t>
      </w:r>
    </w:p>
    <w:p w14:paraId="40B9E223" w14:textId="77777777" w:rsidR="00F50952" w:rsidRDefault="00F50952" w:rsidP="00F50952">
      <w:pPr>
        <w:widowControl w:val="0"/>
        <w:tabs>
          <w:tab w:val="left" w:pos="1080"/>
        </w:tabs>
        <w:ind w:left="1080" w:hanging="360"/>
      </w:pPr>
      <w:r>
        <w:t>5)</w:t>
      </w:r>
      <w:r>
        <w:tab/>
        <w:t>District</w:t>
      </w:r>
      <w:r w:rsidR="0047402F">
        <w:fldChar w:fldCharType="begin"/>
      </w:r>
      <w:r>
        <w:instrText>xe "District"</w:instrText>
      </w:r>
      <w:r w:rsidR="0047402F">
        <w:fldChar w:fldCharType="end"/>
      </w:r>
      <w:r>
        <w:t xml:space="preserve"> goals.</w:t>
      </w:r>
    </w:p>
    <w:p w14:paraId="36254164" w14:textId="77777777" w:rsidR="00F50952" w:rsidRDefault="00F50952" w:rsidP="00F50952">
      <w:pPr>
        <w:widowControl w:val="0"/>
        <w:tabs>
          <w:tab w:val="left" w:pos="1080"/>
        </w:tabs>
        <w:ind w:left="1080" w:hanging="360"/>
      </w:pPr>
      <w:r>
        <w:t>6)</w:t>
      </w:r>
      <w:r>
        <w:tab/>
        <w:t>Building goals.</w:t>
      </w:r>
    </w:p>
    <w:p w14:paraId="4E4A69A7" w14:textId="77777777" w:rsidR="00F50952" w:rsidRDefault="00F50952" w:rsidP="00F50952">
      <w:pPr>
        <w:widowControl w:val="0"/>
        <w:tabs>
          <w:tab w:val="left" w:pos="1080"/>
        </w:tabs>
        <w:ind w:left="1080" w:hanging="360"/>
      </w:pPr>
      <w:r>
        <w:t>7)</w:t>
      </w:r>
      <w:r>
        <w:tab/>
        <w:t>Self-assessment</w:t>
      </w:r>
    </w:p>
    <w:p w14:paraId="17C3FAB8" w14:textId="77777777" w:rsidR="00F50952" w:rsidRDefault="00F50952" w:rsidP="00F50952">
      <w:pPr>
        <w:widowControl w:val="0"/>
        <w:tabs>
          <w:tab w:val="left" w:pos="1080"/>
        </w:tabs>
        <w:ind w:left="1080" w:hanging="360"/>
      </w:pPr>
      <w:r>
        <w:t>8)</w:t>
      </w:r>
      <w:r>
        <w:tab/>
        <w:t>Personal academic records</w:t>
      </w:r>
    </w:p>
    <w:p w14:paraId="54763085" w14:textId="77777777" w:rsidR="00F50952" w:rsidRDefault="00F50952" w:rsidP="00F50952">
      <w:pPr>
        <w:widowControl w:val="0"/>
        <w:tabs>
          <w:tab w:val="left" w:pos="1080"/>
        </w:tabs>
        <w:ind w:left="1080" w:hanging="360"/>
      </w:pPr>
      <w:r>
        <w:t>9)</w:t>
      </w:r>
      <w:r>
        <w:tab/>
        <w:t>District</w:t>
      </w:r>
      <w:r w:rsidR="0047402F">
        <w:fldChar w:fldCharType="begin"/>
      </w:r>
      <w:r>
        <w:instrText>xe "District"</w:instrText>
      </w:r>
      <w:r w:rsidR="0047402F">
        <w:fldChar w:fldCharType="end"/>
      </w:r>
      <w:r>
        <w:t xml:space="preserve"> evaluations</w:t>
      </w:r>
    </w:p>
    <w:p w14:paraId="553049B0" w14:textId="77777777" w:rsidR="00F50952" w:rsidRDefault="00F50952" w:rsidP="00F50952">
      <w:pPr>
        <w:widowControl w:val="0"/>
        <w:tabs>
          <w:tab w:val="left" w:pos="1080"/>
          <w:tab w:val="left" w:pos="1260"/>
        </w:tabs>
        <w:ind w:left="1080" w:hanging="360"/>
      </w:pPr>
      <w:r>
        <w:t>10)</w:t>
      </w:r>
      <w:r>
        <w:tab/>
        <w:t>Portfolios.</w:t>
      </w:r>
    </w:p>
    <w:p w14:paraId="3887C9F1" w14:textId="77777777" w:rsidR="00F50952" w:rsidRDefault="00F50952" w:rsidP="00F50952">
      <w:pPr>
        <w:widowControl w:val="0"/>
      </w:pPr>
    </w:p>
    <w:p w14:paraId="4C5AF6B2" w14:textId="77777777" w:rsidR="00F50952" w:rsidRDefault="00F50952" w:rsidP="00F50952">
      <w:pPr>
        <w:widowControl w:val="0"/>
        <w:ind w:left="720" w:hanging="360"/>
      </w:pPr>
      <w:r>
        <w:t>c.</w:t>
      </w:r>
      <w:r>
        <w:tab/>
        <w:t xml:space="preserve">During the spring, new </w:t>
      </w:r>
      <w:smartTag w:uri="urn:schemas-microsoft-com:office:smarttags" w:element="stockticker">
        <w:r>
          <w:t>PGO</w:t>
        </w:r>
      </w:smartTag>
      <w:r>
        <w:t xml:space="preserve"> participants for the following year shall commit to attend an </w:t>
      </w:r>
      <w:proofErr w:type="spellStart"/>
      <w:r>
        <w:t>inservice</w:t>
      </w:r>
      <w:proofErr w:type="spellEnd"/>
      <w:r>
        <w:t xml:space="preserve"> regarding goal setting, communication and improvement of instruction. This </w:t>
      </w:r>
      <w:proofErr w:type="spellStart"/>
      <w:r>
        <w:t>inservice</w:t>
      </w:r>
      <w:proofErr w:type="spellEnd"/>
      <w:r>
        <w:t xml:space="preserve"> will allow employees, where applicable, to plan summer activities related to their potential goals.</w:t>
      </w:r>
    </w:p>
    <w:p w14:paraId="58B6E3D4" w14:textId="77777777" w:rsidR="00F50952" w:rsidRDefault="00F50952" w:rsidP="00F50952">
      <w:pPr>
        <w:widowControl w:val="0"/>
        <w:ind w:left="1440" w:hanging="720"/>
      </w:pPr>
    </w:p>
    <w:p w14:paraId="7B4F1BB2" w14:textId="77777777" w:rsidR="00F50952" w:rsidRDefault="00F50952" w:rsidP="00F50952">
      <w:pPr>
        <w:widowControl w:val="0"/>
        <w:ind w:left="720" w:hanging="360"/>
      </w:pPr>
      <w:r>
        <w:t>d.</w:t>
      </w:r>
      <w:r>
        <w:tab/>
        <w:t>Throughout the year, the employee and supervisor shall meet to discuss collaboratively the progress on goals. (Minimum of two (2) meetings).</w:t>
      </w:r>
    </w:p>
    <w:p w14:paraId="24E67A25" w14:textId="77777777" w:rsidR="00F50952" w:rsidRDefault="00F50952" w:rsidP="00F50952">
      <w:pPr>
        <w:widowControl w:val="0"/>
        <w:ind w:left="720" w:hanging="360"/>
      </w:pPr>
    </w:p>
    <w:p w14:paraId="38E8A84C" w14:textId="25E58358" w:rsidR="00F50952" w:rsidRDefault="00F50952" w:rsidP="00F50952">
      <w:pPr>
        <w:pStyle w:val="Block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360"/>
      </w:pPr>
      <w:r>
        <w:t>e.</w:t>
      </w:r>
      <w:r>
        <w:tab/>
        <w:t>No later than May 15, a final meeting shall be held to analyze data and review the success of the goals. At this meeting, the Professional Growth</w:t>
      </w:r>
      <w:r w:rsidR="0047402F">
        <w:fldChar w:fldCharType="begin"/>
      </w:r>
      <w:r>
        <w:instrText>xe "Professional Growth"</w:instrText>
      </w:r>
      <w:r w:rsidR="0047402F">
        <w:fldChar w:fldCharType="end"/>
      </w:r>
      <w:r>
        <w:t xml:space="preserve"> Option Verifications form </w:t>
      </w:r>
      <w:r w:rsidRPr="00340A53">
        <w:t>shall be</w:t>
      </w:r>
      <w:r>
        <w:t xml:space="preserve"> compiled collaboratively to be submitted to the District personnel file. At this meeting, the supervisor will verify that the employee has met state statutory requirements and certify the completion of</w:t>
      </w:r>
      <w:r w:rsidR="00340A53">
        <w:t xml:space="preserve"> </w:t>
      </w:r>
      <w:r w:rsidR="00340A53" w:rsidRPr="00CF5C0E">
        <w:t>the form.</w:t>
      </w:r>
      <w:r>
        <w:t xml:space="preserve"> </w:t>
      </w:r>
    </w:p>
    <w:p w14:paraId="508D30B1" w14:textId="77777777" w:rsidR="009C5820" w:rsidRDefault="009C5820" w:rsidP="00585D16">
      <w:pPr>
        <w:pStyle w:val="Block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0" w:hanging="360"/>
      </w:pPr>
    </w:p>
    <w:p w14:paraId="1EA26775" w14:textId="673F71E0" w:rsidR="009C5820" w:rsidRDefault="009C5820" w:rsidP="00AB55FD">
      <w:pPr>
        <w:pStyle w:val="Heading2"/>
      </w:pPr>
      <w:bookmarkStart w:id="43" w:name="_Toc443531794"/>
      <w:r>
        <w:t>SECTION L. PROBATION</w:t>
      </w:r>
      <w:bookmarkEnd w:id="43"/>
    </w:p>
    <w:p w14:paraId="5767A6AE" w14:textId="77777777" w:rsidR="009C5820" w:rsidRDefault="009C5820">
      <w:pPr>
        <w:widowControl w:val="0"/>
      </w:pPr>
    </w:p>
    <w:p w14:paraId="3E723D60" w14:textId="77777777" w:rsidR="009C5820" w:rsidRDefault="009C5820" w:rsidP="00F271B3">
      <w:pPr>
        <w:pStyle w:val="ListNumber"/>
        <w:numPr>
          <w:ilvl w:val="0"/>
          <w:numId w:val="20"/>
        </w:numPr>
      </w:pPr>
      <w:r>
        <w:rPr>
          <w:b/>
        </w:rPr>
        <w:t>Notice</w:t>
      </w:r>
      <w:r w:rsidR="0047402F">
        <w:rPr>
          <w:b/>
        </w:rPr>
        <w:fldChar w:fldCharType="begin"/>
      </w:r>
      <w:r>
        <w:rPr>
          <w:b/>
        </w:rPr>
        <w:instrText>xe "Notice"</w:instrText>
      </w:r>
      <w:r w:rsidR="0047402F">
        <w:rPr>
          <w:b/>
        </w:rPr>
        <w:fldChar w:fldCharType="end"/>
      </w:r>
      <w:r>
        <w:t>: In the event that an employee's work is judged to be unsatisfactory, the Superintendent</w:t>
      </w:r>
      <w:r w:rsidR="0047402F">
        <w:fldChar w:fldCharType="begin"/>
      </w:r>
      <w:r>
        <w:instrText>xe "Superintendent"</w:instrText>
      </w:r>
      <w:r w:rsidR="0047402F">
        <w:fldChar w:fldCharType="end"/>
      </w:r>
      <w:r>
        <w:t xml:space="preserve"> shall notify the employee in writing on or before February 1 of the academic year of the specified area(s) of deficiency along with a suggested, specific, and reasonable program of improvement based upon the </w:t>
      </w:r>
      <w:r>
        <w:lastRenderedPageBreak/>
        <w:t xml:space="preserve">evaluation criteria and procedure. This written notice shall advise the employee of the establishment of a probationary period beginning on February 1, and ending no later than May 1. The notice to the employee shall be signed by the Superintendent. </w:t>
      </w:r>
    </w:p>
    <w:p w14:paraId="3FA94F63" w14:textId="77777777" w:rsidR="009C5820" w:rsidRDefault="009C5820">
      <w:pPr>
        <w:pStyle w:val="ListNumber"/>
        <w:numPr>
          <w:ilvl w:val="0"/>
          <w:numId w:val="0"/>
        </w:numPr>
      </w:pPr>
    </w:p>
    <w:p w14:paraId="5D5755B1" w14:textId="77777777" w:rsidR="009C5820" w:rsidRDefault="009C5820" w:rsidP="00F271B3">
      <w:pPr>
        <w:pStyle w:val="ListNumber"/>
        <w:numPr>
          <w:ilvl w:val="0"/>
          <w:numId w:val="20"/>
        </w:numPr>
      </w:pPr>
      <w:r>
        <w:rPr>
          <w:b/>
        </w:rPr>
        <w:t>Purpose</w:t>
      </w:r>
      <w:r>
        <w:t>: The purpose of the probationary period is to give the employee an opportunity to demonstrate improvement(s) in his/her areas of deficiency.</w:t>
      </w:r>
    </w:p>
    <w:p w14:paraId="7A7F4123" w14:textId="77777777" w:rsidR="009C5820" w:rsidRDefault="009C5820">
      <w:pPr>
        <w:pStyle w:val="ListNumber"/>
        <w:numPr>
          <w:ilvl w:val="0"/>
          <w:numId w:val="0"/>
        </w:numPr>
      </w:pPr>
    </w:p>
    <w:p w14:paraId="7EF2D3BF" w14:textId="77777777" w:rsidR="009C5820" w:rsidRDefault="009C5820" w:rsidP="00F271B3">
      <w:pPr>
        <w:pStyle w:val="ListNumber"/>
        <w:numPr>
          <w:ilvl w:val="0"/>
          <w:numId w:val="20"/>
        </w:numPr>
      </w:pPr>
      <w:r>
        <w:rPr>
          <w:b/>
        </w:rPr>
        <w:t>Regular Meetings and Assistance</w:t>
      </w:r>
      <w:r>
        <w:t>: During the probationary period the evaluator shall meet with the employee twice monthly to supervise and make written evaluations of the progress made by the employee.</w:t>
      </w:r>
    </w:p>
    <w:p w14:paraId="44B2464A" w14:textId="77777777" w:rsidR="009C5820" w:rsidRDefault="009C5820">
      <w:pPr>
        <w:pStyle w:val="ListNumber"/>
        <w:numPr>
          <w:ilvl w:val="0"/>
          <w:numId w:val="0"/>
        </w:numPr>
      </w:pPr>
    </w:p>
    <w:p w14:paraId="063F6120" w14:textId="77777777" w:rsidR="009C5820" w:rsidRDefault="009C5820" w:rsidP="00F271B3">
      <w:pPr>
        <w:pStyle w:val="ListNumber"/>
        <w:numPr>
          <w:ilvl w:val="0"/>
          <w:numId w:val="20"/>
        </w:numPr>
      </w:pPr>
      <w:r>
        <w:t>An employee on probation may authorize an Association</w:t>
      </w:r>
      <w:r w:rsidR="0047402F">
        <w:fldChar w:fldCharType="begin"/>
      </w:r>
      <w:r>
        <w:instrText>xe "Association"</w:instrText>
      </w:r>
      <w:r w:rsidR="0047402F">
        <w:fldChar w:fldCharType="end"/>
      </w:r>
      <w:r>
        <w:t xml:space="preserve"> representative to accompany him/her at all conferences required in this section.</w:t>
      </w:r>
    </w:p>
    <w:p w14:paraId="487DACBE" w14:textId="77777777" w:rsidR="009C5820" w:rsidRDefault="009C5820">
      <w:pPr>
        <w:pStyle w:val="ListNumber"/>
        <w:numPr>
          <w:ilvl w:val="0"/>
          <w:numId w:val="0"/>
        </w:numPr>
      </w:pPr>
    </w:p>
    <w:p w14:paraId="1858BDA2" w14:textId="77777777" w:rsidR="009C5820" w:rsidRDefault="009C5820" w:rsidP="00F271B3">
      <w:pPr>
        <w:pStyle w:val="ListNumber"/>
        <w:numPr>
          <w:ilvl w:val="0"/>
          <w:numId w:val="20"/>
        </w:numPr>
      </w:pPr>
      <w:r>
        <w:rPr>
          <w:b/>
        </w:rPr>
        <w:t>Removal</w:t>
      </w:r>
      <w:r>
        <w:t>: The employee may be removed from probation at any time he/she has demonstrated improvement to the satisfaction of the evaluator. If the evaluator is satisfied that the employee should be removed from probation, the employee shall be notified in writing no later than May 1.</w:t>
      </w:r>
    </w:p>
    <w:p w14:paraId="1F6FA3B4" w14:textId="77777777" w:rsidR="009C5820" w:rsidRDefault="009C5820">
      <w:pPr>
        <w:pStyle w:val="ListNumber"/>
        <w:numPr>
          <w:ilvl w:val="0"/>
          <w:numId w:val="0"/>
        </w:numPr>
      </w:pPr>
    </w:p>
    <w:p w14:paraId="18E7FE8B" w14:textId="77777777" w:rsidR="009C5820" w:rsidRDefault="009C5820" w:rsidP="00F271B3">
      <w:pPr>
        <w:pStyle w:val="ListNumber"/>
        <w:numPr>
          <w:ilvl w:val="0"/>
          <w:numId w:val="20"/>
        </w:numPr>
      </w:pPr>
      <w:r>
        <w:rPr>
          <w:b/>
        </w:rPr>
        <w:t>Failure to Improve</w:t>
      </w:r>
      <w:r w:rsidR="0047402F">
        <w:rPr>
          <w:b/>
        </w:rPr>
        <w:fldChar w:fldCharType="begin"/>
      </w:r>
      <w:r>
        <w:rPr>
          <w:b/>
        </w:rPr>
        <w:instrText>xe "Failure to Improve"</w:instrText>
      </w:r>
      <w:r w:rsidR="0047402F">
        <w:rPr>
          <w:b/>
        </w:rPr>
        <w:fldChar w:fldCharType="end"/>
      </w:r>
      <w:r>
        <w:t>: If the probationary employee has not demonstrated satisfactory improvement in the area(s) of deficiency, the employee shall be notified in writing on or before May 15 of the lack of improvement along with specific documentation. Lack of necessary improvement may constitute grounds for non-renewal pursuant to RCW</w:t>
      </w:r>
      <w:r w:rsidR="0047402F">
        <w:fldChar w:fldCharType="begin"/>
      </w:r>
      <w:r>
        <w:instrText>xe "RCW"</w:instrText>
      </w:r>
      <w:r w:rsidR="0047402F">
        <w:fldChar w:fldCharType="end"/>
      </w:r>
      <w:r>
        <w:t xml:space="preserve"> 28A.405.210 or RCW 28A.405.220.</w:t>
      </w:r>
    </w:p>
    <w:p w14:paraId="171CDF48" w14:textId="77777777" w:rsidR="009C5820" w:rsidRDefault="009C5820">
      <w:pPr>
        <w:pStyle w:val="ListNumber"/>
        <w:numPr>
          <w:ilvl w:val="0"/>
          <w:numId w:val="0"/>
        </w:numPr>
      </w:pPr>
    </w:p>
    <w:p w14:paraId="49AE9D41" w14:textId="77777777" w:rsidR="009C5820" w:rsidRDefault="009C5820" w:rsidP="00F271B3">
      <w:pPr>
        <w:pStyle w:val="ListNumber"/>
        <w:numPr>
          <w:ilvl w:val="0"/>
          <w:numId w:val="20"/>
        </w:numPr>
      </w:pPr>
      <w:r>
        <w:rPr>
          <w:b/>
        </w:rPr>
        <w:t>Adverse Effect</w:t>
      </w:r>
      <w:r w:rsidR="0047402F">
        <w:rPr>
          <w:b/>
        </w:rPr>
        <w:fldChar w:fldCharType="begin"/>
      </w:r>
      <w:r>
        <w:rPr>
          <w:b/>
        </w:rPr>
        <w:instrText>xe "Adverse Effect"</w:instrText>
      </w:r>
      <w:r w:rsidR="0047402F">
        <w:rPr>
          <w:b/>
        </w:rPr>
        <w:fldChar w:fldCharType="end"/>
      </w:r>
      <w:r>
        <w:t>: Probation</w:t>
      </w:r>
      <w:r w:rsidR="0047402F">
        <w:fldChar w:fldCharType="begin"/>
      </w:r>
      <w:r>
        <w:instrText>xe "Probation"</w:instrText>
      </w:r>
      <w:r w:rsidR="0047402F">
        <w:fldChar w:fldCharType="end"/>
      </w:r>
      <w:r>
        <w:t xml:space="preserve"> shall not be deemed to adversely affect the contract status of an employee within the meaning of RCW</w:t>
      </w:r>
      <w:r w:rsidR="0047402F">
        <w:fldChar w:fldCharType="begin"/>
      </w:r>
      <w:r>
        <w:instrText>xe "RCW"</w:instrText>
      </w:r>
      <w:r w:rsidR="0047402F">
        <w:fldChar w:fldCharType="end"/>
      </w:r>
      <w:r>
        <w:t xml:space="preserve"> 28A.405.300.</w:t>
      </w:r>
    </w:p>
    <w:p w14:paraId="4AD3A71F" w14:textId="77777777" w:rsidR="009C5820" w:rsidRDefault="009C5820">
      <w:pPr>
        <w:widowControl w:val="0"/>
      </w:pPr>
    </w:p>
    <w:p w14:paraId="34BF284E" w14:textId="77777777" w:rsidR="009C5820" w:rsidRDefault="009C5820" w:rsidP="00590E31">
      <w:pPr>
        <w:pStyle w:val="Heading1"/>
      </w:pPr>
      <w:bookmarkStart w:id="44" w:name="_Toc443531795"/>
      <w:r>
        <w:t>ARTICLE V</w:t>
      </w:r>
      <w:r w:rsidR="00D91779">
        <w:t>I</w:t>
      </w:r>
      <w:r>
        <w:t xml:space="preserve"> - REDUCTION IN FORCE, PROCEDURES </w:t>
      </w:r>
      <w:smartTag w:uri="urn:schemas-microsoft-com:office:smarttags" w:element="stockticker">
        <w:r>
          <w:t>AND</w:t>
        </w:r>
      </w:smartTag>
      <w:r>
        <w:t xml:space="preserve"> CRITERIA</w:t>
      </w:r>
      <w:bookmarkEnd w:id="44"/>
    </w:p>
    <w:p w14:paraId="2479FC39" w14:textId="77777777" w:rsidR="009C5820" w:rsidRDefault="009C5820">
      <w:pPr>
        <w:widowControl w:val="0"/>
      </w:pPr>
    </w:p>
    <w:p w14:paraId="76CDDFE9" w14:textId="77777777" w:rsidR="009C5820" w:rsidRDefault="009C5820" w:rsidP="00AB55FD">
      <w:pPr>
        <w:pStyle w:val="Heading2"/>
      </w:pPr>
      <w:bookmarkStart w:id="45" w:name="_Toc443531796"/>
      <w:r>
        <w:t>SECTION A. POLICY</w:t>
      </w:r>
      <w:bookmarkEnd w:id="45"/>
    </w:p>
    <w:p w14:paraId="5313D93E" w14:textId="77777777" w:rsidR="009C5820" w:rsidRDefault="009C5820">
      <w:pPr>
        <w:widowControl w:val="0"/>
      </w:pPr>
    </w:p>
    <w:p w14:paraId="3B81F312" w14:textId="77777777" w:rsidR="009C5820" w:rsidRDefault="009C5820">
      <w:pPr>
        <w:widowControl w:val="0"/>
      </w:pPr>
      <w:r>
        <w:t>The District,</w:t>
      </w:r>
      <w:r w:rsidR="0047402F">
        <w:fldChar w:fldCharType="begin"/>
      </w:r>
      <w:r>
        <w:instrText>xe "District"</w:instrText>
      </w:r>
      <w:r w:rsidR="0047402F">
        <w:fldChar w:fldCharType="end"/>
      </w:r>
      <w:r>
        <w:t xml:space="preserve"> insofar as possible, shall protect the professional integrity of all employees whose contracts are not renewed as a result of application of the procedures and criteria provided herein. Non-renewal of their contracts shall not reflect in any way or be considered as a comment on their professional competency or ethics. The District shall assist the employees in finding positions of equal status in this or another district.</w:t>
      </w:r>
    </w:p>
    <w:p w14:paraId="0356C153" w14:textId="77777777" w:rsidR="009C5820" w:rsidRDefault="009C5820">
      <w:pPr>
        <w:widowControl w:val="0"/>
      </w:pPr>
    </w:p>
    <w:p w14:paraId="32434114" w14:textId="77777777" w:rsidR="009C5820" w:rsidRDefault="009C5820" w:rsidP="00AB55FD">
      <w:pPr>
        <w:pStyle w:val="Heading2"/>
      </w:pPr>
      <w:bookmarkStart w:id="46" w:name="_Toc443531797"/>
      <w:r>
        <w:t>SECTION B. PROCEDURE</w:t>
      </w:r>
      <w:bookmarkEnd w:id="46"/>
    </w:p>
    <w:p w14:paraId="59247162" w14:textId="77777777" w:rsidR="009C5820" w:rsidRDefault="009C5820">
      <w:pPr>
        <w:widowControl w:val="0"/>
      </w:pPr>
    </w:p>
    <w:p w14:paraId="661EA3A0" w14:textId="77777777" w:rsidR="00301EE1" w:rsidRPr="00980C9F" w:rsidRDefault="00301EE1" w:rsidP="00607502">
      <w:pPr>
        <w:tabs>
          <w:tab w:val="left" w:pos="360"/>
        </w:tabs>
        <w:autoSpaceDE w:val="0"/>
        <w:autoSpaceDN w:val="0"/>
        <w:adjustRightInd w:val="0"/>
        <w:ind w:left="360" w:hanging="360"/>
      </w:pPr>
      <w:r w:rsidRPr="000922BD">
        <w:t>1.</w:t>
      </w:r>
      <w:r w:rsidR="00607502">
        <w:tab/>
      </w:r>
      <w:r w:rsidRPr="000922BD">
        <w:rPr>
          <w:b/>
          <w:bCs/>
        </w:rPr>
        <w:t>Determination of Reduced Program</w:t>
      </w:r>
      <w:r w:rsidRPr="000922BD">
        <w:t>: If the District is confronted with a levy failure, possibility of a levy</w:t>
      </w:r>
      <w:r>
        <w:t xml:space="preserve"> </w:t>
      </w:r>
      <w:r w:rsidRPr="000922BD">
        <w:t>failure, reduction in student enrollment, loss of funds, or other causes which may result in a reduction in</w:t>
      </w:r>
      <w:r>
        <w:t xml:space="preserve"> </w:t>
      </w:r>
      <w:r w:rsidRPr="000922BD">
        <w:t>the educational program and the number of employees in the District, the Board and the administrative staff of the</w:t>
      </w:r>
      <w:r>
        <w:t xml:space="preserve"> </w:t>
      </w:r>
      <w:r w:rsidRPr="000922BD">
        <w:t xml:space="preserve">District </w:t>
      </w:r>
      <w:r w:rsidRPr="00980C9F">
        <w:t>shall follow the sequence of steps below in assessing the degree of the financial shortage and steps to be taken:</w:t>
      </w:r>
    </w:p>
    <w:p w14:paraId="407827F6" w14:textId="77777777" w:rsidR="00301EE1" w:rsidRPr="00980C9F" w:rsidRDefault="00301EE1" w:rsidP="00301EE1">
      <w:pPr>
        <w:autoSpaceDE w:val="0"/>
        <w:autoSpaceDN w:val="0"/>
        <w:adjustRightInd w:val="0"/>
      </w:pPr>
    </w:p>
    <w:p w14:paraId="5CA1E55A" w14:textId="77777777" w:rsidR="00301EE1" w:rsidRPr="00980C9F" w:rsidRDefault="00301EE1" w:rsidP="00F271B3">
      <w:pPr>
        <w:numPr>
          <w:ilvl w:val="0"/>
          <w:numId w:val="42"/>
        </w:numPr>
        <w:autoSpaceDE w:val="0"/>
        <w:autoSpaceDN w:val="0"/>
        <w:adjustRightInd w:val="0"/>
      </w:pPr>
      <w:r w:rsidRPr="00980C9F">
        <w:t>Review of student needs and the scope of the educational program to meet requirements (local, state and federal)</w:t>
      </w:r>
    </w:p>
    <w:p w14:paraId="49E8977E" w14:textId="77777777" w:rsidR="00301EE1" w:rsidRPr="00980C9F" w:rsidRDefault="00301EE1" w:rsidP="00301EE1">
      <w:pPr>
        <w:autoSpaceDE w:val="0"/>
        <w:autoSpaceDN w:val="0"/>
        <w:adjustRightInd w:val="0"/>
      </w:pPr>
    </w:p>
    <w:p w14:paraId="7B08A8E4" w14:textId="77777777" w:rsidR="00301EE1" w:rsidRPr="00980C9F" w:rsidRDefault="00301EE1" w:rsidP="00F271B3">
      <w:pPr>
        <w:numPr>
          <w:ilvl w:val="0"/>
          <w:numId w:val="42"/>
        </w:numPr>
        <w:autoSpaceDE w:val="0"/>
        <w:autoSpaceDN w:val="0"/>
        <w:adjustRightInd w:val="0"/>
      </w:pPr>
      <w:r w:rsidRPr="00980C9F">
        <w:t>Determination of the funds available from local budget, state funds, federal funds and special grants--calculation of the shortage of funding to meet financial needs</w:t>
      </w:r>
    </w:p>
    <w:p w14:paraId="5204A49D" w14:textId="77777777" w:rsidR="00301EE1" w:rsidRPr="00980C9F" w:rsidRDefault="00301EE1" w:rsidP="00F271B3">
      <w:pPr>
        <w:numPr>
          <w:ilvl w:val="0"/>
          <w:numId w:val="42"/>
        </w:numPr>
        <w:autoSpaceDE w:val="0"/>
        <w:autoSpaceDN w:val="0"/>
        <w:adjustRightInd w:val="0"/>
      </w:pPr>
      <w:r w:rsidRPr="00980C9F">
        <w:t>Review of current budget to determine where non-personnel expenditures can be reduced and still permit safe, legal operation of the schools</w:t>
      </w:r>
    </w:p>
    <w:p w14:paraId="172C05E3" w14:textId="77777777" w:rsidR="00301EE1" w:rsidRPr="00980C9F" w:rsidRDefault="00301EE1" w:rsidP="00301EE1">
      <w:pPr>
        <w:autoSpaceDE w:val="0"/>
        <w:autoSpaceDN w:val="0"/>
        <w:adjustRightInd w:val="0"/>
      </w:pPr>
    </w:p>
    <w:p w14:paraId="0EEA89B1" w14:textId="77777777" w:rsidR="00301EE1" w:rsidRPr="00980C9F" w:rsidRDefault="00301EE1" w:rsidP="00F271B3">
      <w:pPr>
        <w:numPr>
          <w:ilvl w:val="0"/>
          <w:numId w:val="42"/>
        </w:numPr>
        <w:autoSpaceDE w:val="0"/>
        <w:autoSpaceDN w:val="0"/>
        <w:adjustRightInd w:val="0"/>
      </w:pPr>
      <w:r w:rsidRPr="00980C9F">
        <w:t>Definition/description of a reduced educational program that will meet legal requirements and student needs</w:t>
      </w:r>
    </w:p>
    <w:p w14:paraId="56B115EE" w14:textId="77777777" w:rsidR="00301EE1" w:rsidRPr="00ED175E" w:rsidRDefault="00301EE1" w:rsidP="00301EE1">
      <w:pPr>
        <w:autoSpaceDE w:val="0"/>
        <w:autoSpaceDN w:val="0"/>
        <w:adjustRightInd w:val="0"/>
        <w:rPr>
          <w:i/>
        </w:rPr>
      </w:pPr>
    </w:p>
    <w:p w14:paraId="62A32200" w14:textId="77777777" w:rsidR="00301EE1" w:rsidRPr="00A96A4F" w:rsidRDefault="00301EE1" w:rsidP="00F271B3">
      <w:pPr>
        <w:numPr>
          <w:ilvl w:val="0"/>
          <w:numId w:val="42"/>
        </w:numPr>
        <w:autoSpaceDE w:val="0"/>
        <w:autoSpaceDN w:val="0"/>
        <w:adjustRightInd w:val="0"/>
      </w:pPr>
      <w:r w:rsidRPr="00A96A4F">
        <w:t>Description of the positions necessary to carry on and adapt to the newly revised program</w:t>
      </w:r>
    </w:p>
    <w:p w14:paraId="275C5256" w14:textId="77777777" w:rsidR="00301EE1" w:rsidRPr="00A96A4F" w:rsidRDefault="00301EE1" w:rsidP="00301EE1">
      <w:pPr>
        <w:autoSpaceDE w:val="0"/>
        <w:autoSpaceDN w:val="0"/>
        <w:adjustRightInd w:val="0"/>
        <w:ind w:left="60"/>
      </w:pPr>
    </w:p>
    <w:p w14:paraId="1BCF7C25" w14:textId="77777777" w:rsidR="00301EE1" w:rsidRPr="00A96A4F" w:rsidRDefault="00301EE1" w:rsidP="00F271B3">
      <w:pPr>
        <w:numPr>
          <w:ilvl w:val="0"/>
          <w:numId w:val="42"/>
        </w:numPr>
        <w:autoSpaceDE w:val="0"/>
        <w:autoSpaceDN w:val="0"/>
        <w:adjustRightInd w:val="0"/>
      </w:pPr>
      <w:r w:rsidRPr="00A96A4F">
        <w:t>Explicit definition and evaluation of the impact of the reduced program upon the certificated staff of the District</w:t>
      </w:r>
    </w:p>
    <w:p w14:paraId="01DA5530" w14:textId="77777777" w:rsidR="00301EE1" w:rsidRPr="00A96A4F" w:rsidRDefault="00301EE1" w:rsidP="00301EE1">
      <w:pPr>
        <w:autoSpaceDE w:val="0"/>
        <w:autoSpaceDN w:val="0"/>
        <w:adjustRightInd w:val="0"/>
      </w:pPr>
    </w:p>
    <w:p w14:paraId="3002B954" w14:textId="77777777" w:rsidR="00301EE1" w:rsidRPr="00A96A4F" w:rsidRDefault="00301EE1" w:rsidP="00F271B3">
      <w:pPr>
        <w:numPr>
          <w:ilvl w:val="0"/>
          <w:numId w:val="42"/>
        </w:numPr>
        <w:autoSpaceDE w:val="0"/>
        <w:autoSpaceDN w:val="0"/>
        <w:adjustRightInd w:val="0"/>
      </w:pPr>
      <w:r w:rsidRPr="00A96A4F">
        <w:t>An analysis by the administrative staff of the total number of employees leaving the District for reasons of retirement, family transfer, normal resignations, leaves of absence or discharge and/or those in provisional employee status</w:t>
      </w:r>
    </w:p>
    <w:p w14:paraId="738C8968" w14:textId="77777777" w:rsidR="00301EE1" w:rsidRPr="00A96A4F" w:rsidRDefault="00301EE1" w:rsidP="00301EE1">
      <w:pPr>
        <w:autoSpaceDE w:val="0"/>
        <w:autoSpaceDN w:val="0"/>
        <w:adjustRightInd w:val="0"/>
      </w:pPr>
    </w:p>
    <w:p w14:paraId="71804CF8" w14:textId="77777777" w:rsidR="00301EE1" w:rsidRPr="00A96A4F" w:rsidRDefault="00301EE1" w:rsidP="00F271B3">
      <w:pPr>
        <w:numPr>
          <w:ilvl w:val="0"/>
          <w:numId w:val="42"/>
        </w:numPr>
        <w:autoSpaceDE w:val="0"/>
        <w:autoSpaceDN w:val="0"/>
        <w:adjustRightInd w:val="0"/>
      </w:pPr>
      <w:r w:rsidRPr="00A96A4F">
        <w:t>Design of a plan to fill the openings created from the changes immediately described above with certificated employees currently employed by the District</w:t>
      </w:r>
    </w:p>
    <w:p w14:paraId="6215BF67" w14:textId="77777777" w:rsidR="00301EE1" w:rsidRPr="00A96A4F" w:rsidRDefault="00301EE1" w:rsidP="00301EE1">
      <w:pPr>
        <w:autoSpaceDE w:val="0"/>
        <w:autoSpaceDN w:val="0"/>
        <w:adjustRightInd w:val="0"/>
        <w:ind w:left="360"/>
      </w:pPr>
    </w:p>
    <w:p w14:paraId="775CAF40" w14:textId="77777777" w:rsidR="00301EE1" w:rsidRPr="00A96A4F" w:rsidRDefault="00301EE1" w:rsidP="00F271B3">
      <w:pPr>
        <w:numPr>
          <w:ilvl w:val="0"/>
          <w:numId w:val="42"/>
        </w:numPr>
        <w:autoSpaceDE w:val="0"/>
        <w:autoSpaceDN w:val="0"/>
        <w:adjustRightInd w:val="0"/>
      </w:pPr>
      <w:r w:rsidRPr="00A96A4F">
        <w:t>In considering and determining whether or not a certificated employee should be retained to fill a particular position or should be given notice of probable cause or causes for non-renewal of his/her contract under the procedures provided above, the following factors shall be considered:  Application by administrative staff of the criteria described below to determine tentatively who will be placed in what positions where people will be transferred or reassigned:</w:t>
      </w:r>
    </w:p>
    <w:p w14:paraId="39BC2C7A" w14:textId="77777777" w:rsidR="00301EE1" w:rsidRPr="00A96A4F" w:rsidRDefault="00301EE1" w:rsidP="00301EE1">
      <w:pPr>
        <w:ind w:left="720" w:hanging="720"/>
      </w:pPr>
      <w:r w:rsidRPr="00A96A4F">
        <w:tab/>
      </w:r>
    </w:p>
    <w:p w14:paraId="03031279" w14:textId="77777777" w:rsidR="00301EE1" w:rsidRPr="00A96A4F" w:rsidRDefault="00301EE1" w:rsidP="00F271B3">
      <w:pPr>
        <w:numPr>
          <w:ilvl w:val="0"/>
          <w:numId w:val="43"/>
        </w:numPr>
        <w:tabs>
          <w:tab w:val="clear" w:pos="720"/>
        </w:tabs>
        <w:ind w:left="1440" w:hanging="720"/>
      </w:pPr>
      <w:r w:rsidRPr="00A96A4F">
        <w:t xml:space="preserve">Academic preparation for such position or similar positions, including the current requirements from the Office of the Superintendent of Public Instruction regarding endorsements and teacher assignments as provided in </w:t>
      </w:r>
      <w:smartTag w:uri="urn:schemas-microsoft-com:office:smarttags" w:element="stockticker">
        <w:r w:rsidRPr="00A96A4F">
          <w:t>WAC</w:t>
        </w:r>
      </w:smartTag>
      <w:r w:rsidRPr="00A96A4F">
        <w:t xml:space="preserve"> 181-82 and other applicable laws/regulations such as Highly Qualified requirements; and</w:t>
      </w:r>
    </w:p>
    <w:p w14:paraId="27E870BE" w14:textId="77777777" w:rsidR="00301EE1" w:rsidRPr="00A96A4F" w:rsidRDefault="00301EE1" w:rsidP="00301EE1">
      <w:pPr>
        <w:ind w:left="1440" w:hanging="720"/>
      </w:pPr>
    </w:p>
    <w:p w14:paraId="1B39F920" w14:textId="77777777" w:rsidR="00301EE1" w:rsidRPr="00A96A4F" w:rsidRDefault="00301EE1" w:rsidP="00F271B3">
      <w:pPr>
        <w:numPr>
          <w:ilvl w:val="0"/>
          <w:numId w:val="43"/>
        </w:numPr>
        <w:tabs>
          <w:tab w:val="clear" w:pos="720"/>
        </w:tabs>
        <w:ind w:left="1440" w:hanging="720"/>
      </w:pPr>
      <w:r w:rsidRPr="00A96A4F">
        <w:t>Experience in such position or similar position in district; and</w:t>
      </w:r>
    </w:p>
    <w:p w14:paraId="1A1711C6" w14:textId="77777777" w:rsidR="00301EE1" w:rsidRPr="00A96A4F" w:rsidRDefault="00301EE1" w:rsidP="00301EE1">
      <w:pPr>
        <w:ind w:left="1440" w:hanging="720"/>
      </w:pPr>
    </w:p>
    <w:p w14:paraId="0211A7E9" w14:textId="77777777" w:rsidR="00301EE1" w:rsidRPr="00A96A4F" w:rsidRDefault="00301EE1" w:rsidP="00F271B3">
      <w:pPr>
        <w:numPr>
          <w:ilvl w:val="0"/>
          <w:numId w:val="43"/>
        </w:numPr>
        <w:tabs>
          <w:tab w:val="clear" w:pos="720"/>
        </w:tabs>
        <w:ind w:left="1440" w:hanging="720"/>
      </w:pPr>
      <w:r w:rsidRPr="00A96A4F">
        <w:t xml:space="preserve">If two or more certificated employees are deemed equally qualified to handle a position under the criteria above, the determination will take into account the time of service in such position or similar position in the State of </w:t>
      </w:r>
      <w:smartTag w:uri="urn:schemas-microsoft-com:office:smarttags" w:element="State">
        <w:smartTag w:uri="urn:schemas-microsoft-com:office:smarttags" w:element="place">
          <w:r w:rsidRPr="00A96A4F">
            <w:t>Washington</w:t>
          </w:r>
        </w:smartTag>
      </w:smartTag>
      <w:r w:rsidRPr="00A96A4F">
        <w:t>.</w:t>
      </w:r>
    </w:p>
    <w:p w14:paraId="7A6333FD" w14:textId="77777777" w:rsidR="00301EE1" w:rsidRPr="00A96A4F" w:rsidRDefault="00301EE1" w:rsidP="00301EE1"/>
    <w:p w14:paraId="4ACE6068" w14:textId="77777777" w:rsidR="00301EE1" w:rsidRPr="00A96A4F" w:rsidRDefault="00301EE1" w:rsidP="00F271B3">
      <w:pPr>
        <w:numPr>
          <w:ilvl w:val="0"/>
          <w:numId w:val="43"/>
        </w:numPr>
        <w:tabs>
          <w:tab w:val="clear" w:pos="720"/>
        </w:tabs>
        <w:ind w:left="1440" w:hanging="720"/>
      </w:pPr>
      <w:r w:rsidRPr="00A96A4F">
        <w:t>The assignment of staff members will be determined using the standard of</w:t>
      </w:r>
      <w:r w:rsidR="00ED521D" w:rsidRPr="00A96A4F">
        <w:t xml:space="preserve"> </w:t>
      </w:r>
      <w:r w:rsidRPr="00A96A4F">
        <w:t>placing employees in the positions that will provide maximum academic strength, educational experience and social development for students.</w:t>
      </w:r>
    </w:p>
    <w:p w14:paraId="6A554B1F" w14:textId="77777777" w:rsidR="00301EE1" w:rsidRPr="00A96A4F" w:rsidRDefault="00301EE1" w:rsidP="00301EE1">
      <w:pPr>
        <w:autoSpaceDE w:val="0"/>
        <w:autoSpaceDN w:val="0"/>
        <w:adjustRightInd w:val="0"/>
      </w:pPr>
    </w:p>
    <w:p w14:paraId="652FE031" w14:textId="77777777" w:rsidR="00301EE1" w:rsidRPr="00A96A4F" w:rsidRDefault="00301EE1" w:rsidP="00F271B3">
      <w:pPr>
        <w:numPr>
          <w:ilvl w:val="0"/>
          <w:numId w:val="42"/>
        </w:numPr>
        <w:autoSpaceDE w:val="0"/>
        <w:autoSpaceDN w:val="0"/>
        <w:adjustRightInd w:val="0"/>
      </w:pPr>
      <w:r w:rsidRPr="00A96A4F">
        <w:t>Further determination as to what additional preparation for certain employees might be needed to fit a new assignment and the practicality of completing the training by the beginning of the coming school year</w:t>
      </w:r>
    </w:p>
    <w:p w14:paraId="78B8A245" w14:textId="77777777" w:rsidR="00301EE1" w:rsidRPr="00A96A4F" w:rsidRDefault="00301EE1" w:rsidP="00301EE1">
      <w:pPr>
        <w:autoSpaceDE w:val="0"/>
        <w:autoSpaceDN w:val="0"/>
        <w:adjustRightInd w:val="0"/>
      </w:pPr>
    </w:p>
    <w:p w14:paraId="5E36358A" w14:textId="77777777" w:rsidR="00301EE1" w:rsidRPr="00A96A4F" w:rsidRDefault="00301EE1" w:rsidP="00F271B3">
      <w:pPr>
        <w:numPr>
          <w:ilvl w:val="0"/>
          <w:numId w:val="42"/>
        </w:numPr>
        <w:autoSpaceDE w:val="0"/>
        <w:autoSpaceDN w:val="0"/>
        <w:adjustRightInd w:val="0"/>
      </w:pPr>
      <w:r w:rsidRPr="00A96A4F">
        <w:t>Preparation by the administrative staff of a plan for the revised educational program, the tentative assignment and reassignments necessary to offer the program</w:t>
      </w:r>
    </w:p>
    <w:p w14:paraId="60B0CE5D" w14:textId="77777777" w:rsidR="00301EE1" w:rsidRPr="00A96A4F" w:rsidRDefault="00301EE1" w:rsidP="00301EE1">
      <w:pPr>
        <w:autoSpaceDE w:val="0"/>
        <w:autoSpaceDN w:val="0"/>
        <w:adjustRightInd w:val="0"/>
      </w:pPr>
    </w:p>
    <w:p w14:paraId="79E9C0D0" w14:textId="77777777" w:rsidR="00301EE1" w:rsidRPr="00A96A4F" w:rsidRDefault="00301EE1" w:rsidP="00F271B3">
      <w:pPr>
        <w:numPr>
          <w:ilvl w:val="0"/>
          <w:numId w:val="42"/>
        </w:numPr>
        <w:autoSpaceDE w:val="0"/>
        <w:autoSpaceDN w:val="0"/>
        <w:adjustRightInd w:val="0"/>
      </w:pPr>
      <w:r w:rsidRPr="00A96A4F">
        <w:t>Recommendation of a tentative program and estimate of positions under this reduced program shall be referred to the Board by the Superintendent</w:t>
      </w:r>
    </w:p>
    <w:p w14:paraId="1796F582" w14:textId="77777777" w:rsidR="00301EE1" w:rsidRPr="00ED175E" w:rsidRDefault="00301EE1" w:rsidP="00301EE1">
      <w:pPr>
        <w:autoSpaceDE w:val="0"/>
        <w:autoSpaceDN w:val="0"/>
        <w:adjustRightInd w:val="0"/>
        <w:ind w:left="60"/>
        <w:rPr>
          <w:i/>
        </w:rPr>
      </w:pPr>
    </w:p>
    <w:p w14:paraId="15553F24" w14:textId="77777777" w:rsidR="009C5820" w:rsidRPr="00A96A4F" w:rsidRDefault="00301EE1" w:rsidP="00ED521D">
      <w:pPr>
        <w:pStyle w:val="ListNumber"/>
        <w:numPr>
          <w:ilvl w:val="0"/>
          <w:numId w:val="0"/>
        </w:numPr>
        <w:tabs>
          <w:tab w:val="num" w:pos="720"/>
        </w:tabs>
      </w:pPr>
      <w:r w:rsidRPr="00A96A4F">
        <w:t>Thereafter, if determined necessary, the Superintendent shall make a determination of probable cause or causes for non-renewal in accordance with RCW 28A.405.210, based on the criteria herein set forth.</w:t>
      </w:r>
    </w:p>
    <w:p w14:paraId="0264036D" w14:textId="77777777" w:rsidR="009C5820" w:rsidRDefault="009C5820" w:rsidP="00301EE1">
      <w:pPr>
        <w:pStyle w:val="ListNumber"/>
        <w:numPr>
          <w:ilvl w:val="0"/>
          <w:numId w:val="0"/>
        </w:numPr>
        <w:tabs>
          <w:tab w:val="num" w:pos="720"/>
        </w:tabs>
        <w:ind w:hanging="360"/>
      </w:pPr>
    </w:p>
    <w:p w14:paraId="51E41AAE" w14:textId="77777777" w:rsidR="009C5820" w:rsidRDefault="009C5820" w:rsidP="00F271B3">
      <w:pPr>
        <w:pStyle w:val="ListNumber"/>
        <w:numPr>
          <w:ilvl w:val="0"/>
          <w:numId w:val="21"/>
        </w:numPr>
      </w:pPr>
      <w:r>
        <w:rPr>
          <w:b/>
        </w:rPr>
        <w:t>Legal Notices</w:t>
      </w:r>
      <w:r>
        <w:t>: Legal notices shall be sent as soon as possible (in all cases, prior to May 15) to the affected individuals as stipulated under the section of this agreement concerning the non-renewal of contracts in accordance with RCW 28A.405.210.</w:t>
      </w:r>
    </w:p>
    <w:p w14:paraId="36E053E4" w14:textId="77777777" w:rsidR="009C5820" w:rsidRDefault="009C5820">
      <w:pPr>
        <w:pStyle w:val="ListNumber"/>
        <w:numPr>
          <w:ilvl w:val="0"/>
          <w:numId w:val="0"/>
        </w:numPr>
      </w:pPr>
    </w:p>
    <w:p w14:paraId="56FF11AA" w14:textId="77777777" w:rsidR="009C5820" w:rsidRDefault="009C5820" w:rsidP="00F271B3">
      <w:pPr>
        <w:pStyle w:val="ListNumber"/>
        <w:numPr>
          <w:ilvl w:val="0"/>
          <w:numId w:val="21"/>
        </w:numPr>
      </w:pPr>
      <w:r>
        <w:rPr>
          <w:b/>
        </w:rPr>
        <w:t>Re-Employment Pool</w:t>
      </w:r>
      <w:r w:rsidR="0047402F">
        <w:rPr>
          <w:b/>
        </w:rPr>
        <w:fldChar w:fldCharType="begin"/>
      </w:r>
      <w:r>
        <w:rPr>
          <w:b/>
        </w:rPr>
        <w:instrText>xe "Pool"</w:instrText>
      </w:r>
      <w:r w:rsidR="0047402F">
        <w:rPr>
          <w:b/>
        </w:rPr>
        <w:fldChar w:fldCharType="end"/>
      </w:r>
      <w:r>
        <w:t xml:space="preserve">: Any certificated employee, upon hearing of the administrative recommendations as provided in paragraph 1 above, or of the determination that probable cause exists for non-renewal of </w:t>
      </w:r>
      <w:r>
        <w:lastRenderedPageBreak/>
        <w:t>his/her employment contract, may request and be entitled to receive a leave of absence for the ensuing school year by filing a written request no later than May 30th. Any employee taking such leave shall be placed in the employment pool. If it is necessary to apply this policy for the school year following that during which a certificated employee is on leave as provided herein, this policy shall then be applied to determine if probable cause exists for not renewing such employee's contract.</w:t>
      </w:r>
    </w:p>
    <w:p w14:paraId="12559DAC" w14:textId="77777777" w:rsidR="009C5820" w:rsidRDefault="009C5820">
      <w:pPr>
        <w:pStyle w:val="ListNumber"/>
        <w:numPr>
          <w:ilvl w:val="0"/>
          <w:numId w:val="0"/>
        </w:numPr>
      </w:pPr>
    </w:p>
    <w:p w14:paraId="798E8D12" w14:textId="77777777" w:rsidR="009C5820" w:rsidRDefault="009C5820">
      <w:pPr>
        <w:pStyle w:val="ListNumber"/>
        <w:numPr>
          <w:ilvl w:val="0"/>
          <w:numId w:val="0"/>
        </w:numPr>
        <w:ind w:left="360"/>
      </w:pPr>
      <w:r>
        <w:t>Any certificated employee given notice that his/her contract will not be renewed at the end of the current school year, or taking leave as provided herein, shall receive preferential treatment in filling vacancies for which they are qualified. All employees given notice of non-renewal or taking leave shall be placed in an employment pool for possible employment for a period extending to the commencement of the first school year after that for which they took leave or were non-renewed, or for an additional school year, if requested in writing, on or before April 1, preceding such year.</w:t>
      </w:r>
    </w:p>
    <w:p w14:paraId="6CC6F794" w14:textId="77777777" w:rsidR="009C5820" w:rsidRDefault="009C5820">
      <w:pPr>
        <w:pStyle w:val="ListNumber"/>
        <w:numPr>
          <w:ilvl w:val="0"/>
          <w:numId w:val="0"/>
        </w:numPr>
      </w:pPr>
    </w:p>
    <w:p w14:paraId="2814D557" w14:textId="77777777" w:rsidR="009C5820" w:rsidRDefault="009C5820">
      <w:pPr>
        <w:pStyle w:val="ListNumber"/>
        <w:numPr>
          <w:ilvl w:val="0"/>
          <w:numId w:val="0"/>
        </w:numPr>
        <w:ind w:left="360"/>
      </w:pPr>
      <w:r>
        <w:t>When a vacancy occurs, notification thereof shall be given by the school district to all employees in the pool by certified mail, return receipt requested, to the last known address of such employee or by personal delivery of such written notification to such employee. Any employee shall have ten (10) calendar days from receipt of such written notice to request consideration for the vacant position.</w:t>
      </w:r>
    </w:p>
    <w:p w14:paraId="424925B9" w14:textId="77777777" w:rsidR="009C5820" w:rsidRDefault="009C5820">
      <w:pPr>
        <w:pStyle w:val="ListNumber"/>
        <w:numPr>
          <w:ilvl w:val="0"/>
          <w:numId w:val="0"/>
        </w:numPr>
      </w:pPr>
    </w:p>
    <w:p w14:paraId="0B39101D" w14:textId="77777777" w:rsidR="009C5820" w:rsidRDefault="009C5820">
      <w:pPr>
        <w:pStyle w:val="ListNumber"/>
        <w:numPr>
          <w:ilvl w:val="0"/>
          <w:numId w:val="0"/>
        </w:numPr>
        <w:ind w:left="360"/>
      </w:pPr>
      <w:r>
        <w:t>Such vacancy shall be filled from the employment pool by the employee determined to be qualified by the Board</w:t>
      </w:r>
      <w:r w:rsidR="0047402F">
        <w:fldChar w:fldCharType="begin"/>
      </w:r>
      <w:r>
        <w:instrText>xe "Board"</w:instrText>
      </w:r>
      <w:r w:rsidR="0047402F">
        <w:fldChar w:fldCharType="end"/>
      </w:r>
      <w:r>
        <w:t>, applying the criteria herein, to fill such vacancy. Priority</w:t>
      </w:r>
      <w:r w:rsidR="0047402F">
        <w:fldChar w:fldCharType="begin"/>
      </w:r>
      <w:r>
        <w:instrText>xe "Priority"</w:instrText>
      </w:r>
      <w:r w:rsidR="0047402F">
        <w:fldChar w:fldCharType="end"/>
      </w:r>
      <w:r>
        <w:t xml:space="preserve"> and competency of all employees requesting consideration for a vacant position shall be determined by the Board following a consideration of the same factors and in the same order as enumerated in the criteria contained herein.</w:t>
      </w:r>
    </w:p>
    <w:p w14:paraId="272BDD36" w14:textId="77777777" w:rsidR="009C5820" w:rsidRDefault="009C5820">
      <w:pPr>
        <w:pStyle w:val="ListNumber"/>
        <w:numPr>
          <w:ilvl w:val="0"/>
          <w:numId w:val="0"/>
        </w:numPr>
      </w:pPr>
    </w:p>
    <w:p w14:paraId="58D22EB1" w14:textId="77777777" w:rsidR="009C5820" w:rsidRDefault="009C5820" w:rsidP="00F271B3">
      <w:pPr>
        <w:pStyle w:val="ListNumber"/>
        <w:numPr>
          <w:ilvl w:val="0"/>
          <w:numId w:val="21"/>
        </w:numPr>
      </w:pPr>
      <w:r>
        <w:rPr>
          <w:b/>
        </w:rPr>
        <w:t>Substitute Pool</w:t>
      </w:r>
      <w:r w:rsidR="0047402F">
        <w:rPr>
          <w:b/>
        </w:rPr>
        <w:fldChar w:fldCharType="begin"/>
      </w:r>
      <w:r>
        <w:rPr>
          <w:b/>
        </w:rPr>
        <w:instrText>xe "Pool"</w:instrText>
      </w:r>
      <w:r w:rsidR="0047402F">
        <w:rPr>
          <w:b/>
        </w:rPr>
        <w:fldChar w:fldCharType="end"/>
      </w:r>
      <w:r>
        <w:t>: If any certificated employee in the employment pool desires to be considered for substitute work, he or she shall advise the Board</w:t>
      </w:r>
      <w:r w:rsidR="0047402F">
        <w:fldChar w:fldCharType="begin"/>
      </w:r>
      <w:r>
        <w:instrText>xe "Board"</w:instrText>
      </w:r>
      <w:r w:rsidR="0047402F">
        <w:fldChar w:fldCharType="end"/>
      </w:r>
      <w:r>
        <w:t xml:space="preserve"> in writing. Any such employee shall then be placed in a substitute pool with first priority for substitute work for which they are deemed competent under the criteria herein.</w:t>
      </w:r>
    </w:p>
    <w:p w14:paraId="1256207C" w14:textId="77777777" w:rsidR="009C5820" w:rsidRDefault="009C5820">
      <w:pPr>
        <w:widowControl w:val="0"/>
        <w:rPr>
          <w:b/>
        </w:rPr>
      </w:pPr>
    </w:p>
    <w:p w14:paraId="0D28E2E8" w14:textId="77777777" w:rsidR="009C5820" w:rsidRDefault="009C5820" w:rsidP="00AB55FD">
      <w:pPr>
        <w:pStyle w:val="Heading2"/>
      </w:pPr>
      <w:bookmarkStart w:id="47" w:name="_Toc443531798"/>
      <w:r>
        <w:t>SECTION C. CRITERIA</w:t>
      </w:r>
      <w:bookmarkEnd w:id="47"/>
    </w:p>
    <w:p w14:paraId="7495980C" w14:textId="77777777" w:rsidR="009C5820" w:rsidRDefault="009C5820">
      <w:pPr>
        <w:widowControl w:val="0"/>
      </w:pPr>
    </w:p>
    <w:p w14:paraId="29F70649" w14:textId="77777777" w:rsidR="009C5820" w:rsidRDefault="009C5820">
      <w:pPr>
        <w:widowControl w:val="0"/>
      </w:pPr>
      <w:r>
        <w:t>In considering and determining whether or not a certificated employee should be retained to fill a particular position or should be given notice of probable cause or causes for non-renewal of his/her contract under the procedures provided above, the following factors shall be considered:</w:t>
      </w:r>
    </w:p>
    <w:p w14:paraId="04B8F72A" w14:textId="77777777" w:rsidR="009C5820" w:rsidRDefault="009C5820">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6EEB52A" w14:textId="77777777" w:rsidR="009C5820" w:rsidRDefault="009C5820" w:rsidP="00F271B3">
      <w:pPr>
        <w:pStyle w:val="ListNumber"/>
        <w:numPr>
          <w:ilvl w:val="0"/>
          <w:numId w:val="22"/>
        </w:numPr>
      </w:pPr>
      <w:r>
        <w:t>Past performance as indicated by the annual evaluation report of such certificated employee.</w:t>
      </w:r>
    </w:p>
    <w:p w14:paraId="4EA8DADB" w14:textId="77777777" w:rsidR="009C5820" w:rsidRDefault="009C5820">
      <w:pPr>
        <w:pStyle w:val="ListNumber"/>
        <w:numPr>
          <w:ilvl w:val="0"/>
          <w:numId w:val="0"/>
        </w:numPr>
      </w:pPr>
    </w:p>
    <w:p w14:paraId="3EE0F227" w14:textId="77777777" w:rsidR="009C5820" w:rsidRDefault="009C5820" w:rsidP="00F271B3">
      <w:pPr>
        <w:pStyle w:val="ListNumber"/>
        <w:numPr>
          <w:ilvl w:val="0"/>
          <w:numId w:val="22"/>
        </w:numPr>
      </w:pPr>
      <w:r>
        <w:t>Academic</w:t>
      </w:r>
      <w:r w:rsidR="0047402F">
        <w:fldChar w:fldCharType="begin"/>
      </w:r>
      <w:r>
        <w:instrText>xe "Academic"</w:instrText>
      </w:r>
      <w:r w:rsidR="0047402F">
        <w:fldChar w:fldCharType="end"/>
      </w:r>
      <w:r>
        <w:t xml:space="preserve"> preparation for such position or similar positions; and</w:t>
      </w:r>
    </w:p>
    <w:p w14:paraId="56B69FE7" w14:textId="77777777" w:rsidR="009C5820" w:rsidRDefault="009C5820">
      <w:pPr>
        <w:pStyle w:val="ListNumber"/>
        <w:numPr>
          <w:ilvl w:val="0"/>
          <w:numId w:val="0"/>
        </w:numPr>
      </w:pPr>
    </w:p>
    <w:p w14:paraId="372143AD" w14:textId="77777777" w:rsidR="009C5820" w:rsidRDefault="009C5820" w:rsidP="00F271B3">
      <w:pPr>
        <w:pStyle w:val="ListNumber"/>
        <w:numPr>
          <w:ilvl w:val="0"/>
          <w:numId w:val="22"/>
        </w:numPr>
      </w:pPr>
      <w:r>
        <w:t>Experience in such position or similar in district</w:t>
      </w:r>
      <w:r>
        <w:rPr>
          <w:i/>
        </w:rPr>
        <w:t xml:space="preserve"> </w:t>
      </w:r>
      <w:r>
        <w:t>position.</w:t>
      </w:r>
    </w:p>
    <w:p w14:paraId="122E06C3" w14:textId="77777777" w:rsidR="009C5820" w:rsidRDefault="009C5820">
      <w:pPr>
        <w:widowControl w:val="0"/>
      </w:pPr>
    </w:p>
    <w:p w14:paraId="0AC62230" w14:textId="77777777" w:rsidR="009C5820" w:rsidRDefault="009C5820">
      <w:pPr>
        <w:widowControl w:val="0"/>
      </w:pPr>
      <w:r>
        <w:t>If two or more certificated employees are deemed equally qualified to handle a position under the three (3) criteria listed above, determination of the teacher to be retained shall be based upon time of service in the public schools of the State</w:t>
      </w:r>
      <w:r w:rsidR="0047402F">
        <w:fldChar w:fldCharType="begin"/>
      </w:r>
      <w:r>
        <w:instrText>xe "State"</w:instrText>
      </w:r>
      <w:r w:rsidR="0047402F">
        <w:fldChar w:fldCharType="end"/>
      </w:r>
      <w:r>
        <w:t xml:space="preserve"> of </w:t>
      </w:r>
      <w:smartTag w:uri="urn:schemas-microsoft-com:office:smarttags" w:element="State">
        <w:smartTag w:uri="urn:schemas-microsoft-com:office:smarttags" w:element="place">
          <w:r>
            <w:t>Washington</w:t>
          </w:r>
        </w:smartTag>
      </w:smartTag>
      <w:r>
        <w:t>.</w:t>
      </w:r>
    </w:p>
    <w:p w14:paraId="6E1A3984" w14:textId="77777777" w:rsidR="009C5820" w:rsidRDefault="009C5820">
      <w:pPr>
        <w:widowControl w:val="0"/>
      </w:pPr>
    </w:p>
    <w:p w14:paraId="7F1D71FD" w14:textId="77777777" w:rsidR="009C5820" w:rsidRDefault="009C5820" w:rsidP="00590E31">
      <w:pPr>
        <w:pStyle w:val="Heading1"/>
      </w:pPr>
      <w:bookmarkStart w:id="48" w:name="_Toc443531799"/>
      <w:r>
        <w:t>ARTICLE VI</w:t>
      </w:r>
      <w:r w:rsidR="00255829">
        <w:t>I</w:t>
      </w:r>
      <w:r>
        <w:t xml:space="preserve"> - INSTRUCTION</w:t>
      </w:r>
      <w:bookmarkEnd w:id="48"/>
    </w:p>
    <w:p w14:paraId="27AAECA0" w14:textId="77777777" w:rsidR="009C5820" w:rsidRDefault="009C5820">
      <w:pPr>
        <w:widowControl w:val="0"/>
      </w:pPr>
    </w:p>
    <w:p w14:paraId="63447763" w14:textId="77777777" w:rsidR="009C5820" w:rsidRDefault="009C5820" w:rsidP="00AB55FD">
      <w:pPr>
        <w:pStyle w:val="Heading2"/>
      </w:pPr>
      <w:bookmarkStart w:id="49" w:name="_Toc443531800"/>
      <w:r>
        <w:t>SECTION A. PREPARATION TIME</w:t>
      </w:r>
      <w:bookmarkEnd w:id="49"/>
    </w:p>
    <w:p w14:paraId="54A4F2D2" w14:textId="77777777" w:rsidR="009C5820" w:rsidRDefault="009C5820">
      <w:pPr>
        <w:widowControl w:val="0"/>
      </w:pPr>
    </w:p>
    <w:p w14:paraId="570444AB" w14:textId="77777777" w:rsidR="00B47393" w:rsidRPr="004E5685" w:rsidRDefault="00B47393" w:rsidP="00B47393">
      <w:pPr>
        <w:widowControl w:val="0"/>
        <w:rPr>
          <w:rFonts w:cs="Arial"/>
        </w:rPr>
      </w:pPr>
      <w:r w:rsidRPr="004E5685">
        <w:rPr>
          <w:rFonts w:cs="Arial"/>
        </w:rPr>
        <w:t>The Parties acknowledge that an employee’s primary responsibility is to teach and that his/her energies should, to the greatest extent possible, be utilized to this end. Therefore, the District shall not require employees to supervise regularly scheduled recess and lunch duty, where such responsibilities may be capably performed by paraprofessionals or other qualified persons.</w:t>
      </w:r>
    </w:p>
    <w:p w14:paraId="59CB40EA" w14:textId="77777777" w:rsidR="00B47393" w:rsidRPr="004E5685" w:rsidRDefault="00B47393" w:rsidP="00B47393">
      <w:pPr>
        <w:widowControl w:val="0"/>
        <w:rPr>
          <w:rFonts w:cs="Arial"/>
        </w:rPr>
      </w:pPr>
    </w:p>
    <w:p w14:paraId="65864751" w14:textId="77777777" w:rsidR="00B47393" w:rsidRPr="004E5685" w:rsidRDefault="00B47393" w:rsidP="00B47393">
      <w:pPr>
        <w:widowControl w:val="0"/>
        <w:rPr>
          <w:rFonts w:cs="Arial"/>
        </w:rPr>
      </w:pPr>
      <w:r w:rsidRPr="004E5685">
        <w:rPr>
          <w:rFonts w:cs="Arial"/>
        </w:rPr>
        <w:lastRenderedPageBreak/>
        <w:t xml:space="preserve">Employees shall receive preparation time in the following manner: </w:t>
      </w:r>
    </w:p>
    <w:p w14:paraId="6B6AE75C" w14:textId="77777777" w:rsidR="00B47393" w:rsidRPr="004E5685" w:rsidRDefault="00B47393" w:rsidP="00B47393">
      <w:pPr>
        <w:widowControl w:val="0"/>
        <w:rPr>
          <w:rFonts w:cs="Arial"/>
        </w:rPr>
      </w:pPr>
    </w:p>
    <w:p w14:paraId="7F3A94B4" w14:textId="77777777" w:rsidR="00B47393" w:rsidRPr="000D14F7" w:rsidRDefault="00B47393" w:rsidP="00B47393">
      <w:pPr>
        <w:widowControl w:val="0"/>
        <w:tabs>
          <w:tab w:val="left" w:pos="3600"/>
        </w:tabs>
        <w:ind w:left="720"/>
        <w:rPr>
          <w:rFonts w:cs="Arial"/>
          <w:color w:val="000000" w:themeColor="text1"/>
        </w:rPr>
      </w:pPr>
      <w:r w:rsidRPr="00B47393">
        <w:rPr>
          <w:rFonts w:cs="Arial"/>
          <w:color w:val="000000" w:themeColor="text1"/>
        </w:rPr>
        <w:t>Preschool</w:t>
      </w:r>
      <w:r w:rsidRPr="00B47393">
        <w:rPr>
          <w:rFonts w:cs="Arial"/>
          <w:color w:val="000000" w:themeColor="text1"/>
        </w:rPr>
        <w:tab/>
      </w:r>
      <w:r w:rsidR="006941E8" w:rsidRPr="000D14F7">
        <w:rPr>
          <w:rFonts w:cs="Arial"/>
          <w:color w:val="000000" w:themeColor="text1"/>
        </w:rPr>
        <w:t xml:space="preserve">200 </w:t>
      </w:r>
      <w:r w:rsidRPr="000D14F7">
        <w:rPr>
          <w:rFonts w:cs="Arial"/>
          <w:color w:val="000000" w:themeColor="text1"/>
        </w:rPr>
        <w:t>minutes per week</w:t>
      </w:r>
    </w:p>
    <w:p w14:paraId="0567A6F8" w14:textId="77777777" w:rsidR="00B47393" w:rsidRPr="000D14F7" w:rsidRDefault="00B47393" w:rsidP="00B47393">
      <w:pPr>
        <w:widowControl w:val="0"/>
        <w:tabs>
          <w:tab w:val="left" w:pos="3600"/>
        </w:tabs>
        <w:ind w:left="720"/>
        <w:rPr>
          <w:rFonts w:cs="Arial"/>
        </w:rPr>
      </w:pPr>
      <w:r w:rsidRPr="000D14F7">
        <w:rPr>
          <w:rFonts w:cs="Arial"/>
          <w:color w:val="000000" w:themeColor="text1"/>
        </w:rPr>
        <w:t>Kindergarten</w:t>
      </w:r>
      <w:r w:rsidRPr="000D14F7">
        <w:rPr>
          <w:rFonts w:cs="Arial"/>
          <w:color w:val="000000" w:themeColor="text1"/>
        </w:rPr>
        <w:tab/>
      </w:r>
      <w:r w:rsidR="006941E8" w:rsidRPr="000D14F7">
        <w:rPr>
          <w:rFonts w:cs="Arial"/>
          <w:color w:val="000000" w:themeColor="text1"/>
        </w:rPr>
        <w:t xml:space="preserve">200 </w:t>
      </w:r>
      <w:r w:rsidRPr="000D14F7">
        <w:rPr>
          <w:rFonts w:cs="Arial"/>
          <w:color w:val="000000" w:themeColor="text1"/>
        </w:rPr>
        <w:t>minutes per</w:t>
      </w:r>
      <w:r w:rsidRPr="000D14F7">
        <w:rPr>
          <w:rFonts w:cs="Arial"/>
        </w:rPr>
        <w:t xml:space="preserve"> week</w:t>
      </w:r>
    </w:p>
    <w:p w14:paraId="747D2905" w14:textId="77777777" w:rsidR="00B47393" w:rsidRPr="000D14F7" w:rsidRDefault="00B47393" w:rsidP="00B47393">
      <w:pPr>
        <w:widowControl w:val="0"/>
        <w:tabs>
          <w:tab w:val="left" w:pos="3600"/>
        </w:tabs>
        <w:ind w:firstLine="720"/>
        <w:rPr>
          <w:rFonts w:cs="Arial"/>
        </w:rPr>
      </w:pPr>
      <w:r w:rsidRPr="000D14F7">
        <w:rPr>
          <w:rFonts w:cs="Arial"/>
        </w:rPr>
        <w:t>Grades</w:t>
      </w:r>
      <w:r w:rsidR="0047402F" w:rsidRPr="000D14F7">
        <w:rPr>
          <w:rFonts w:cs="Arial"/>
        </w:rPr>
        <w:fldChar w:fldCharType="begin"/>
      </w:r>
      <w:r w:rsidRPr="000D14F7">
        <w:rPr>
          <w:rFonts w:cs="Arial"/>
        </w:rPr>
        <w:instrText>xe "Grades"</w:instrText>
      </w:r>
      <w:r w:rsidR="0047402F" w:rsidRPr="000D14F7">
        <w:rPr>
          <w:rFonts w:cs="Arial"/>
        </w:rPr>
        <w:fldChar w:fldCharType="end"/>
      </w:r>
      <w:r w:rsidRPr="000D14F7">
        <w:rPr>
          <w:rFonts w:cs="Arial"/>
        </w:rPr>
        <w:t xml:space="preserve"> 1 - 4</w:t>
      </w:r>
      <w:r w:rsidRPr="000D14F7">
        <w:rPr>
          <w:rFonts w:cs="Arial"/>
        </w:rPr>
        <w:tab/>
      </w:r>
      <w:r w:rsidR="006941E8" w:rsidRPr="000D14F7">
        <w:rPr>
          <w:rFonts w:cs="Arial"/>
        </w:rPr>
        <w:t xml:space="preserve">200 </w:t>
      </w:r>
      <w:r w:rsidRPr="000D14F7">
        <w:rPr>
          <w:rFonts w:cs="Arial"/>
        </w:rPr>
        <w:t>minutes per week,</w:t>
      </w:r>
    </w:p>
    <w:p w14:paraId="009B961D" w14:textId="77777777" w:rsidR="00B47393" w:rsidRPr="004E5685" w:rsidRDefault="00B47393" w:rsidP="00B47393">
      <w:pPr>
        <w:widowControl w:val="0"/>
        <w:tabs>
          <w:tab w:val="left" w:pos="3600"/>
        </w:tabs>
        <w:ind w:firstLine="720"/>
        <w:rPr>
          <w:rFonts w:cs="Arial"/>
        </w:rPr>
      </w:pPr>
      <w:r w:rsidRPr="004E5685">
        <w:rPr>
          <w:rFonts w:cs="Arial"/>
        </w:rPr>
        <w:t>Grades</w:t>
      </w:r>
      <w:r w:rsidR="0047402F" w:rsidRPr="004E5685">
        <w:rPr>
          <w:rFonts w:cs="Arial"/>
        </w:rPr>
        <w:fldChar w:fldCharType="begin"/>
      </w:r>
      <w:r w:rsidRPr="004E5685">
        <w:rPr>
          <w:rFonts w:cs="Arial"/>
        </w:rPr>
        <w:instrText>xe "Grades"</w:instrText>
      </w:r>
      <w:r w:rsidR="0047402F" w:rsidRPr="004E5685">
        <w:rPr>
          <w:rFonts w:cs="Arial"/>
        </w:rPr>
        <w:fldChar w:fldCharType="end"/>
      </w:r>
      <w:r w:rsidRPr="004E5685">
        <w:rPr>
          <w:rFonts w:cs="Arial"/>
        </w:rPr>
        <w:t xml:space="preserve"> 5 - 12</w:t>
      </w:r>
      <w:r w:rsidRPr="004E5685">
        <w:rPr>
          <w:rFonts w:cs="Arial"/>
        </w:rPr>
        <w:tab/>
        <w:t>1 class period per contract day.</w:t>
      </w:r>
    </w:p>
    <w:p w14:paraId="6BDA7C39" w14:textId="77777777" w:rsidR="009C5820" w:rsidRDefault="009C5820">
      <w:pPr>
        <w:widowControl w:val="0"/>
      </w:pPr>
    </w:p>
    <w:p w14:paraId="37DC7E8F" w14:textId="77777777" w:rsidR="009C5820" w:rsidRDefault="006941E8">
      <w:pPr>
        <w:widowControl w:val="0"/>
      </w:pPr>
      <w:r w:rsidRPr="000D14F7">
        <w:t xml:space="preserve">Prep time shall include at least one thirty-five (35) minute block each day. </w:t>
      </w:r>
      <w:r w:rsidR="009C5820" w:rsidRPr="000D14F7">
        <w:t>Employees</w:t>
      </w:r>
      <w:r w:rsidR="009C5820">
        <w:t xml:space="preserve"> who are less than full-time employees shall be prorated in terms of time given for preparation or time required to be present before or after school according to the percent of full-time assignment they hold.</w:t>
      </w:r>
    </w:p>
    <w:p w14:paraId="20F00FE3" w14:textId="77777777" w:rsidR="009C5820" w:rsidRDefault="009C5820">
      <w:pPr>
        <w:widowControl w:val="0"/>
      </w:pPr>
    </w:p>
    <w:p w14:paraId="349E4C6F" w14:textId="77777777" w:rsidR="009C5820" w:rsidRDefault="009C5820" w:rsidP="00F271B3">
      <w:pPr>
        <w:pStyle w:val="ListNumber"/>
        <w:numPr>
          <w:ilvl w:val="0"/>
          <w:numId w:val="23"/>
        </w:numPr>
      </w:pPr>
      <w:r>
        <w:rPr>
          <w:b/>
        </w:rPr>
        <w:t>Use</w:t>
      </w:r>
      <w:r>
        <w:t xml:space="preserve">: The use of </w:t>
      </w:r>
      <w:r w:rsidR="007A608B" w:rsidRPr="00A96A4F">
        <w:t>preparation</w:t>
      </w:r>
      <w:r w:rsidR="007A608B">
        <w:rPr>
          <w:b/>
          <w:i/>
        </w:rPr>
        <w:t xml:space="preserve"> </w:t>
      </w:r>
      <w:r>
        <w:t xml:space="preserve">time shall be for professional purposes as determined by the employee. Employees shall have the right to use for </w:t>
      </w:r>
      <w:r w:rsidR="007A608B" w:rsidRPr="00A96A4F">
        <w:t>preparation</w:t>
      </w:r>
      <w:r w:rsidR="007A608B">
        <w:t xml:space="preserve"> </w:t>
      </w:r>
      <w:r>
        <w:t>time any and all time during which their classes are receiving instruction or assistance from a specialist, or are generally under the supervision of a specialist.</w:t>
      </w:r>
    </w:p>
    <w:p w14:paraId="37E7176A" w14:textId="77777777" w:rsidR="00541DBB" w:rsidRPr="00063F9A" w:rsidRDefault="00541DBB" w:rsidP="00541DBB">
      <w:pPr>
        <w:ind w:left="720"/>
        <w:rPr>
          <w:b/>
          <w:i/>
        </w:rPr>
      </w:pPr>
      <w:r>
        <w:rPr>
          <w:b/>
        </w:rPr>
        <w:t xml:space="preserve">             </w:t>
      </w:r>
    </w:p>
    <w:p w14:paraId="377A1639" w14:textId="25C64B14" w:rsidR="00541DBB" w:rsidRPr="00BA5CEC" w:rsidRDefault="00541DBB" w:rsidP="00F271B3">
      <w:pPr>
        <w:pStyle w:val="ListNumber"/>
        <w:numPr>
          <w:ilvl w:val="0"/>
          <w:numId w:val="23"/>
        </w:numPr>
      </w:pPr>
      <w:r>
        <w:rPr>
          <w:b/>
        </w:rPr>
        <w:t xml:space="preserve">Loss of </w:t>
      </w:r>
      <w:r w:rsidR="00974866" w:rsidRPr="00BA5CEC">
        <w:rPr>
          <w:b/>
        </w:rPr>
        <w:t>Preparation</w:t>
      </w:r>
      <w:r w:rsidR="00974866">
        <w:rPr>
          <w:b/>
        </w:rPr>
        <w:t xml:space="preserve"> </w:t>
      </w:r>
      <w:r>
        <w:rPr>
          <w:b/>
        </w:rPr>
        <w:t>Time</w:t>
      </w:r>
      <w:r w:rsidR="0047402F">
        <w:rPr>
          <w:b/>
        </w:rPr>
        <w:fldChar w:fldCharType="begin"/>
      </w:r>
      <w:r>
        <w:rPr>
          <w:b/>
        </w:rPr>
        <w:instrText>xe "Plan Time"</w:instrText>
      </w:r>
      <w:r w:rsidR="0047402F">
        <w:rPr>
          <w:b/>
        </w:rPr>
        <w:fldChar w:fldCharType="end"/>
      </w:r>
      <w:r>
        <w:t>: An employee shall not be asked to assume the responsibility of another employee's class during his/</w:t>
      </w:r>
      <w:r w:rsidR="00BA5CEC">
        <w:t xml:space="preserve">her </w:t>
      </w:r>
      <w:r w:rsidR="007A608B" w:rsidRPr="00BA5CEC">
        <w:t>preparation</w:t>
      </w:r>
      <w:r w:rsidR="007A608B">
        <w:t xml:space="preserve"> </w:t>
      </w:r>
      <w:r>
        <w:t xml:space="preserve">time, except in unforeseen emergencies, or when, because of time limitations, arrangement for regular substitutes cannot be made. Any employee who is required to cover another employee’s classroom assignment due to co-curricular activities or school related activities shall receive </w:t>
      </w:r>
      <w:r w:rsidRPr="00187D80">
        <w:t>thirty</w:t>
      </w:r>
      <w:r>
        <w:t xml:space="preserve"> dollars</w:t>
      </w:r>
      <w:r w:rsidR="00501D77" w:rsidRPr="000D14F7">
        <w:t xml:space="preserve"> </w:t>
      </w:r>
      <w:r w:rsidR="000D14F7">
        <w:t>($</w:t>
      </w:r>
      <w:r w:rsidR="00501D77" w:rsidRPr="000D14F7">
        <w:t xml:space="preserve">35) </w:t>
      </w:r>
      <w:r w:rsidRPr="000D14F7">
        <w:t>per assignment.</w:t>
      </w:r>
      <w:r w:rsidR="00501D77" w:rsidRPr="000D14F7">
        <w:t xml:space="preserve"> Any employee who is requested to cover two (2) classes at one time will be paid per-diem for that time. </w:t>
      </w:r>
      <w:r w:rsidRPr="000D14F7">
        <w:t xml:space="preserve"> </w:t>
      </w:r>
      <w:r w:rsidRPr="00BA5CEC">
        <w:t xml:space="preserve">Every effort will be made to balance the loss of preparation time due to schedule changes, for example late starts, early release, assemblies, parent conferences, and </w:t>
      </w:r>
      <w:r w:rsidR="00F54E92" w:rsidRPr="00F54E92">
        <w:t>state assessments.</w:t>
      </w:r>
    </w:p>
    <w:p w14:paraId="61B364F1" w14:textId="77777777" w:rsidR="009C5820" w:rsidRDefault="009C5820">
      <w:pPr>
        <w:pStyle w:val="ListNumber"/>
        <w:numPr>
          <w:ilvl w:val="0"/>
          <w:numId w:val="0"/>
        </w:numPr>
      </w:pPr>
    </w:p>
    <w:p w14:paraId="3A346265" w14:textId="77777777" w:rsidR="009C5820" w:rsidRDefault="009C5820" w:rsidP="00F271B3">
      <w:pPr>
        <w:pStyle w:val="ListNumber"/>
        <w:numPr>
          <w:ilvl w:val="0"/>
          <w:numId w:val="23"/>
        </w:numPr>
      </w:pPr>
      <w:r>
        <w:rPr>
          <w:b/>
        </w:rPr>
        <w:t>30/30</w:t>
      </w:r>
      <w:r w:rsidR="0047402F">
        <w:rPr>
          <w:b/>
        </w:rPr>
        <w:fldChar w:fldCharType="begin"/>
      </w:r>
      <w:r>
        <w:rPr>
          <w:b/>
        </w:rPr>
        <w:instrText>xe "30/30"</w:instrText>
      </w:r>
      <w:r w:rsidR="0047402F">
        <w:rPr>
          <w:b/>
        </w:rPr>
        <w:fldChar w:fldCharType="end"/>
      </w:r>
      <w:r>
        <w:rPr>
          <w:b/>
        </w:rPr>
        <w:t xml:space="preserve"> Bar</w:t>
      </w:r>
      <w:r w:rsidR="0047402F">
        <w:rPr>
          <w:b/>
        </w:rPr>
        <w:fldChar w:fldCharType="begin"/>
      </w:r>
      <w:r>
        <w:rPr>
          <w:b/>
        </w:rPr>
        <w:instrText>xe "Bar"</w:instrText>
      </w:r>
      <w:r w:rsidR="0047402F">
        <w:rPr>
          <w:b/>
        </w:rPr>
        <w:fldChar w:fldCharType="end"/>
      </w:r>
      <w:r>
        <w:t xml:space="preserve">: The 30 minutes before students arrive and the 30 minutes after students depart is not to be computed as a part of the </w:t>
      </w:r>
      <w:r w:rsidR="007A608B" w:rsidRPr="00BA5CEC">
        <w:t>preparation</w:t>
      </w:r>
      <w:r w:rsidRPr="00BA5CEC">
        <w:t xml:space="preserve"> </w:t>
      </w:r>
      <w:r>
        <w:t xml:space="preserve">time defined above, but is to be used by employees as additional </w:t>
      </w:r>
      <w:r w:rsidR="007A608B" w:rsidRPr="00BA5CEC">
        <w:t>preparation</w:t>
      </w:r>
      <w:r>
        <w:t xml:space="preserve"> time, time for giving students extra assistance, conferences, consultations, faculty meetings, supervision and similar professional purposes.</w:t>
      </w:r>
    </w:p>
    <w:p w14:paraId="06AF854D" w14:textId="77777777" w:rsidR="009C5820" w:rsidRDefault="009C5820">
      <w:pPr>
        <w:pStyle w:val="ListNumber"/>
        <w:numPr>
          <w:ilvl w:val="0"/>
          <w:numId w:val="0"/>
        </w:numPr>
      </w:pPr>
    </w:p>
    <w:p w14:paraId="4C9221AD" w14:textId="77777777" w:rsidR="000E7F7B" w:rsidRDefault="000E7F7B" w:rsidP="00AB55FD">
      <w:pPr>
        <w:pStyle w:val="Heading2"/>
      </w:pPr>
      <w:bookmarkStart w:id="50" w:name="_Toc443531801"/>
    </w:p>
    <w:p w14:paraId="16998ED3" w14:textId="1D22C736" w:rsidR="009C5820" w:rsidRDefault="009C5820" w:rsidP="00AB55FD">
      <w:pPr>
        <w:pStyle w:val="Heading2"/>
      </w:pPr>
      <w:r>
        <w:t>SECTION B. WORKLOAD</w:t>
      </w:r>
      <w:bookmarkEnd w:id="50"/>
    </w:p>
    <w:p w14:paraId="1C0902CE" w14:textId="77777777" w:rsidR="009C5820" w:rsidRDefault="009C5820">
      <w:pPr>
        <w:widowControl w:val="0"/>
      </w:pPr>
    </w:p>
    <w:p w14:paraId="20BD5D9F" w14:textId="77777777" w:rsidR="009C5820" w:rsidRDefault="009C5820" w:rsidP="00F271B3">
      <w:pPr>
        <w:pStyle w:val="ListNumber"/>
        <w:numPr>
          <w:ilvl w:val="0"/>
          <w:numId w:val="24"/>
        </w:numPr>
      </w:pPr>
      <w:r>
        <w:rPr>
          <w:b/>
        </w:rPr>
        <w:t>Limits</w:t>
      </w:r>
      <w:r>
        <w:t>: The District</w:t>
      </w:r>
      <w:r w:rsidR="0047402F">
        <w:fldChar w:fldCharType="begin"/>
      </w:r>
      <w:r>
        <w:instrText>xe "District"</w:instrText>
      </w:r>
      <w:r w:rsidR="0047402F">
        <w:fldChar w:fldCharType="end"/>
      </w:r>
      <w:r>
        <w:t xml:space="preserve"> shall set workload limits as follows (including elementary specialist's classes):</w:t>
      </w:r>
    </w:p>
    <w:p w14:paraId="1BBD6CDD" w14:textId="77777777" w:rsidR="009C5820" w:rsidRDefault="009C5820">
      <w:pPr>
        <w:pStyle w:val="ListNumber"/>
        <w:numPr>
          <w:ilvl w:val="0"/>
          <w:numId w:val="0"/>
        </w:numPr>
      </w:pPr>
    </w:p>
    <w:tbl>
      <w:tblPr>
        <w:tblStyle w:val="TableGrid"/>
        <w:tblW w:w="0" w:type="auto"/>
        <w:tblLook w:val="04A0" w:firstRow="1" w:lastRow="0" w:firstColumn="1" w:lastColumn="0" w:noHBand="0" w:noVBand="1"/>
      </w:tblPr>
      <w:tblGrid>
        <w:gridCol w:w="3505"/>
        <w:gridCol w:w="3060"/>
      </w:tblGrid>
      <w:tr w:rsidR="004A7428" w14:paraId="58666873" w14:textId="77777777" w:rsidTr="00322337">
        <w:tc>
          <w:tcPr>
            <w:tcW w:w="3505" w:type="dxa"/>
          </w:tcPr>
          <w:p w14:paraId="1B2B2842" w14:textId="641E6786" w:rsidR="004A7428" w:rsidRPr="00F8713D" w:rsidRDefault="004A7428" w:rsidP="004A7428">
            <w:pPr>
              <w:pStyle w:val="ListNumber"/>
              <w:numPr>
                <w:ilvl w:val="0"/>
                <w:numId w:val="0"/>
              </w:numPr>
              <w:jc w:val="center"/>
              <w:rPr>
                <w:b/>
                <w:highlight w:val="lightGray"/>
              </w:rPr>
            </w:pPr>
            <w:r w:rsidRPr="00F8713D">
              <w:rPr>
                <w:b/>
                <w:highlight w:val="lightGray"/>
              </w:rPr>
              <w:t>Elementary</w:t>
            </w:r>
          </w:p>
        </w:tc>
        <w:tc>
          <w:tcPr>
            <w:tcW w:w="3060" w:type="dxa"/>
          </w:tcPr>
          <w:p w14:paraId="61B42E70" w14:textId="7D76B242" w:rsidR="004A7428" w:rsidRPr="00F8713D" w:rsidRDefault="00181DCD" w:rsidP="00181DCD">
            <w:pPr>
              <w:pStyle w:val="ListNumber"/>
              <w:numPr>
                <w:ilvl w:val="0"/>
                <w:numId w:val="0"/>
              </w:numPr>
              <w:jc w:val="center"/>
              <w:rPr>
                <w:b/>
                <w:highlight w:val="lightGray"/>
              </w:rPr>
            </w:pPr>
            <w:r w:rsidRPr="00F8713D">
              <w:rPr>
                <w:b/>
                <w:highlight w:val="lightGray"/>
              </w:rPr>
              <w:t>Maximum</w:t>
            </w:r>
          </w:p>
        </w:tc>
      </w:tr>
      <w:tr w:rsidR="004A7428" w14:paraId="1650CC75" w14:textId="77777777" w:rsidTr="00322337">
        <w:tc>
          <w:tcPr>
            <w:tcW w:w="3505" w:type="dxa"/>
          </w:tcPr>
          <w:p w14:paraId="6BC1D931" w14:textId="2FC4263E" w:rsidR="004A7428" w:rsidRDefault="003E1CEA">
            <w:pPr>
              <w:pStyle w:val="ListNumber"/>
              <w:numPr>
                <w:ilvl w:val="0"/>
                <w:numId w:val="0"/>
              </w:numPr>
            </w:pPr>
            <w:r>
              <w:t>Presch</w:t>
            </w:r>
            <w:r w:rsidR="00875046">
              <w:t>o</w:t>
            </w:r>
            <w:r>
              <w:t>ol</w:t>
            </w:r>
          </w:p>
        </w:tc>
        <w:tc>
          <w:tcPr>
            <w:tcW w:w="3060" w:type="dxa"/>
          </w:tcPr>
          <w:p w14:paraId="06B62FB4" w14:textId="1670BC55" w:rsidR="004A7428" w:rsidRDefault="00410871" w:rsidP="00F8713D">
            <w:pPr>
              <w:pStyle w:val="ListNumber"/>
              <w:numPr>
                <w:ilvl w:val="0"/>
                <w:numId w:val="0"/>
              </w:numPr>
              <w:jc w:val="center"/>
            </w:pPr>
            <w:r>
              <w:t>18</w:t>
            </w:r>
          </w:p>
        </w:tc>
      </w:tr>
      <w:tr w:rsidR="004A7428" w14:paraId="11B50D01" w14:textId="77777777" w:rsidTr="00322337">
        <w:tc>
          <w:tcPr>
            <w:tcW w:w="3505" w:type="dxa"/>
          </w:tcPr>
          <w:p w14:paraId="34C06398" w14:textId="7084BFEF" w:rsidR="004A7428" w:rsidRDefault="00875046">
            <w:pPr>
              <w:pStyle w:val="ListNumber"/>
              <w:numPr>
                <w:ilvl w:val="0"/>
                <w:numId w:val="0"/>
              </w:numPr>
            </w:pPr>
            <w:r>
              <w:t>Kindergarten</w:t>
            </w:r>
          </w:p>
        </w:tc>
        <w:tc>
          <w:tcPr>
            <w:tcW w:w="3060" w:type="dxa"/>
          </w:tcPr>
          <w:p w14:paraId="53B995CF" w14:textId="6F448A70" w:rsidR="004A7428" w:rsidRDefault="00C5753F" w:rsidP="00F8713D">
            <w:pPr>
              <w:pStyle w:val="ListNumber"/>
              <w:numPr>
                <w:ilvl w:val="0"/>
                <w:numId w:val="0"/>
              </w:numPr>
              <w:jc w:val="center"/>
            </w:pPr>
            <w:r>
              <w:t>22</w:t>
            </w:r>
          </w:p>
        </w:tc>
      </w:tr>
      <w:tr w:rsidR="004A7428" w14:paraId="518E3EE0" w14:textId="77777777" w:rsidTr="00322337">
        <w:tc>
          <w:tcPr>
            <w:tcW w:w="3505" w:type="dxa"/>
          </w:tcPr>
          <w:p w14:paraId="69C09AEE" w14:textId="2C9A192C" w:rsidR="004A7428" w:rsidRDefault="00875046">
            <w:pPr>
              <w:pStyle w:val="ListNumber"/>
              <w:numPr>
                <w:ilvl w:val="0"/>
                <w:numId w:val="0"/>
              </w:numPr>
            </w:pPr>
            <w:r>
              <w:t>First Grade</w:t>
            </w:r>
          </w:p>
        </w:tc>
        <w:tc>
          <w:tcPr>
            <w:tcW w:w="3060" w:type="dxa"/>
          </w:tcPr>
          <w:p w14:paraId="1D0485D0" w14:textId="4DDE9917" w:rsidR="004A7428" w:rsidRDefault="00C5753F" w:rsidP="00F8713D">
            <w:pPr>
              <w:pStyle w:val="ListNumber"/>
              <w:numPr>
                <w:ilvl w:val="0"/>
                <w:numId w:val="0"/>
              </w:numPr>
              <w:jc w:val="center"/>
            </w:pPr>
            <w:r>
              <w:t>23</w:t>
            </w:r>
          </w:p>
        </w:tc>
      </w:tr>
      <w:tr w:rsidR="004A7428" w14:paraId="20C003F2" w14:textId="77777777" w:rsidTr="00322337">
        <w:tc>
          <w:tcPr>
            <w:tcW w:w="3505" w:type="dxa"/>
          </w:tcPr>
          <w:p w14:paraId="590EE7B2" w14:textId="412DC416" w:rsidR="004A7428" w:rsidRDefault="00875046">
            <w:pPr>
              <w:pStyle w:val="ListNumber"/>
              <w:numPr>
                <w:ilvl w:val="0"/>
                <w:numId w:val="0"/>
              </w:numPr>
            </w:pPr>
            <w:r>
              <w:t>2</w:t>
            </w:r>
            <w:r w:rsidRPr="00875046">
              <w:rPr>
                <w:vertAlign w:val="superscript"/>
              </w:rPr>
              <w:t>nd</w:t>
            </w:r>
            <w:r w:rsidR="00EC6D00">
              <w:rPr>
                <w:vertAlign w:val="superscript"/>
              </w:rPr>
              <w:t xml:space="preserve"> </w:t>
            </w:r>
            <w:r>
              <w:t>-</w:t>
            </w:r>
            <w:r w:rsidR="00EC6D00">
              <w:t xml:space="preserve"> </w:t>
            </w:r>
            <w:r>
              <w:t>4</w:t>
            </w:r>
            <w:r w:rsidRPr="008B0906">
              <w:rPr>
                <w:vertAlign w:val="superscript"/>
              </w:rPr>
              <w:t>th</w:t>
            </w:r>
            <w:r w:rsidR="008B0906">
              <w:t xml:space="preserve"> Grade</w:t>
            </w:r>
          </w:p>
        </w:tc>
        <w:tc>
          <w:tcPr>
            <w:tcW w:w="3060" w:type="dxa"/>
          </w:tcPr>
          <w:p w14:paraId="2BDB8D14" w14:textId="519DFEAE" w:rsidR="004A7428" w:rsidRDefault="00C5753F" w:rsidP="00F8713D">
            <w:pPr>
              <w:pStyle w:val="ListNumber"/>
              <w:numPr>
                <w:ilvl w:val="0"/>
                <w:numId w:val="0"/>
              </w:numPr>
              <w:jc w:val="center"/>
            </w:pPr>
            <w:r>
              <w:t>2</w:t>
            </w:r>
            <w:r w:rsidR="000B0946">
              <w:t>5</w:t>
            </w:r>
            <w:bookmarkStart w:id="51" w:name="_GoBack"/>
            <w:bookmarkEnd w:id="51"/>
          </w:p>
        </w:tc>
      </w:tr>
      <w:tr w:rsidR="004A7428" w14:paraId="48FC77CE" w14:textId="77777777" w:rsidTr="00322337">
        <w:tc>
          <w:tcPr>
            <w:tcW w:w="3505" w:type="dxa"/>
          </w:tcPr>
          <w:p w14:paraId="01641FED" w14:textId="5B88212F" w:rsidR="004A7428" w:rsidRDefault="008B0906">
            <w:pPr>
              <w:pStyle w:val="ListNumber"/>
              <w:numPr>
                <w:ilvl w:val="0"/>
                <w:numId w:val="0"/>
              </w:numPr>
            </w:pPr>
            <w:r>
              <w:t>K – 4 S</w:t>
            </w:r>
            <w:r w:rsidR="007D7473">
              <w:t>p</w:t>
            </w:r>
            <w:r>
              <w:t>ecialists</w:t>
            </w:r>
          </w:p>
        </w:tc>
        <w:tc>
          <w:tcPr>
            <w:tcW w:w="3060" w:type="dxa"/>
          </w:tcPr>
          <w:p w14:paraId="792985BC" w14:textId="3CB1A5BE" w:rsidR="004A7428" w:rsidRDefault="00C5753F" w:rsidP="00F8713D">
            <w:pPr>
              <w:pStyle w:val="ListNumber"/>
              <w:numPr>
                <w:ilvl w:val="0"/>
                <w:numId w:val="0"/>
              </w:numPr>
              <w:jc w:val="center"/>
            </w:pPr>
            <w:r>
              <w:t>25</w:t>
            </w:r>
          </w:p>
        </w:tc>
      </w:tr>
      <w:tr w:rsidR="004A7428" w:rsidRPr="00A62684" w14:paraId="3FA1FCBE" w14:textId="77777777" w:rsidTr="00322337">
        <w:tc>
          <w:tcPr>
            <w:tcW w:w="3505" w:type="dxa"/>
          </w:tcPr>
          <w:p w14:paraId="188CFE9E" w14:textId="2EC5128D" w:rsidR="004A7428" w:rsidRPr="00666D3B" w:rsidRDefault="008B0906" w:rsidP="00C2772E">
            <w:pPr>
              <w:pStyle w:val="ListNumber"/>
              <w:numPr>
                <w:ilvl w:val="0"/>
                <w:numId w:val="0"/>
              </w:numPr>
            </w:pPr>
            <w:r w:rsidRPr="00666D3B">
              <w:t>Combined Rooms</w:t>
            </w:r>
          </w:p>
        </w:tc>
        <w:tc>
          <w:tcPr>
            <w:tcW w:w="3060" w:type="dxa"/>
          </w:tcPr>
          <w:p w14:paraId="7410B2A3" w14:textId="064BF414" w:rsidR="004A7428" w:rsidRPr="00666D3B" w:rsidRDefault="00C5753F" w:rsidP="00F8713D">
            <w:pPr>
              <w:pStyle w:val="ListNumber"/>
              <w:numPr>
                <w:ilvl w:val="0"/>
                <w:numId w:val="0"/>
              </w:numPr>
              <w:jc w:val="center"/>
            </w:pPr>
            <w:r w:rsidRPr="00666D3B">
              <w:t>25</w:t>
            </w:r>
          </w:p>
        </w:tc>
      </w:tr>
      <w:tr w:rsidR="00C2772E" w:rsidRPr="00A62684" w14:paraId="5FD9A558" w14:textId="77777777" w:rsidTr="00322337">
        <w:tc>
          <w:tcPr>
            <w:tcW w:w="3505" w:type="dxa"/>
          </w:tcPr>
          <w:p w14:paraId="12507542" w14:textId="1C0B3580" w:rsidR="00C2772E" w:rsidRPr="00F8713D" w:rsidRDefault="004E6CB1" w:rsidP="004E6CB1">
            <w:pPr>
              <w:pStyle w:val="ListNumber"/>
              <w:numPr>
                <w:ilvl w:val="0"/>
                <w:numId w:val="0"/>
              </w:numPr>
              <w:jc w:val="center"/>
              <w:rPr>
                <w:b/>
              </w:rPr>
            </w:pPr>
            <w:r w:rsidRPr="00F8713D">
              <w:rPr>
                <w:b/>
                <w:highlight w:val="lightGray"/>
              </w:rPr>
              <w:t>Middle School</w:t>
            </w:r>
          </w:p>
        </w:tc>
        <w:tc>
          <w:tcPr>
            <w:tcW w:w="3060" w:type="dxa"/>
          </w:tcPr>
          <w:p w14:paraId="33AF1C33" w14:textId="77777777" w:rsidR="00C2772E" w:rsidRDefault="00C2772E" w:rsidP="00F8713D">
            <w:pPr>
              <w:pStyle w:val="ListNumber"/>
              <w:numPr>
                <w:ilvl w:val="0"/>
                <w:numId w:val="0"/>
              </w:numPr>
              <w:jc w:val="center"/>
              <w:rPr>
                <w:highlight w:val="lightGray"/>
              </w:rPr>
            </w:pPr>
          </w:p>
        </w:tc>
      </w:tr>
      <w:tr w:rsidR="00C2772E" w:rsidRPr="00A62684" w14:paraId="2A1C334C" w14:textId="77777777" w:rsidTr="00322337">
        <w:tc>
          <w:tcPr>
            <w:tcW w:w="3505" w:type="dxa"/>
          </w:tcPr>
          <w:p w14:paraId="390801DA" w14:textId="0E8D93D4" w:rsidR="00C2772E" w:rsidRPr="00C2772E" w:rsidRDefault="004E6CB1" w:rsidP="00C2772E">
            <w:pPr>
              <w:pStyle w:val="ListNumber"/>
              <w:numPr>
                <w:ilvl w:val="0"/>
                <w:numId w:val="0"/>
              </w:numPr>
            </w:pPr>
            <w:r>
              <w:t>5</w:t>
            </w:r>
            <w:r w:rsidRPr="004E6CB1">
              <w:rPr>
                <w:vertAlign w:val="superscript"/>
              </w:rPr>
              <w:t>th</w:t>
            </w:r>
            <w:r>
              <w:t xml:space="preserve"> – 8</w:t>
            </w:r>
            <w:r w:rsidRPr="004E6CB1">
              <w:rPr>
                <w:vertAlign w:val="superscript"/>
              </w:rPr>
              <w:t>th</w:t>
            </w:r>
            <w:r>
              <w:t xml:space="preserve"> Grade</w:t>
            </w:r>
          </w:p>
        </w:tc>
        <w:tc>
          <w:tcPr>
            <w:tcW w:w="3060" w:type="dxa"/>
            <w:shd w:val="clear" w:color="auto" w:fill="auto"/>
          </w:tcPr>
          <w:p w14:paraId="033BD9B9" w14:textId="72A60394" w:rsidR="00C2772E" w:rsidRDefault="00666D3B" w:rsidP="00F8713D">
            <w:pPr>
              <w:pStyle w:val="ListNumber"/>
              <w:numPr>
                <w:ilvl w:val="0"/>
                <w:numId w:val="0"/>
              </w:numPr>
              <w:jc w:val="center"/>
              <w:rPr>
                <w:highlight w:val="lightGray"/>
              </w:rPr>
            </w:pPr>
            <w:r w:rsidRPr="00F8713D">
              <w:t>28</w:t>
            </w:r>
          </w:p>
        </w:tc>
      </w:tr>
      <w:tr w:rsidR="004A7428" w14:paraId="5FFB2A65" w14:textId="77777777" w:rsidTr="00322337">
        <w:tc>
          <w:tcPr>
            <w:tcW w:w="3505" w:type="dxa"/>
          </w:tcPr>
          <w:p w14:paraId="4469E3A8" w14:textId="1D1CC696" w:rsidR="007D7473" w:rsidRDefault="007D7473">
            <w:pPr>
              <w:pStyle w:val="ListNumber"/>
              <w:numPr>
                <w:ilvl w:val="0"/>
                <w:numId w:val="0"/>
              </w:numPr>
            </w:pPr>
            <w:r>
              <w:t>5</w:t>
            </w:r>
            <w:r w:rsidRPr="007D7473">
              <w:rPr>
                <w:vertAlign w:val="superscript"/>
              </w:rPr>
              <w:t>th</w:t>
            </w:r>
            <w:r>
              <w:t xml:space="preserve"> – 8</w:t>
            </w:r>
            <w:r w:rsidRPr="007D7473">
              <w:rPr>
                <w:vertAlign w:val="superscript"/>
              </w:rPr>
              <w:t>th</w:t>
            </w:r>
            <w:r>
              <w:t xml:space="preserve"> PE</w:t>
            </w:r>
          </w:p>
        </w:tc>
        <w:tc>
          <w:tcPr>
            <w:tcW w:w="3060" w:type="dxa"/>
          </w:tcPr>
          <w:p w14:paraId="2D4F8DAE" w14:textId="5E40A17A" w:rsidR="004A7428" w:rsidRDefault="00666D3B" w:rsidP="00F8713D">
            <w:pPr>
              <w:pStyle w:val="ListNumber"/>
              <w:numPr>
                <w:ilvl w:val="0"/>
                <w:numId w:val="0"/>
              </w:numPr>
              <w:jc w:val="center"/>
            </w:pPr>
            <w:r>
              <w:t>34</w:t>
            </w:r>
          </w:p>
        </w:tc>
      </w:tr>
      <w:tr w:rsidR="00EC6D00" w14:paraId="368375C0" w14:textId="77777777" w:rsidTr="00322337">
        <w:tc>
          <w:tcPr>
            <w:tcW w:w="3505" w:type="dxa"/>
          </w:tcPr>
          <w:p w14:paraId="5D6F9E36" w14:textId="48765E36" w:rsidR="00EC6D00" w:rsidRPr="00F8713D" w:rsidRDefault="007D7473" w:rsidP="00410871">
            <w:pPr>
              <w:pStyle w:val="ListNumber"/>
              <w:numPr>
                <w:ilvl w:val="0"/>
                <w:numId w:val="0"/>
              </w:numPr>
              <w:jc w:val="center"/>
              <w:rPr>
                <w:b/>
              </w:rPr>
            </w:pPr>
            <w:r w:rsidRPr="00F8713D">
              <w:rPr>
                <w:b/>
                <w:highlight w:val="lightGray"/>
              </w:rPr>
              <w:t>High School</w:t>
            </w:r>
          </w:p>
        </w:tc>
        <w:tc>
          <w:tcPr>
            <w:tcW w:w="3060" w:type="dxa"/>
          </w:tcPr>
          <w:p w14:paraId="1E1569AB" w14:textId="77777777" w:rsidR="00EC6D00" w:rsidRDefault="00EC6D00" w:rsidP="00F8713D">
            <w:pPr>
              <w:pStyle w:val="ListNumber"/>
              <w:numPr>
                <w:ilvl w:val="0"/>
                <w:numId w:val="0"/>
              </w:numPr>
              <w:jc w:val="center"/>
            </w:pPr>
          </w:p>
        </w:tc>
      </w:tr>
      <w:tr w:rsidR="00EC6D00" w14:paraId="61B97218" w14:textId="77777777" w:rsidTr="00322337">
        <w:tc>
          <w:tcPr>
            <w:tcW w:w="3505" w:type="dxa"/>
          </w:tcPr>
          <w:p w14:paraId="31BD36F6" w14:textId="5242052C" w:rsidR="00EC6D00" w:rsidRDefault="007D7473">
            <w:pPr>
              <w:pStyle w:val="ListNumber"/>
              <w:numPr>
                <w:ilvl w:val="0"/>
                <w:numId w:val="0"/>
              </w:numPr>
            </w:pPr>
            <w:r>
              <w:t>9</w:t>
            </w:r>
            <w:r w:rsidRPr="007D7473">
              <w:rPr>
                <w:vertAlign w:val="superscript"/>
              </w:rPr>
              <w:t>th</w:t>
            </w:r>
            <w:r>
              <w:t xml:space="preserve"> – 12</w:t>
            </w:r>
            <w:r w:rsidRPr="007D7473">
              <w:rPr>
                <w:vertAlign w:val="superscript"/>
              </w:rPr>
              <w:t>th</w:t>
            </w:r>
            <w:r>
              <w:t xml:space="preserve"> Grade</w:t>
            </w:r>
          </w:p>
        </w:tc>
        <w:tc>
          <w:tcPr>
            <w:tcW w:w="3060" w:type="dxa"/>
          </w:tcPr>
          <w:p w14:paraId="42F23A75" w14:textId="65E3CFBC" w:rsidR="00EC6D00" w:rsidRDefault="00F8713D" w:rsidP="00F8713D">
            <w:pPr>
              <w:pStyle w:val="ListNumber"/>
              <w:numPr>
                <w:ilvl w:val="0"/>
                <w:numId w:val="0"/>
              </w:numPr>
              <w:jc w:val="center"/>
            </w:pPr>
            <w:r>
              <w:t>28</w:t>
            </w:r>
          </w:p>
        </w:tc>
      </w:tr>
      <w:tr w:rsidR="00CA3988" w14:paraId="5F26F8C6" w14:textId="77777777" w:rsidTr="00322337">
        <w:tc>
          <w:tcPr>
            <w:tcW w:w="3505" w:type="dxa"/>
          </w:tcPr>
          <w:p w14:paraId="77811E2B" w14:textId="59199829" w:rsidR="00CA3988" w:rsidRDefault="00203C9C">
            <w:pPr>
              <w:pStyle w:val="ListNumber"/>
              <w:numPr>
                <w:ilvl w:val="0"/>
                <w:numId w:val="0"/>
              </w:numPr>
            </w:pPr>
            <w:r>
              <w:t>9</w:t>
            </w:r>
            <w:r w:rsidRPr="00203C9C">
              <w:rPr>
                <w:vertAlign w:val="superscript"/>
              </w:rPr>
              <w:t>th</w:t>
            </w:r>
            <w:r>
              <w:t>-12</w:t>
            </w:r>
            <w:r w:rsidRPr="00203C9C">
              <w:rPr>
                <w:vertAlign w:val="superscript"/>
              </w:rPr>
              <w:t>th</w:t>
            </w:r>
            <w:r>
              <w:t xml:space="preserve"> Grade Block Classes</w:t>
            </w:r>
          </w:p>
        </w:tc>
        <w:tc>
          <w:tcPr>
            <w:tcW w:w="3060" w:type="dxa"/>
          </w:tcPr>
          <w:p w14:paraId="2F6F629D" w14:textId="35A9AA8B" w:rsidR="00CA3988" w:rsidRDefault="00F8713D" w:rsidP="00F8713D">
            <w:pPr>
              <w:pStyle w:val="ListNumber"/>
              <w:numPr>
                <w:ilvl w:val="0"/>
                <w:numId w:val="0"/>
              </w:numPr>
              <w:jc w:val="center"/>
            </w:pPr>
            <w:r>
              <w:t>32</w:t>
            </w:r>
          </w:p>
        </w:tc>
      </w:tr>
      <w:tr w:rsidR="00CA3988" w14:paraId="7C05CEE3" w14:textId="77777777" w:rsidTr="00322337">
        <w:tc>
          <w:tcPr>
            <w:tcW w:w="3505" w:type="dxa"/>
          </w:tcPr>
          <w:p w14:paraId="10365C60" w14:textId="3FE3F68C" w:rsidR="00CA3988" w:rsidRDefault="00203C9C">
            <w:pPr>
              <w:pStyle w:val="ListNumber"/>
              <w:numPr>
                <w:ilvl w:val="0"/>
                <w:numId w:val="0"/>
              </w:numPr>
            </w:pPr>
            <w:r>
              <w:t>9</w:t>
            </w:r>
            <w:r w:rsidRPr="00203C9C">
              <w:rPr>
                <w:vertAlign w:val="superscript"/>
              </w:rPr>
              <w:t>th</w:t>
            </w:r>
            <w:r>
              <w:t xml:space="preserve"> – 12</w:t>
            </w:r>
            <w:r w:rsidRPr="00203C9C">
              <w:rPr>
                <w:vertAlign w:val="superscript"/>
              </w:rPr>
              <w:t>th</w:t>
            </w:r>
            <w:r>
              <w:t xml:space="preserve"> Grade PE Block Schedule</w:t>
            </w:r>
          </w:p>
        </w:tc>
        <w:tc>
          <w:tcPr>
            <w:tcW w:w="3060" w:type="dxa"/>
          </w:tcPr>
          <w:p w14:paraId="1082911D" w14:textId="31891D6A" w:rsidR="00CA3988" w:rsidRDefault="00F8713D" w:rsidP="00F8713D">
            <w:pPr>
              <w:pStyle w:val="ListNumber"/>
              <w:numPr>
                <w:ilvl w:val="0"/>
                <w:numId w:val="0"/>
              </w:numPr>
              <w:jc w:val="center"/>
            </w:pPr>
            <w:r>
              <w:t>34</w:t>
            </w:r>
          </w:p>
        </w:tc>
      </w:tr>
    </w:tbl>
    <w:p w14:paraId="332D45B0" w14:textId="77777777" w:rsidR="009C5820" w:rsidRDefault="009C5820">
      <w:pPr>
        <w:pStyle w:val="ListNumber"/>
        <w:numPr>
          <w:ilvl w:val="0"/>
          <w:numId w:val="0"/>
        </w:numPr>
      </w:pPr>
    </w:p>
    <w:p w14:paraId="6AD731E6" w14:textId="77777777" w:rsidR="00D75BAC" w:rsidRPr="00BA5CEC" w:rsidRDefault="00D75BAC" w:rsidP="00D75BAC">
      <w:pPr>
        <w:ind w:left="360"/>
      </w:pPr>
      <w:r w:rsidRPr="00BA5CEC">
        <w:lastRenderedPageBreak/>
        <w:t>In the first five days of the first and second semester, a count shall be taken in each class in each building. A district-wide meeting shall then follow to include the Superintendent, Business Manager, Building Principals, Building Representatives and Union President to evaluate any overloads occurring.</w:t>
      </w:r>
    </w:p>
    <w:p w14:paraId="5CA230E6" w14:textId="77777777" w:rsidR="00D75BAC" w:rsidRPr="00BA5CEC" w:rsidRDefault="00D75BAC" w:rsidP="00D75BAC"/>
    <w:p w14:paraId="553ADA92" w14:textId="77777777" w:rsidR="009C5820" w:rsidRDefault="00D75BAC" w:rsidP="003E07F6">
      <w:pPr>
        <w:ind w:left="360"/>
      </w:pPr>
      <w:r w:rsidRPr="00BA5CEC">
        <w:t>Laboratory (shop, home economics, science, computer, etc.) and PE class sizes shall be determined and reviewed at the district-wide meeting listed above, taking into consideration, the number of learning stations, available equipment and safety factors. Music classes shall also be reviewed, by the committee to ensure quality delivery of services to the students involved.</w:t>
      </w:r>
      <w:r w:rsidR="003E07F6">
        <w:t xml:space="preserve"> </w:t>
      </w:r>
      <w:r w:rsidR="009C5820">
        <w:t>The building principal's decision shall be final.</w:t>
      </w:r>
    </w:p>
    <w:p w14:paraId="4DDFE5E9" w14:textId="77777777" w:rsidR="009C5820" w:rsidRDefault="009C5820">
      <w:pPr>
        <w:pStyle w:val="ListNumber"/>
        <w:numPr>
          <w:ilvl w:val="0"/>
          <w:numId w:val="0"/>
        </w:numPr>
        <w:ind w:left="360"/>
      </w:pPr>
    </w:p>
    <w:p w14:paraId="2183F171" w14:textId="77777777" w:rsidR="00CC5B0A" w:rsidRPr="00BA5CEC" w:rsidRDefault="00CC5B0A">
      <w:pPr>
        <w:pStyle w:val="ListNumber"/>
        <w:numPr>
          <w:ilvl w:val="0"/>
          <w:numId w:val="0"/>
        </w:numPr>
        <w:ind w:left="360"/>
      </w:pPr>
      <w:r w:rsidRPr="00BA5CEC">
        <w:t xml:space="preserve">The </w:t>
      </w:r>
      <w:smartTag w:uri="urn:schemas-microsoft-com:office:smarttags" w:element="place">
        <w:smartTag w:uri="urn:schemas-microsoft-com:office:smarttags" w:element="PlaceName">
          <w:r w:rsidRPr="00BA5CEC">
            <w:t>Cashmere</w:t>
          </w:r>
        </w:smartTag>
        <w:r w:rsidRPr="00BA5CEC">
          <w:t xml:space="preserve"> </w:t>
        </w:r>
        <w:smartTag w:uri="urn:schemas-microsoft-com:office:smarttags" w:element="PlaceType">
          <w:r w:rsidRPr="00BA5CEC">
            <w:t>School District</w:t>
          </w:r>
        </w:smartTag>
      </w:smartTag>
      <w:r w:rsidRPr="00BA5CEC">
        <w:t xml:space="preserve"> and the Cashmere Education Association recognize a growing number of students with special needs. This includes, but is not limited to, students with medical</w:t>
      </w:r>
      <w:r w:rsidRPr="00BA5CEC">
        <w:rPr>
          <w:b/>
        </w:rPr>
        <w:t xml:space="preserve"> </w:t>
      </w:r>
      <w:r w:rsidRPr="00BA5CEC">
        <w:t>problems, English</w:t>
      </w:r>
      <w:r w:rsidRPr="00CC5B0A">
        <w:rPr>
          <w:b/>
          <w:i/>
        </w:rPr>
        <w:t xml:space="preserve"> </w:t>
      </w:r>
      <w:r w:rsidRPr="00BA5CEC">
        <w:t>as Second Language (</w:t>
      </w:r>
      <w:smartTag w:uri="urn:schemas-microsoft-com:office:smarttags" w:element="stockticker">
        <w:r w:rsidRPr="00BA5CEC">
          <w:t>ESL</w:t>
        </w:r>
      </w:smartTag>
      <w:r w:rsidRPr="00BA5CEC">
        <w:t>) students, and students with behavioral problems.  The district/building administrator will take this into consideration when finalizing student placement in an effort to m</w:t>
      </w:r>
      <w:r w:rsidR="00E029EB" w:rsidRPr="00BA5CEC">
        <w:t xml:space="preserve">aximize learning and teaching. </w:t>
      </w:r>
      <w:r w:rsidRPr="00BA5CEC">
        <w:t>Student placement will be reviewed, as requested by either party, to ensure quality delivery of services to students.</w:t>
      </w:r>
    </w:p>
    <w:p w14:paraId="5DD22EB3" w14:textId="77777777" w:rsidR="00CC5B0A" w:rsidRDefault="00CC5B0A">
      <w:pPr>
        <w:pStyle w:val="ListNumber"/>
        <w:numPr>
          <w:ilvl w:val="0"/>
          <w:numId w:val="0"/>
        </w:numPr>
        <w:ind w:left="360"/>
      </w:pPr>
    </w:p>
    <w:p w14:paraId="63568123" w14:textId="77777777" w:rsidR="009C5820" w:rsidRDefault="009C5820">
      <w:pPr>
        <w:pStyle w:val="ListNumber"/>
        <w:numPr>
          <w:ilvl w:val="0"/>
          <w:numId w:val="0"/>
        </w:numPr>
        <w:ind w:left="360"/>
      </w:pPr>
      <w:r>
        <w:t xml:space="preserve">In as much as the District recognizes the needs of students in special populations, it is difficult to establish caseload limits due to the numerous and varying factors inherent in those populations. Therefore, caseload limits for special education; speech, occupational and physical therapy; and </w:t>
      </w:r>
      <w:smartTag w:uri="urn:schemas-microsoft-com:office:smarttags" w:element="stockticker">
        <w:r>
          <w:t>ESL</w:t>
        </w:r>
      </w:smartTag>
      <w:r>
        <w:t xml:space="preserve"> classes will be reviewed, as requested by either party, to ensure quality delivery of services to the students involved. Factors to be considered may include, but not be limited to, state established norms, current norms in similar districts, severity of needs, and existing personnel. Employees desiring a review of caseload limits will make their initial contact with their immediate supervisor. If needed, further reviews and decisions will proceed from that initial contact.</w:t>
      </w:r>
    </w:p>
    <w:p w14:paraId="08A4FC14" w14:textId="77777777" w:rsidR="009C5820" w:rsidRDefault="009C5820">
      <w:pPr>
        <w:pStyle w:val="ListNumber"/>
        <w:numPr>
          <w:ilvl w:val="0"/>
          <w:numId w:val="0"/>
        </w:numPr>
      </w:pPr>
    </w:p>
    <w:p w14:paraId="671CF613" w14:textId="4AF94024" w:rsidR="00603C56" w:rsidRPr="000E7F7B" w:rsidRDefault="009C5820" w:rsidP="00603C56">
      <w:pPr>
        <w:pStyle w:val="ListNumber"/>
        <w:numPr>
          <w:ilvl w:val="0"/>
          <w:numId w:val="24"/>
        </w:numPr>
        <w:rPr>
          <w:color w:val="000000" w:themeColor="text1"/>
        </w:rPr>
      </w:pPr>
      <w:r w:rsidRPr="00603C56">
        <w:rPr>
          <w:b/>
        </w:rPr>
        <w:t>Exceeded Limits</w:t>
      </w:r>
      <w:r>
        <w:t xml:space="preserve">: </w:t>
      </w:r>
      <w:r w:rsidR="0047402F">
        <w:fldChar w:fldCharType="begin"/>
      </w:r>
      <w:r>
        <w:instrText>xe "Exceeded Limits"</w:instrText>
      </w:r>
      <w:r w:rsidR="0047402F">
        <w:fldChar w:fldCharType="end"/>
      </w:r>
      <w:r w:rsidR="00B47393" w:rsidRPr="00603C56">
        <w:rPr>
          <w:color w:val="FF0000"/>
        </w:rPr>
        <w:t xml:space="preserve"> </w:t>
      </w:r>
      <w:r w:rsidR="00B47393" w:rsidRPr="00603C56">
        <w:rPr>
          <w:color w:val="000000" w:themeColor="text1"/>
        </w:rPr>
        <w:t>In the event a class size is exceeded, (i.e., enrolled students who have actually attended), for five (5) consecutive school days, the follo</w:t>
      </w:r>
      <w:r w:rsidR="00D724E3">
        <w:rPr>
          <w:color w:val="000000" w:themeColor="text1"/>
        </w:rPr>
        <w:t>wing shall apply: The District</w:t>
      </w:r>
      <w:r w:rsidR="00B47393" w:rsidRPr="00603C56">
        <w:rPr>
          <w:color w:val="000000" w:themeColor="text1"/>
        </w:rPr>
        <w:t xml:space="preserve"> </w:t>
      </w:r>
      <w:r w:rsidR="000E7F7B">
        <w:rPr>
          <w:color w:val="000000" w:themeColor="text1"/>
        </w:rPr>
        <w:t xml:space="preserve">shall </w:t>
      </w:r>
      <w:r w:rsidR="00AD540F" w:rsidRPr="000E7F7B">
        <w:rPr>
          <w:color w:val="000000" w:themeColor="text1"/>
        </w:rPr>
        <w:t>have</w:t>
      </w:r>
      <w:r w:rsidR="00940921" w:rsidRPr="000E7F7B">
        <w:rPr>
          <w:color w:val="000000" w:themeColor="text1"/>
        </w:rPr>
        <w:t xml:space="preserve"> ten (10) student days </w:t>
      </w:r>
      <w:r w:rsidR="00B47393" w:rsidRPr="000E7F7B">
        <w:rPr>
          <w:color w:val="000000" w:themeColor="text1"/>
        </w:rPr>
        <w:t>to</w:t>
      </w:r>
      <w:r w:rsidR="00B47393" w:rsidRPr="00603C56">
        <w:rPr>
          <w:color w:val="000000" w:themeColor="text1"/>
        </w:rPr>
        <w:t xml:space="preserve"> reduce the class size without increasing costs which may include transferring students, restructuring classes to create grade level combinations, or any other educationally sound possibilities. </w:t>
      </w:r>
      <w:r w:rsidR="00152DC1" w:rsidRPr="000E7F7B">
        <w:rPr>
          <w:color w:val="000000" w:themeColor="text1"/>
        </w:rPr>
        <w:t>If no solution is reached within the ten (10) days, employees shall be paid the following</w:t>
      </w:r>
      <w:r w:rsidR="00603C56" w:rsidRPr="000E7F7B">
        <w:rPr>
          <w:color w:val="000000" w:themeColor="text1"/>
        </w:rPr>
        <w:t xml:space="preserve"> amounts retroactive to the first day of the overload:</w:t>
      </w:r>
    </w:p>
    <w:p w14:paraId="6D131109" w14:textId="77777777" w:rsidR="00C7120A" w:rsidRDefault="00C7120A" w:rsidP="00C7120A">
      <w:pPr>
        <w:pStyle w:val="ListNumber"/>
        <w:numPr>
          <w:ilvl w:val="0"/>
          <w:numId w:val="0"/>
        </w:numPr>
        <w:ind w:left="810"/>
        <w:rPr>
          <w:b/>
        </w:rPr>
      </w:pPr>
    </w:p>
    <w:p w14:paraId="752237F2" w14:textId="5D4E71EE" w:rsidR="00C7120A" w:rsidRPr="00343162" w:rsidRDefault="00C7120A" w:rsidP="00C7120A">
      <w:pPr>
        <w:pStyle w:val="ListNumber"/>
        <w:numPr>
          <w:ilvl w:val="0"/>
          <w:numId w:val="0"/>
        </w:numPr>
        <w:ind w:left="1440"/>
        <w:rPr>
          <w:color w:val="000000" w:themeColor="text1"/>
        </w:rPr>
      </w:pPr>
      <w:r w:rsidRPr="00343162">
        <w:rPr>
          <w:color w:val="000000" w:themeColor="text1"/>
        </w:rPr>
        <w:t>a.</w:t>
      </w:r>
      <w:r w:rsidR="004F5666" w:rsidRPr="00343162">
        <w:rPr>
          <w:color w:val="000000" w:themeColor="text1"/>
        </w:rPr>
        <w:tab/>
      </w:r>
      <w:r w:rsidRPr="00343162">
        <w:rPr>
          <w:color w:val="000000" w:themeColor="text1"/>
        </w:rPr>
        <w:t>Elementary: $9</w:t>
      </w:r>
      <w:r w:rsidR="00777BFA" w:rsidRPr="00343162">
        <w:rPr>
          <w:color w:val="000000" w:themeColor="text1"/>
        </w:rPr>
        <w:t>.00 per student per day</w:t>
      </w:r>
    </w:p>
    <w:p w14:paraId="7730DB8C" w14:textId="0A1C9CEE" w:rsidR="00796626" w:rsidRPr="00343162" w:rsidRDefault="00FD5F1B" w:rsidP="007A4465">
      <w:pPr>
        <w:pStyle w:val="ListNumber"/>
        <w:numPr>
          <w:ilvl w:val="0"/>
          <w:numId w:val="0"/>
        </w:numPr>
        <w:ind w:left="1440"/>
        <w:rPr>
          <w:color w:val="000000" w:themeColor="text1"/>
        </w:rPr>
      </w:pPr>
      <w:r w:rsidRPr="00343162">
        <w:rPr>
          <w:color w:val="000000" w:themeColor="text1"/>
        </w:rPr>
        <w:t xml:space="preserve"> </w:t>
      </w:r>
      <w:r w:rsidR="004F5666" w:rsidRPr="00343162">
        <w:rPr>
          <w:color w:val="000000" w:themeColor="text1"/>
        </w:rPr>
        <w:t>b.</w:t>
      </w:r>
      <w:r w:rsidR="004F5666" w:rsidRPr="00343162">
        <w:rPr>
          <w:color w:val="000000" w:themeColor="text1"/>
        </w:rPr>
        <w:tab/>
        <w:t>Elementary Specialist: $1.50</w:t>
      </w:r>
      <w:r w:rsidR="00796626" w:rsidRPr="00343162">
        <w:rPr>
          <w:color w:val="000000" w:themeColor="text1"/>
        </w:rPr>
        <w:t xml:space="preserve"> per student per class</w:t>
      </w:r>
    </w:p>
    <w:p w14:paraId="72CA9195" w14:textId="67802363" w:rsidR="00FD5F1B" w:rsidRPr="00343162" w:rsidRDefault="00343162" w:rsidP="00C7120A">
      <w:pPr>
        <w:pStyle w:val="ListNumber"/>
        <w:numPr>
          <w:ilvl w:val="0"/>
          <w:numId w:val="0"/>
        </w:numPr>
        <w:ind w:left="1440"/>
        <w:rPr>
          <w:color w:val="000000" w:themeColor="text1"/>
        </w:rPr>
      </w:pPr>
      <w:r>
        <w:rPr>
          <w:color w:val="000000" w:themeColor="text1"/>
        </w:rPr>
        <w:t>c.</w:t>
      </w:r>
      <w:r>
        <w:rPr>
          <w:color w:val="000000" w:themeColor="text1"/>
        </w:rPr>
        <w:tab/>
        <w:t>Middle School:</w:t>
      </w:r>
      <w:r w:rsidR="00796626" w:rsidRPr="00343162">
        <w:rPr>
          <w:color w:val="000000" w:themeColor="text1"/>
        </w:rPr>
        <w:t xml:space="preserve"> $2.00 per student per period</w:t>
      </w:r>
    </w:p>
    <w:p w14:paraId="37082E09" w14:textId="2B7C9E18" w:rsidR="007A4465" w:rsidRPr="008D7DB4" w:rsidRDefault="00FD5F1B" w:rsidP="007A4465">
      <w:pPr>
        <w:pStyle w:val="ListNumber"/>
        <w:numPr>
          <w:ilvl w:val="0"/>
          <w:numId w:val="0"/>
        </w:numPr>
        <w:ind w:left="1440"/>
        <w:rPr>
          <w:color w:val="000000" w:themeColor="text1"/>
        </w:rPr>
      </w:pPr>
      <w:r w:rsidRPr="00343162">
        <w:rPr>
          <w:color w:val="000000" w:themeColor="text1"/>
        </w:rPr>
        <w:t>d.</w:t>
      </w:r>
      <w:r w:rsidRPr="00343162">
        <w:rPr>
          <w:color w:val="000000" w:themeColor="text1"/>
        </w:rPr>
        <w:tab/>
        <w:t>High School:</w:t>
      </w:r>
      <w:r w:rsidR="007A4465" w:rsidRPr="00343162">
        <w:rPr>
          <w:color w:val="000000" w:themeColor="text1"/>
        </w:rPr>
        <w:t xml:space="preserve"> $2.00 per student per period</w:t>
      </w:r>
    </w:p>
    <w:p w14:paraId="5A3A3D09" w14:textId="5AC70B7A" w:rsidR="00777BFA" w:rsidRDefault="004F5666" w:rsidP="00C7120A">
      <w:pPr>
        <w:pStyle w:val="ListNumber"/>
        <w:numPr>
          <w:ilvl w:val="0"/>
          <w:numId w:val="0"/>
        </w:numPr>
        <w:ind w:left="1440"/>
        <w:rPr>
          <w:color w:val="000000" w:themeColor="text1"/>
        </w:rPr>
      </w:pPr>
      <w:r>
        <w:rPr>
          <w:color w:val="000000" w:themeColor="text1"/>
        </w:rPr>
        <w:tab/>
      </w:r>
    </w:p>
    <w:p w14:paraId="3C672F02" w14:textId="219F0165" w:rsidR="00B47393" w:rsidRPr="00603C56" w:rsidRDefault="002710F3" w:rsidP="00C7120A">
      <w:pPr>
        <w:pStyle w:val="ListNumber"/>
        <w:numPr>
          <w:ilvl w:val="0"/>
          <w:numId w:val="0"/>
        </w:numPr>
        <w:ind w:left="810"/>
        <w:rPr>
          <w:color w:val="000000" w:themeColor="text1"/>
        </w:rPr>
      </w:pPr>
      <w:r w:rsidRPr="008D7DB4">
        <w:rPr>
          <w:color w:val="000000" w:themeColor="text1"/>
        </w:rPr>
        <w:t>An option</w:t>
      </w:r>
      <w:r>
        <w:rPr>
          <w:color w:val="000000" w:themeColor="text1"/>
        </w:rPr>
        <w:t xml:space="preserve"> </w:t>
      </w:r>
      <w:r w:rsidR="00B47393" w:rsidRPr="00603C56">
        <w:rPr>
          <w:color w:val="000000" w:themeColor="text1"/>
        </w:rPr>
        <w:t>is to hire additional staff</w:t>
      </w:r>
      <w:r w:rsidR="00AF12FD">
        <w:rPr>
          <w:color w:val="000000" w:themeColor="text1"/>
        </w:rPr>
        <w:t xml:space="preserve"> </w:t>
      </w:r>
      <w:r w:rsidR="00AF12FD" w:rsidRPr="008D7DB4">
        <w:rPr>
          <w:color w:val="000000" w:themeColor="text1"/>
        </w:rPr>
        <w:t>(either classified or certificated).</w:t>
      </w:r>
      <w:r w:rsidR="00343162">
        <w:rPr>
          <w:color w:val="000000" w:themeColor="text1"/>
        </w:rPr>
        <w:t xml:space="preserve"> </w:t>
      </w:r>
      <w:r w:rsidR="00B47393" w:rsidRPr="00603C56">
        <w:rPr>
          <w:color w:val="000000" w:themeColor="text1"/>
        </w:rPr>
        <w:t>The classroom teacher(s) so affect</w:t>
      </w:r>
      <w:r w:rsidR="00664877" w:rsidRPr="00603C56">
        <w:rPr>
          <w:color w:val="000000" w:themeColor="text1"/>
        </w:rPr>
        <w:t>ed and the building principal (S</w:t>
      </w:r>
      <w:r w:rsidR="00B47393" w:rsidRPr="00603C56">
        <w:rPr>
          <w:color w:val="000000" w:themeColor="text1"/>
        </w:rPr>
        <w:t>uperintendent may be included as needed) will meet to discuss and recommend solutions.</w:t>
      </w:r>
      <w:r w:rsidR="00664877" w:rsidRPr="00603C56">
        <w:rPr>
          <w:color w:val="000000" w:themeColor="text1"/>
        </w:rPr>
        <w:t xml:space="preserve"> Such solutions will be finalized by completing the Exceeding Class Size Limits Form (A</w:t>
      </w:r>
      <w:r w:rsidR="00343162">
        <w:rPr>
          <w:color w:val="000000" w:themeColor="text1"/>
        </w:rPr>
        <w:t>ppendix P</w:t>
      </w:r>
      <w:r w:rsidR="00664877" w:rsidRPr="00603C56">
        <w:rPr>
          <w:color w:val="000000" w:themeColor="text1"/>
        </w:rPr>
        <w:t>).</w:t>
      </w:r>
    </w:p>
    <w:p w14:paraId="5D832BDA" w14:textId="77777777" w:rsidR="009C5820" w:rsidRDefault="009C5820" w:rsidP="00B47393">
      <w:pPr>
        <w:pStyle w:val="ListNumber"/>
        <w:numPr>
          <w:ilvl w:val="0"/>
          <w:numId w:val="0"/>
        </w:numPr>
        <w:ind w:left="720"/>
      </w:pPr>
    </w:p>
    <w:p w14:paraId="0C363905" w14:textId="77777777" w:rsidR="009C5820" w:rsidRDefault="009C5820" w:rsidP="00AB55FD">
      <w:pPr>
        <w:pStyle w:val="Heading2"/>
      </w:pPr>
      <w:bookmarkStart w:id="52" w:name="_Toc443531802"/>
      <w:r>
        <w:t>SECTION C. ACADEMIC FREEDOM</w:t>
      </w:r>
      <w:bookmarkEnd w:id="52"/>
    </w:p>
    <w:p w14:paraId="17361ABC" w14:textId="77777777" w:rsidR="009C5820" w:rsidRDefault="009C5820">
      <w:pPr>
        <w:widowControl w:val="0"/>
      </w:pPr>
    </w:p>
    <w:p w14:paraId="11AC4E54" w14:textId="77777777" w:rsidR="009C5820" w:rsidRDefault="009C5820">
      <w:pPr>
        <w:widowControl w:val="0"/>
      </w:pPr>
      <w:r>
        <w:t xml:space="preserve">Pursuant to </w:t>
      </w:r>
      <w:smartTag w:uri="urn:schemas-microsoft-com:office:smarttags" w:element="State">
        <w:smartTag w:uri="urn:schemas-microsoft-com:office:smarttags" w:element="place">
          <w:r>
            <w:t>Washington</w:t>
          </w:r>
        </w:smartTag>
      </w:smartTag>
      <w:r>
        <w:t xml:space="preserve"> law, the District</w:t>
      </w:r>
      <w:r w:rsidR="0047402F">
        <w:fldChar w:fldCharType="begin"/>
      </w:r>
      <w:r>
        <w:instrText>xe "District"</w:instrText>
      </w:r>
      <w:r w:rsidR="0047402F">
        <w:fldChar w:fldCharType="end"/>
      </w:r>
      <w:r>
        <w:t xml:space="preserve"> has the final authority and responsibility to develop and adopt courses of study and lists of instructional materials. The parties adhere to the principle of the employee's freedom to provide supplemental materials and to think and express ideas and concepts on issues, including controversial issues, when such are germane to the District's instructional program and when related to subject matter in a given grade level. Employees will use professional judgment in determining the appropriateness of the issues presented, taking into consideration the parties' commitment to the democratic tradition; a concern for the rights, growth and development of students; objective scholarship; and </w:t>
      </w:r>
      <w:r w:rsidR="00A67547">
        <w:t>recognition</w:t>
      </w:r>
      <w:r>
        <w:t xml:space="preserve"> of the maturity level of students. Further, the parties agree that the District's schools are not the </w:t>
      </w:r>
      <w:r>
        <w:lastRenderedPageBreak/>
        <w:t>appropriate forum for the expression of personal, religious or political views, or for the militant advocacy or any particular cause or point of view.</w:t>
      </w:r>
    </w:p>
    <w:p w14:paraId="1A45B08E" w14:textId="77777777" w:rsidR="009C5820" w:rsidRDefault="009C5820">
      <w:pPr>
        <w:widowControl w:val="0"/>
      </w:pPr>
    </w:p>
    <w:p w14:paraId="7E92E85C" w14:textId="77777777" w:rsidR="009C5820" w:rsidRDefault="009C5820" w:rsidP="00AB55FD">
      <w:pPr>
        <w:pStyle w:val="Heading2"/>
      </w:pPr>
      <w:bookmarkStart w:id="53" w:name="_Toc443531803"/>
      <w:r>
        <w:t xml:space="preserve">SECTION D. FACULTY DRESS </w:t>
      </w:r>
      <w:smartTag w:uri="urn:schemas-microsoft-com:office:smarttags" w:element="stockticker">
        <w:r>
          <w:t>AND</w:t>
        </w:r>
      </w:smartTag>
      <w:r>
        <w:t xml:space="preserve"> GROOMING GUIDE</w:t>
      </w:r>
      <w:bookmarkEnd w:id="53"/>
    </w:p>
    <w:p w14:paraId="64E91B23" w14:textId="77777777" w:rsidR="009C5820" w:rsidRDefault="009C5820">
      <w:pPr>
        <w:widowControl w:val="0"/>
      </w:pPr>
    </w:p>
    <w:p w14:paraId="5DC30885" w14:textId="77777777" w:rsidR="009C5820" w:rsidRDefault="009C5820">
      <w:pPr>
        <w:widowControl w:val="0"/>
      </w:pPr>
      <w:r>
        <w:t>Faculty members are expected to maintain a professional appearance appropriate to their assignment.</w:t>
      </w:r>
    </w:p>
    <w:p w14:paraId="1E2ACB5B" w14:textId="77777777" w:rsidR="009C5820" w:rsidRDefault="009C5820">
      <w:pPr>
        <w:widowControl w:val="0"/>
        <w:rPr>
          <w:b/>
        </w:rPr>
      </w:pPr>
    </w:p>
    <w:p w14:paraId="6AC83141" w14:textId="77777777" w:rsidR="009C5820" w:rsidRDefault="009C5820" w:rsidP="00AB55FD">
      <w:pPr>
        <w:pStyle w:val="Heading2"/>
      </w:pPr>
      <w:bookmarkStart w:id="54" w:name="_Toc443531804"/>
      <w:r>
        <w:t xml:space="preserve">SECTION E. SUPPLIES, MATERIALS </w:t>
      </w:r>
      <w:smartTag w:uri="urn:schemas-microsoft-com:office:smarttags" w:element="stockticker">
        <w:r>
          <w:t>AND</w:t>
        </w:r>
      </w:smartTag>
      <w:r>
        <w:t xml:space="preserve"> EQUIPMENT</w:t>
      </w:r>
      <w:bookmarkEnd w:id="54"/>
    </w:p>
    <w:p w14:paraId="1D168A98" w14:textId="77777777" w:rsidR="009C5820" w:rsidRDefault="009C5820">
      <w:pPr>
        <w:widowControl w:val="0"/>
      </w:pPr>
    </w:p>
    <w:p w14:paraId="04CFA5FD" w14:textId="77777777" w:rsidR="009C5820" w:rsidRDefault="009C5820" w:rsidP="00F271B3">
      <w:pPr>
        <w:pStyle w:val="ListNumber"/>
        <w:numPr>
          <w:ilvl w:val="0"/>
          <w:numId w:val="25"/>
        </w:numPr>
      </w:pPr>
      <w:r>
        <w:rPr>
          <w:b/>
        </w:rPr>
        <w:t>Text Book and Supplemental</w:t>
      </w:r>
      <w:r w:rsidR="0047402F">
        <w:rPr>
          <w:b/>
        </w:rPr>
        <w:fldChar w:fldCharType="begin"/>
      </w:r>
      <w:r>
        <w:rPr>
          <w:b/>
        </w:rPr>
        <w:instrText>xe "Supplemental"</w:instrText>
      </w:r>
      <w:r w:rsidR="0047402F">
        <w:rPr>
          <w:b/>
        </w:rPr>
        <w:fldChar w:fldCharType="end"/>
      </w:r>
      <w:r>
        <w:rPr>
          <w:b/>
        </w:rPr>
        <w:t xml:space="preserve"> Materials</w:t>
      </w:r>
      <w:r w:rsidR="0047402F">
        <w:rPr>
          <w:b/>
        </w:rPr>
        <w:fldChar w:fldCharType="begin"/>
      </w:r>
      <w:r>
        <w:rPr>
          <w:b/>
        </w:rPr>
        <w:instrText>xe "Materials"</w:instrText>
      </w:r>
      <w:r w:rsidR="0047402F">
        <w:rPr>
          <w:b/>
        </w:rPr>
        <w:fldChar w:fldCharType="end"/>
      </w:r>
      <w:r>
        <w:rPr>
          <w:b/>
        </w:rPr>
        <w:t xml:space="preserve"> Adoptions</w:t>
      </w:r>
      <w:r>
        <w:t>: All textbook and supplemental material adoptions shall follow the state law for instructional materials adoptions and as coordinated through the District</w:t>
      </w:r>
      <w:r w:rsidR="0047402F">
        <w:fldChar w:fldCharType="begin"/>
      </w:r>
      <w:r>
        <w:instrText>xe "District"</w:instrText>
      </w:r>
      <w:r w:rsidR="0047402F">
        <w:fldChar w:fldCharType="end"/>
      </w:r>
      <w:r>
        <w:t xml:space="preserve"> Curriculum</w:t>
      </w:r>
      <w:r w:rsidR="0047402F">
        <w:fldChar w:fldCharType="begin"/>
      </w:r>
      <w:r>
        <w:instrText>xe "Curriculum"</w:instrText>
      </w:r>
      <w:r w:rsidR="0047402F">
        <w:fldChar w:fldCharType="end"/>
      </w:r>
      <w:r>
        <w:t xml:space="preserve"> Committee</w:t>
      </w:r>
      <w:r w:rsidR="0047402F">
        <w:fldChar w:fldCharType="begin"/>
      </w:r>
      <w:r>
        <w:instrText>xe "Committee"</w:instrText>
      </w:r>
      <w:r w:rsidR="0047402F">
        <w:fldChar w:fldCharType="end"/>
      </w:r>
      <w:r>
        <w:t>.</w:t>
      </w:r>
    </w:p>
    <w:p w14:paraId="2D1F9A4D" w14:textId="77777777" w:rsidR="009C5820" w:rsidRDefault="009C5820">
      <w:pPr>
        <w:pStyle w:val="ListNumber"/>
        <w:numPr>
          <w:ilvl w:val="0"/>
          <w:numId w:val="0"/>
        </w:numPr>
      </w:pPr>
    </w:p>
    <w:p w14:paraId="306F4913" w14:textId="77777777" w:rsidR="009C5820" w:rsidRDefault="009C5820">
      <w:pPr>
        <w:pStyle w:val="ListNumber"/>
        <w:numPr>
          <w:ilvl w:val="0"/>
          <w:numId w:val="0"/>
        </w:numPr>
        <w:ind w:left="360"/>
      </w:pPr>
      <w:r>
        <w:t>The District</w:t>
      </w:r>
      <w:r w:rsidR="0047402F">
        <w:fldChar w:fldCharType="begin"/>
      </w:r>
      <w:r>
        <w:instrText>xe "District"</w:instrText>
      </w:r>
      <w:r w:rsidR="0047402F">
        <w:fldChar w:fldCharType="end"/>
      </w:r>
      <w:r>
        <w:t xml:space="preserve"> shall maintain sufficient extra copies of textbooks and supplemental materials in order that no one building is penalized financially for class size aberrations. Such "extra" textbooks and supplemental materials may be drawn upon by employees needing extra copies above the normal or average class size.</w:t>
      </w:r>
    </w:p>
    <w:p w14:paraId="38533438" w14:textId="77777777" w:rsidR="009C5820" w:rsidRDefault="009C5820">
      <w:pPr>
        <w:pStyle w:val="ListNumber"/>
        <w:numPr>
          <w:ilvl w:val="0"/>
          <w:numId w:val="0"/>
        </w:numPr>
      </w:pPr>
    </w:p>
    <w:p w14:paraId="6B072BC5" w14:textId="77777777" w:rsidR="009C5820" w:rsidRDefault="009C5820">
      <w:pPr>
        <w:pStyle w:val="ListNumber"/>
        <w:numPr>
          <w:ilvl w:val="0"/>
          <w:numId w:val="0"/>
        </w:numPr>
        <w:ind w:left="360"/>
      </w:pPr>
      <w:r>
        <w:t>Employees will make requests for supplies, materials and equipment through the building principal who coordinates the building budgets for purchases.</w:t>
      </w:r>
    </w:p>
    <w:p w14:paraId="0D272632" w14:textId="77777777" w:rsidR="009C5820" w:rsidRDefault="009C5820">
      <w:pPr>
        <w:pStyle w:val="ListNumber"/>
        <w:numPr>
          <w:ilvl w:val="0"/>
          <w:numId w:val="0"/>
        </w:numPr>
      </w:pPr>
    </w:p>
    <w:p w14:paraId="31F108EF" w14:textId="77777777" w:rsidR="009C5820" w:rsidRDefault="009C5820" w:rsidP="00F271B3">
      <w:pPr>
        <w:pStyle w:val="ListNumber"/>
        <w:numPr>
          <w:ilvl w:val="0"/>
          <w:numId w:val="25"/>
        </w:numPr>
      </w:pPr>
      <w:r>
        <w:rPr>
          <w:b/>
        </w:rPr>
        <w:t>Incidental Supplies</w:t>
      </w:r>
      <w:r w:rsidR="0047402F">
        <w:rPr>
          <w:b/>
        </w:rPr>
        <w:fldChar w:fldCharType="begin"/>
      </w:r>
      <w:r>
        <w:rPr>
          <w:b/>
        </w:rPr>
        <w:instrText>xe "Supplies"</w:instrText>
      </w:r>
      <w:r w:rsidR="0047402F">
        <w:rPr>
          <w:b/>
        </w:rPr>
        <w:fldChar w:fldCharType="end"/>
      </w:r>
      <w:r>
        <w:rPr>
          <w:b/>
        </w:rPr>
        <w:t>, Materials</w:t>
      </w:r>
      <w:r w:rsidR="0047402F">
        <w:rPr>
          <w:b/>
        </w:rPr>
        <w:fldChar w:fldCharType="begin"/>
      </w:r>
      <w:r>
        <w:rPr>
          <w:b/>
        </w:rPr>
        <w:instrText>xe "Materials"</w:instrText>
      </w:r>
      <w:r w:rsidR="0047402F">
        <w:rPr>
          <w:b/>
        </w:rPr>
        <w:fldChar w:fldCharType="end"/>
      </w:r>
      <w:r>
        <w:rPr>
          <w:b/>
        </w:rPr>
        <w:t xml:space="preserve"> and Equipment</w:t>
      </w:r>
      <w:r w:rsidR="003E5420">
        <w:rPr>
          <w:b/>
        </w:rPr>
        <w:t xml:space="preserve"> </w:t>
      </w:r>
      <w:r w:rsidR="003E5420" w:rsidRPr="00BA5CEC">
        <w:rPr>
          <w:b/>
        </w:rPr>
        <w:t>Credit/Clock Hour</w:t>
      </w:r>
      <w:r w:rsidR="0047402F" w:rsidRPr="003E5420">
        <w:rPr>
          <w:b/>
          <w:i/>
        </w:rPr>
        <w:fldChar w:fldCharType="begin"/>
      </w:r>
      <w:r w:rsidRPr="003E5420">
        <w:rPr>
          <w:b/>
          <w:i/>
        </w:rPr>
        <w:instrText>xe "Equipment"</w:instrText>
      </w:r>
      <w:r w:rsidR="0047402F" w:rsidRPr="003E5420">
        <w:rPr>
          <w:b/>
          <w:i/>
        </w:rPr>
        <w:fldChar w:fldCharType="end"/>
      </w:r>
      <w:r w:rsidRPr="003E5420">
        <w:rPr>
          <w:b/>
          <w:i/>
        </w:rPr>
        <w:t xml:space="preserve"> </w:t>
      </w:r>
      <w:r>
        <w:rPr>
          <w:b/>
        </w:rPr>
        <w:t>Reimbursement</w:t>
      </w:r>
      <w:r>
        <w:t>:</w:t>
      </w:r>
      <w:r w:rsidR="00256DD1">
        <w:t xml:space="preserve"> </w:t>
      </w:r>
      <w:r w:rsidR="00CF1857" w:rsidRPr="00256DD1">
        <w:t xml:space="preserve">Three hundred dollars ($300) </w:t>
      </w:r>
      <w:r>
        <w:t xml:space="preserve">per </w:t>
      </w:r>
      <w:smartTag w:uri="urn:schemas-microsoft-com:office:smarttags" w:element="stockticker">
        <w:r>
          <w:t>FTE</w:t>
        </w:r>
      </w:smartTag>
      <w:r>
        <w:t xml:space="preserve"> employee will be added to the building budgets for use as either individual classroom purchases or group/building purchases of incidental supplies, materials and equipment. Reimbursement shall be by receipt of purchase. Employees shall apply for reimbursement prior to the District</w:t>
      </w:r>
      <w:r w:rsidR="0047402F">
        <w:fldChar w:fldCharType="begin"/>
      </w:r>
      <w:r>
        <w:instrText>xe "District"</w:instrText>
      </w:r>
      <w:r w:rsidR="0047402F">
        <w:fldChar w:fldCharType="end"/>
      </w:r>
      <w:r>
        <w:t>'s January and June reimbursement dates but in no case after June 15</w:t>
      </w:r>
      <w:r>
        <w:rPr>
          <w:vertAlign w:val="superscript"/>
        </w:rPr>
        <w:t>th</w:t>
      </w:r>
      <w:r>
        <w:t>. Purchases cannot conflict with District policies or procedures.</w:t>
      </w:r>
    </w:p>
    <w:p w14:paraId="06F07838" w14:textId="77777777" w:rsidR="009C5820" w:rsidRDefault="009C5820">
      <w:pPr>
        <w:pStyle w:val="ListNumber"/>
        <w:numPr>
          <w:ilvl w:val="0"/>
          <w:numId w:val="0"/>
        </w:numPr>
      </w:pPr>
    </w:p>
    <w:p w14:paraId="5240A315" w14:textId="77777777" w:rsidR="009C5820" w:rsidRDefault="009C5820">
      <w:pPr>
        <w:pStyle w:val="ListNumber"/>
        <w:numPr>
          <w:ilvl w:val="0"/>
          <w:numId w:val="0"/>
        </w:numPr>
        <w:ind w:left="360"/>
        <w:jc w:val="both"/>
        <w:rPr>
          <w:b/>
          <w:i/>
          <w:u w:val="single"/>
        </w:rPr>
      </w:pPr>
      <w:r>
        <w:t xml:space="preserve">The sum of </w:t>
      </w:r>
      <w:r w:rsidR="00E56019" w:rsidRPr="00256DD1">
        <w:t>three hundred dollars ($300)</w:t>
      </w:r>
      <w:r w:rsidR="00E56019">
        <w:t xml:space="preserve"> </w:t>
      </w:r>
      <w:r>
        <w:t xml:space="preserve">may also be used to help defray the cost of credits or clock hours taken by the employee. Reimbursement shall be by receipt of verification of clock hours or receipt of transcripts for credit. Application for </w:t>
      </w:r>
      <w:r w:rsidR="003E5420" w:rsidRPr="00BA5CEC">
        <w:t>credit/clock hour</w:t>
      </w:r>
      <w:r w:rsidR="003E5420">
        <w:rPr>
          <w:b/>
          <w:i/>
        </w:rPr>
        <w:t xml:space="preserve"> </w:t>
      </w:r>
      <w:r>
        <w:t>reimbursement must be received in the district office by</w:t>
      </w:r>
      <w:r w:rsidR="00883C2C">
        <w:t xml:space="preserve"> </w:t>
      </w:r>
      <w:r w:rsidR="00883C2C" w:rsidRPr="00BA5CEC">
        <w:t>August 31</w:t>
      </w:r>
      <w:r w:rsidR="00883C2C" w:rsidRPr="00BA5CEC">
        <w:rPr>
          <w:vertAlign w:val="superscript"/>
        </w:rPr>
        <w:t>st</w:t>
      </w:r>
      <w:r w:rsidRPr="00BA5CEC">
        <w:t>.</w:t>
      </w:r>
      <w:r>
        <w:t xml:space="preserve"> </w:t>
      </w:r>
      <w:r w:rsidRPr="00BD52B9">
        <w:t>Incidental supplies and materials allocations that remain unspent after the June cutoff date will be pooled and added back to the building budget in September of the following school year.  Allocations will be to each building that has leftover incidental supplies and materials funds.  Each building will convene a committee of certificated staff to determine the expenditure of such funds.</w:t>
      </w:r>
    </w:p>
    <w:p w14:paraId="14BD32F3" w14:textId="77777777" w:rsidR="009C5820" w:rsidRDefault="009C5820">
      <w:pPr>
        <w:pStyle w:val="ListNumber"/>
        <w:numPr>
          <w:ilvl w:val="0"/>
          <w:numId w:val="0"/>
        </w:numPr>
        <w:ind w:left="360"/>
      </w:pPr>
    </w:p>
    <w:p w14:paraId="39585158" w14:textId="77777777" w:rsidR="009C5820" w:rsidRDefault="009C5820" w:rsidP="00AB55FD">
      <w:pPr>
        <w:pStyle w:val="Heading2"/>
      </w:pPr>
      <w:bookmarkStart w:id="55" w:name="_Toc443531805"/>
      <w:r>
        <w:t>SECTION F. STUDENT DISCIPLINE</w:t>
      </w:r>
      <w:bookmarkEnd w:id="55"/>
    </w:p>
    <w:p w14:paraId="0C35783C" w14:textId="77777777" w:rsidR="009C5820" w:rsidRDefault="009C5820">
      <w:pPr>
        <w:widowControl w:val="0"/>
        <w:rPr>
          <w:b/>
        </w:rPr>
      </w:pPr>
    </w:p>
    <w:p w14:paraId="7A525269" w14:textId="77777777" w:rsidR="00917635" w:rsidRPr="00BA5CEC" w:rsidRDefault="00917635" w:rsidP="00917635">
      <w:r w:rsidRPr="00842E04">
        <w:rPr>
          <w:b/>
        </w:rPr>
        <w:t>1. Information and review concerning student discipline:</w:t>
      </w:r>
      <w:r w:rsidRPr="000749AC">
        <w:rPr>
          <w:i/>
        </w:rPr>
        <w:t xml:space="preserve"> </w:t>
      </w:r>
      <w:r w:rsidRPr="00BA5CEC">
        <w:t>No later than September 15, of each school year, the principal shall distribute to and review with employees, policies and procedures concerning student discipline. This review shall provide ample opportunity for discussion of federal and state laws concerning student discipline and employee’s rights and responsibilities related hereto.</w:t>
      </w:r>
    </w:p>
    <w:p w14:paraId="43308453" w14:textId="77777777" w:rsidR="00917635" w:rsidRPr="00BA5CEC" w:rsidRDefault="00917635" w:rsidP="00917635">
      <w:pPr>
        <w:tabs>
          <w:tab w:val="left" w:pos="720"/>
        </w:tabs>
        <w:ind w:right="-90"/>
        <w:jc w:val="both"/>
      </w:pPr>
    </w:p>
    <w:p w14:paraId="3751397F" w14:textId="77777777" w:rsidR="00917635" w:rsidRPr="00BA5CEC" w:rsidRDefault="00917635" w:rsidP="00917635">
      <w:pPr>
        <w:tabs>
          <w:tab w:val="left" w:pos="720"/>
        </w:tabs>
        <w:ind w:right="-90"/>
        <w:jc w:val="both"/>
      </w:pPr>
      <w:r w:rsidRPr="00BA5CEC">
        <w:t>This annual review of discipline policies and procedures will include the building discipline plan and the meeting will afford an opportunity for staff input regarding its implementation.  The principal and employees will have the opportunity to discuss, plan and arrange for staff development related to student discipline.</w:t>
      </w:r>
    </w:p>
    <w:p w14:paraId="421792B4" w14:textId="77777777" w:rsidR="00917635" w:rsidRPr="000749AC" w:rsidRDefault="00917635" w:rsidP="00917635">
      <w:pPr>
        <w:rPr>
          <w:i/>
        </w:rPr>
      </w:pPr>
    </w:p>
    <w:p w14:paraId="1D63EDDE" w14:textId="77777777" w:rsidR="00917635" w:rsidRPr="00BE097E" w:rsidRDefault="00917635" w:rsidP="00917635">
      <w:r w:rsidRPr="00842E04">
        <w:rPr>
          <w:b/>
        </w:rPr>
        <w:t>2. Student discipline related to classroom management, employee rights and responsibilities:</w:t>
      </w:r>
      <w:r w:rsidRPr="00842E04">
        <w:t xml:space="preserve"> </w:t>
      </w:r>
      <w:r w:rsidRPr="00BE097E">
        <w:t>Every employee shall have the right and responsibility to maintain student behavior consistent with a good educational atmosphere and in accordance with rules and regulations adopted by the State Board of Education, district policy, and the building’s disciplinary plan. The administration will work diligently to minimize a teacher’s absence from class connected to following up on a disciplinary problem referred to the principal.</w:t>
      </w:r>
    </w:p>
    <w:p w14:paraId="1DA91566" w14:textId="77777777" w:rsidR="00917635" w:rsidRDefault="00917635" w:rsidP="00917635">
      <w:pPr>
        <w:rPr>
          <w:i/>
        </w:rPr>
      </w:pPr>
    </w:p>
    <w:p w14:paraId="7AA6A2EC" w14:textId="77777777" w:rsidR="00917635" w:rsidRPr="00BE097E" w:rsidRDefault="00917635" w:rsidP="00917635">
      <w:r w:rsidRPr="00842E04">
        <w:rPr>
          <w:b/>
        </w:rPr>
        <w:t>3. Information and notification regarding students with a background of violent behavior:</w:t>
      </w:r>
      <w:r>
        <w:rPr>
          <w:i/>
        </w:rPr>
        <w:t xml:space="preserve"> </w:t>
      </w:r>
      <w:r w:rsidRPr="00BE097E">
        <w:t>A student may be assigned to a teacher’s class or may be returning from a disciplinary suspension who evidences (or has evidenced) symptoms or behaviors that could present a health or safety problem(s) to the employee or other students. The principal will inform the teacher(s) (up to the entire staff as circumstances warrant) of the problems in advance of the assignment or return to class, or as soon as such information becomes available. Upon request of an employee, the principal shall meet with the teacher(s) at the earliest time such information becomes available to discuss strategies for managing these situations and for outlining district resources and services that may be made available for assistance.</w:t>
      </w:r>
    </w:p>
    <w:p w14:paraId="65C532C4" w14:textId="77777777" w:rsidR="00917635" w:rsidRDefault="00917635">
      <w:pPr>
        <w:widowControl w:val="0"/>
      </w:pPr>
    </w:p>
    <w:p w14:paraId="59396CEE" w14:textId="77777777" w:rsidR="009C5820" w:rsidRDefault="009C5820" w:rsidP="00AB55FD">
      <w:pPr>
        <w:pStyle w:val="Heading2"/>
      </w:pPr>
      <w:bookmarkStart w:id="56" w:name="_Toc443531806"/>
      <w:r>
        <w:t>SECTION G. STAFF DEVELOPMENT</w:t>
      </w:r>
      <w:bookmarkEnd w:id="56"/>
      <w:r w:rsidR="0047402F" w:rsidRPr="00FF5F23">
        <w:fldChar w:fldCharType="begin"/>
      </w:r>
      <w:r w:rsidR="003737E1" w:rsidRPr="00FF5F23">
        <w:instrText>xe "</w:instrText>
      </w:r>
      <w:r w:rsidR="003737E1">
        <w:instrText>Staff Development</w:instrText>
      </w:r>
      <w:r w:rsidR="003737E1" w:rsidRPr="00FF5F23">
        <w:instrText>"</w:instrText>
      </w:r>
      <w:r w:rsidR="0047402F" w:rsidRPr="00FF5F23">
        <w:fldChar w:fldCharType="end"/>
      </w:r>
    </w:p>
    <w:p w14:paraId="0B14DD9A" w14:textId="77777777" w:rsidR="003737E1" w:rsidRDefault="003737E1" w:rsidP="003737E1">
      <w:pPr>
        <w:rPr>
          <w:rFonts w:cs="Arial"/>
        </w:rPr>
      </w:pPr>
    </w:p>
    <w:p w14:paraId="3A860914" w14:textId="4D3EB936" w:rsidR="000E3986" w:rsidRDefault="00192FEA" w:rsidP="00192FEA">
      <w:pPr>
        <w:widowControl w:val="0"/>
        <w:ind w:left="720" w:hanging="720"/>
      </w:pPr>
      <w:r>
        <w:t>1.</w:t>
      </w:r>
      <w:r>
        <w:tab/>
      </w:r>
      <w:r w:rsidR="004E1D2B">
        <w:t>The District recognizes the need for staff development and the clock hours required to maintain teaching certification; therefore, the District shall provide an opportunity for certificated staff to obtain a minimum of thirty (30) clock hours, on site, each school year. It is the responsibility of the certificated staff members to pay the cost associated with the registration fees for the clock hours.</w:t>
      </w:r>
    </w:p>
    <w:p w14:paraId="43171D95" w14:textId="77777777" w:rsidR="004E1D2B" w:rsidRDefault="004E1D2B" w:rsidP="004E1D2B">
      <w:pPr>
        <w:widowControl w:val="0"/>
      </w:pPr>
    </w:p>
    <w:p w14:paraId="78362BE4" w14:textId="77777777" w:rsidR="00EF75B1" w:rsidRPr="008D7DB4" w:rsidRDefault="000D40B0" w:rsidP="000D40B0">
      <w:pPr>
        <w:pStyle w:val="ListNumber"/>
        <w:widowControl w:val="0"/>
        <w:numPr>
          <w:ilvl w:val="0"/>
          <w:numId w:val="0"/>
        </w:numPr>
        <w:ind w:left="720" w:hanging="720"/>
        <w:rPr>
          <w:rFonts w:cs="Arial"/>
        </w:rPr>
      </w:pPr>
      <w:r w:rsidRPr="008D7DB4">
        <w:rPr>
          <w:rFonts w:cs="Arial"/>
        </w:rPr>
        <w:t>2.</w:t>
      </w:r>
      <w:r w:rsidRPr="008D7DB4">
        <w:rPr>
          <w:rFonts w:cs="Arial"/>
        </w:rPr>
        <w:tab/>
      </w:r>
      <w:r w:rsidRPr="008D7DB4">
        <w:rPr>
          <w:rFonts w:cs="Arial"/>
          <w:b/>
        </w:rPr>
        <w:t>Training Pay.</w:t>
      </w:r>
      <w:r w:rsidRPr="008D7DB4">
        <w:rPr>
          <w:rFonts w:cs="Arial"/>
        </w:rPr>
        <w:t xml:space="preserve"> If an employee</w:t>
      </w:r>
      <w:r w:rsidR="00AE6930" w:rsidRPr="008D7DB4">
        <w:rPr>
          <w:rFonts w:cs="Arial"/>
        </w:rPr>
        <w:t xml:space="preserve"> is requested by the administration to</w:t>
      </w:r>
      <w:r w:rsidRPr="008D7DB4">
        <w:rPr>
          <w:rFonts w:cs="Arial"/>
        </w:rPr>
        <w:t xml:space="preserve"> attend a training</w:t>
      </w:r>
      <w:r w:rsidR="0012320D" w:rsidRPr="008D7DB4">
        <w:rPr>
          <w:rFonts w:cs="Arial"/>
        </w:rPr>
        <w:t xml:space="preserve"> to support new or essential school programs</w:t>
      </w:r>
      <w:r w:rsidRPr="008D7DB4">
        <w:rPr>
          <w:rFonts w:cs="Arial"/>
        </w:rPr>
        <w:t xml:space="preserve"> during non-school days, including the summer, the employee will be compensated at $250 per day for the</w:t>
      </w:r>
      <w:r w:rsidR="00831782" w:rsidRPr="008D7DB4">
        <w:rPr>
          <w:rFonts w:cs="Arial"/>
        </w:rPr>
        <w:t xml:space="preserve"> </w:t>
      </w:r>
      <w:r w:rsidR="007561AE" w:rsidRPr="008D7DB4">
        <w:rPr>
          <w:rFonts w:cs="Arial"/>
        </w:rPr>
        <w:t xml:space="preserve">travel and training </w:t>
      </w:r>
      <w:r w:rsidR="00831782" w:rsidRPr="008D7DB4">
        <w:rPr>
          <w:rFonts w:cs="Arial"/>
        </w:rPr>
        <w:t xml:space="preserve">portion of the trip </w:t>
      </w:r>
      <w:r w:rsidRPr="008D7DB4">
        <w:rPr>
          <w:rFonts w:cs="Arial"/>
        </w:rPr>
        <w:t>as well as the actual costs of the training</w:t>
      </w:r>
      <w:r w:rsidR="001E1E3F" w:rsidRPr="008D7DB4">
        <w:rPr>
          <w:rFonts w:cs="Arial"/>
        </w:rPr>
        <w:t xml:space="preserve">. </w:t>
      </w:r>
    </w:p>
    <w:p w14:paraId="7512858C" w14:textId="77777777" w:rsidR="00AB1C28" w:rsidRPr="008D7DB4" w:rsidRDefault="00AB1C28" w:rsidP="00EF75B1">
      <w:pPr>
        <w:pStyle w:val="ListNumber"/>
        <w:widowControl w:val="0"/>
        <w:numPr>
          <w:ilvl w:val="0"/>
          <w:numId w:val="0"/>
        </w:numPr>
        <w:ind w:left="720"/>
        <w:rPr>
          <w:rFonts w:cs="Arial"/>
        </w:rPr>
      </w:pPr>
    </w:p>
    <w:p w14:paraId="385D82E1" w14:textId="294271BF" w:rsidR="00EF75B1" w:rsidRPr="008D7DB4" w:rsidRDefault="00EF75B1" w:rsidP="00EF75B1">
      <w:pPr>
        <w:pStyle w:val="ListNumber"/>
        <w:widowControl w:val="0"/>
        <w:numPr>
          <w:ilvl w:val="0"/>
          <w:numId w:val="0"/>
        </w:numPr>
        <w:ind w:left="720"/>
        <w:rPr>
          <w:rFonts w:cs="Arial"/>
        </w:rPr>
      </w:pPr>
      <w:r w:rsidRPr="008D7DB4">
        <w:rPr>
          <w:rFonts w:cs="Arial"/>
        </w:rPr>
        <w:t>a.</w:t>
      </w:r>
      <w:r w:rsidRPr="008D7DB4">
        <w:rPr>
          <w:rFonts w:cs="Arial"/>
        </w:rPr>
        <w:tab/>
      </w:r>
      <w:r w:rsidR="001E1E3F" w:rsidRPr="008D7DB4">
        <w:rPr>
          <w:rFonts w:cs="Arial"/>
        </w:rPr>
        <w:t>The employee will also be eligible for reimbursement of meals at the District established per diem rate</w:t>
      </w:r>
      <w:r w:rsidR="00C7491F" w:rsidRPr="008D7DB4">
        <w:rPr>
          <w:rFonts w:cs="Arial"/>
        </w:rPr>
        <w:t xml:space="preserve">. </w:t>
      </w:r>
    </w:p>
    <w:p w14:paraId="55450979" w14:textId="77777777" w:rsidR="00AB1C28" w:rsidRPr="008D7DB4" w:rsidRDefault="00AB1C28" w:rsidP="00EF75B1">
      <w:pPr>
        <w:pStyle w:val="ListNumber"/>
        <w:widowControl w:val="0"/>
        <w:numPr>
          <w:ilvl w:val="0"/>
          <w:numId w:val="0"/>
        </w:numPr>
        <w:ind w:left="720"/>
        <w:rPr>
          <w:rFonts w:cs="Arial"/>
        </w:rPr>
      </w:pPr>
    </w:p>
    <w:p w14:paraId="2F54119F" w14:textId="4EB959E3" w:rsidR="00AB1C28" w:rsidRPr="008D7DB4" w:rsidRDefault="00AB1C28" w:rsidP="00AB1C28">
      <w:pPr>
        <w:pStyle w:val="ListNumber"/>
        <w:widowControl w:val="0"/>
        <w:numPr>
          <w:ilvl w:val="0"/>
          <w:numId w:val="0"/>
        </w:numPr>
        <w:ind w:left="720"/>
        <w:rPr>
          <w:rFonts w:cs="Arial"/>
        </w:rPr>
      </w:pPr>
      <w:r w:rsidRPr="008D7DB4">
        <w:rPr>
          <w:rFonts w:cs="Arial"/>
        </w:rPr>
        <w:t>b.</w:t>
      </w:r>
      <w:r w:rsidRPr="008D7DB4">
        <w:rPr>
          <w:rFonts w:cs="Arial"/>
        </w:rPr>
        <w:tab/>
      </w:r>
      <w:r w:rsidR="00C7491F" w:rsidRPr="008D7DB4">
        <w:rPr>
          <w:rFonts w:cs="Arial"/>
        </w:rPr>
        <w:t>Mileage, is a District car is not available, will be paid at the current IRS rate</w:t>
      </w:r>
      <w:r w:rsidR="000123D3" w:rsidRPr="008D7DB4">
        <w:rPr>
          <w:rFonts w:cs="Arial"/>
        </w:rPr>
        <w:t xml:space="preserve"> based on travel from the District office to the training.</w:t>
      </w:r>
      <w:r w:rsidR="00EF75B1" w:rsidRPr="008D7DB4">
        <w:rPr>
          <w:rFonts w:cs="Arial"/>
        </w:rPr>
        <w:t xml:space="preserve"> </w:t>
      </w:r>
    </w:p>
    <w:p w14:paraId="30A42B48" w14:textId="77777777" w:rsidR="0052341D" w:rsidRPr="008D7DB4" w:rsidRDefault="0052341D" w:rsidP="00AB1C28">
      <w:pPr>
        <w:pStyle w:val="ListNumber"/>
        <w:widowControl w:val="0"/>
        <w:numPr>
          <w:ilvl w:val="0"/>
          <w:numId w:val="0"/>
        </w:numPr>
        <w:ind w:left="720"/>
        <w:rPr>
          <w:rFonts w:cs="Arial"/>
        </w:rPr>
      </w:pPr>
    </w:p>
    <w:p w14:paraId="6C4A1D35" w14:textId="4A8D8F6D" w:rsidR="0052341D" w:rsidRPr="008D7DB4" w:rsidRDefault="0052341D" w:rsidP="0052341D">
      <w:pPr>
        <w:pStyle w:val="ListNumber"/>
        <w:widowControl w:val="0"/>
        <w:numPr>
          <w:ilvl w:val="0"/>
          <w:numId w:val="0"/>
        </w:numPr>
        <w:ind w:left="720"/>
        <w:rPr>
          <w:rFonts w:cs="Arial"/>
        </w:rPr>
      </w:pPr>
      <w:r w:rsidRPr="008D7DB4">
        <w:rPr>
          <w:rFonts w:cs="Arial"/>
        </w:rPr>
        <w:t>c.</w:t>
      </w:r>
      <w:r w:rsidRPr="008D7DB4">
        <w:rPr>
          <w:rFonts w:cs="Arial"/>
        </w:rPr>
        <w:tab/>
        <w:t xml:space="preserve">Any hotel, </w:t>
      </w:r>
      <w:r w:rsidR="007F7CFD" w:rsidRPr="008D7DB4">
        <w:rPr>
          <w:rFonts w:cs="Arial"/>
        </w:rPr>
        <w:t>if an overnight stay is required, will be paid by the District.</w:t>
      </w:r>
    </w:p>
    <w:p w14:paraId="33C4206A" w14:textId="77777777" w:rsidR="007F7CFD" w:rsidRPr="008D7DB4" w:rsidRDefault="007F7CFD" w:rsidP="0052341D">
      <w:pPr>
        <w:pStyle w:val="ListNumber"/>
        <w:widowControl w:val="0"/>
        <w:numPr>
          <w:ilvl w:val="0"/>
          <w:numId w:val="0"/>
        </w:numPr>
        <w:ind w:left="720"/>
        <w:rPr>
          <w:rFonts w:cs="Arial"/>
        </w:rPr>
      </w:pPr>
    </w:p>
    <w:p w14:paraId="68D6A462" w14:textId="502F9167" w:rsidR="00ED572E" w:rsidRPr="008D7DB4" w:rsidRDefault="005C56EA" w:rsidP="005C56EA">
      <w:pPr>
        <w:pStyle w:val="ListNumber"/>
        <w:widowControl w:val="0"/>
        <w:numPr>
          <w:ilvl w:val="0"/>
          <w:numId w:val="0"/>
        </w:numPr>
        <w:ind w:left="720"/>
        <w:rPr>
          <w:rFonts w:cs="Arial"/>
        </w:rPr>
      </w:pPr>
      <w:r w:rsidRPr="008D7DB4">
        <w:rPr>
          <w:rFonts w:cs="Arial"/>
        </w:rPr>
        <w:t>d.</w:t>
      </w:r>
      <w:r w:rsidRPr="008D7DB4">
        <w:rPr>
          <w:rFonts w:cs="Arial"/>
        </w:rPr>
        <w:tab/>
      </w:r>
      <w:r w:rsidR="000D40B0" w:rsidRPr="008D7DB4">
        <w:rPr>
          <w:rFonts w:cs="Arial"/>
        </w:rPr>
        <w:t xml:space="preserve">The scheduled itinerary must include at least </w:t>
      </w:r>
      <w:r w:rsidRPr="008D7DB4">
        <w:rPr>
          <w:rFonts w:cs="Arial"/>
        </w:rPr>
        <w:t>seven and a half (7 ½)</w:t>
      </w:r>
      <w:r w:rsidR="000D40B0" w:rsidRPr="008D7DB4">
        <w:rPr>
          <w:rFonts w:cs="Arial"/>
        </w:rPr>
        <w:t xml:space="preserve"> hours of training or travel during a non-school day in order for employees to be compensated at the rate listed above.</w:t>
      </w:r>
      <w:r w:rsidR="001309FF" w:rsidRPr="008D7DB4">
        <w:rPr>
          <w:rFonts w:cs="Arial"/>
        </w:rPr>
        <w:t xml:space="preserve"> Total time less than 7 ½ hours in a single day</w:t>
      </w:r>
      <w:r w:rsidR="00646C33" w:rsidRPr="008D7DB4">
        <w:rPr>
          <w:rFonts w:cs="Arial"/>
        </w:rPr>
        <w:t xml:space="preserve"> will be pro-rated.</w:t>
      </w:r>
    </w:p>
    <w:p w14:paraId="6E2593F8" w14:textId="77777777" w:rsidR="00CA6058" w:rsidRDefault="00CA6058" w:rsidP="00646C33">
      <w:pPr>
        <w:pStyle w:val="ListNumber"/>
        <w:widowControl w:val="0"/>
        <w:numPr>
          <w:ilvl w:val="0"/>
          <w:numId w:val="0"/>
        </w:numPr>
      </w:pPr>
    </w:p>
    <w:p w14:paraId="185C9123" w14:textId="55F0783C" w:rsidR="00646C33" w:rsidRPr="00585B8C" w:rsidRDefault="00CA6058" w:rsidP="00585B8C">
      <w:pPr>
        <w:pStyle w:val="ListNumber"/>
        <w:widowControl w:val="0"/>
        <w:numPr>
          <w:ilvl w:val="0"/>
          <w:numId w:val="0"/>
        </w:numPr>
        <w:ind w:left="720" w:hanging="720"/>
        <w:rPr>
          <w:b/>
          <w:i/>
          <w:sz w:val="22"/>
          <w:szCs w:val="22"/>
        </w:rPr>
      </w:pPr>
      <w:r w:rsidRPr="008D7DB4">
        <w:t>3.</w:t>
      </w:r>
      <w:r w:rsidRPr="008D7DB4">
        <w:tab/>
        <w:t>The daily</w:t>
      </w:r>
      <w:r w:rsidR="00585B8C" w:rsidRPr="008D7DB4">
        <w:t xml:space="preserve"> </w:t>
      </w:r>
      <w:r w:rsidRPr="008D7DB4">
        <w:t>rate of pay in this section does not apply to employees who regularly attend summer conferences as part of their extended contract</w:t>
      </w:r>
      <w:r w:rsidR="00585B8C" w:rsidRPr="008D7DB4">
        <w:t>s (i.e. CTE, Special Education, etc.)</w:t>
      </w:r>
      <w:r w:rsidRPr="00585B8C">
        <w:rPr>
          <w:b/>
          <w:i/>
          <w:sz w:val="22"/>
          <w:szCs w:val="22"/>
        </w:rPr>
        <w:tab/>
      </w:r>
    </w:p>
    <w:p w14:paraId="0D6D39D8" w14:textId="77777777" w:rsidR="00ED572E" w:rsidRPr="004E1D2B" w:rsidRDefault="00ED572E" w:rsidP="004E1D2B">
      <w:pPr>
        <w:widowControl w:val="0"/>
      </w:pPr>
    </w:p>
    <w:p w14:paraId="3250B8B6" w14:textId="77777777" w:rsidR="009C5820" w:rsidRDefault="009C5820" w:rsidP="00AB55FD">
      <w:pPr>
        <w:pStyle w:val="Heading2"/>
      </w:pPr>
      <w:bookmarkStart w:id="57" w:name="_Toc443531807"/>
      <w:r>
        <w:t xml:space="preserve">SECTION H. </w:t>
      </w:r>
      <w:smartTag w:uri="urn:schemas-microsoft-com:office:smarttags" w:element="City">
        <w:smartTag w:uri="urn:schemas-microsoft-com:office:smarttags" w:element="place">
          <w:r>
            <w:t>MENTOR</w:t>
          </w:r>
        </w:smartTag>
      </w:smartTag>
      <w:r>
        <w:t xml:space="preserve"> TEACHERS</w:t>
      </w:r>
      <w:bookmarkEnd w:id="57"/>
    </w:p>
    <w:p w14:paraId="5DCADC28" w14:textId="77777777" w:rsidR="00996125" w:rsidRDefault="00996125" w:rsidP="00996125">
      <w:pPr>
        <w:widowControl w:val="0"/>
        <w:ind w:left="360"/>
      </w:pPr>
    </w:p>
    <w:p w14:paraId="4A6CD3A8" w14:textId="77777777" w:rsidR="00A4379F" w:rsidRDefault="009C5820" w:rsidP="00F271B3">
      <w:pPr>
        <w:pStyle w:val="ListNumber"/>
        <w:numPr>
          <w:ilvl w:val="0"/>
          <w:numId w:val="26"/>
        </w:numPr>
      </w:pPr>
      <w:r w:rsidRPr="00FF5F23">
        <w:t>The District</w:t>
      </w:r>
      <w:r w:rsidR="0047402F" w:rsidRPr="00FF5F23">
        <w:fldChar w:fldCharType="begin"/>
      </w:r>
      <w:r w:rsidRPr="00FF5F23">
        <w:instrText>xe "District"</w:instrText>
      </w:r>
      <w:r w:rsidR="0047402F" w:rsidRPr="00FF5F23">
        <w:fldChar w:fldCharType="end"/>
      </w:r>
      <w:r w:rsidRPr="00FF5F23">
        <w:t xml:space="preserve"> will </w:t>
      </w:r>
      <w:r w:rsidR="00996125" w:rsidRPr="00FF5F23">
        <w:t xml:space="preserve">provide a mentoring program for all </w:t>
      </w:r>
      <w:r w:rsidR="00CC5B0A" w:rsidRPr="00BE097E">
        <w:t>new (1</w:t>
      </w:r>
      <w:r w:rsidR="00CC5B0A" w:rsidRPr="00BE097E">
        <w:rPr>
          <w:vertAlign w:val="superscript"/>
        </w:rPr>
        <w:t>st</w:t>
      </w:r>
      <w:r w:rsidR="00CC5B0A" w:rsidRPr="00BE097E">
        <w:t xml:space="preserve"> year in the teaching profession)</w:t>
      </w:r>
      <w:r w:rsidR="00CC5B0A">
        <w:rPr>
          <w:b/>
          <w:i/>
        </w:rPr>
        <w:t xml:space="preserve"> </w:t>
      </w:r>
      <w:r w:rsidR="00996125" w:rsidRPr="00FF5F23">
        <w:t xml:space="preserve">teachers.  The </w:t>
      </w:r>
      <w:r w:rsidR="00CC5B0A" w:rsidRPr="00BE097E">
        <w:t>new</w:t>
      </w:r>
      <w:r w:rsidR="00CC5B0A">
        <w:rPr>
          <w:b/>
          <w:i/>
        </w:rPr>
        <w:t xml:space="preserve"> </w:t>
      </w:r>
      <w:r w:rsidR="00996125" w:rsidRPr="00FF5F23">
        <w:t xml:space="preserve">teacher will meet with a mentor monthly and develop an individual plan to assist the </w:t>
      </w:r>
      <w:r w:rsidR="00CC5B0A" w:rsidRPr="00BE097E">
        <w:t>new</w:t>
      </w:r>
      <w:r w:rsidR="00CC5B0A">
        <w:rPr>
          <w:b/>
          <w:i/>
        </w:rPr>
        <w:t xml:space="preserve"> </w:t>
      </w:r>
      <w:r w:rsidR="00996125" w:rsidRPr="00FF5F23">
        <w:t xml:space="preserve">teacher in their first years of teaching in the </w:t>
      </w:r>
      <w:smartTag w:uri="urn:schemas-microsoft-com:office:smarttags" w:element="place">
        <w:smartTag w:uri="urn:schemas-microsoft-com:office:smarttags" w:element="PlaceName">
          <w:r w:rsidR="00996125" w:rsidRPr="00FF5F23">
            <w:t>Cashmere</w:t>
          </w:r>
        </w:smartTag>
        <w:r w:rsidR="00996125" w:rsidRPr="00FF5F23">
          <w:t xml:space="preserve"> </w:t>
        </w:r>
        <w:smartTag w:uri="urn:schemas-microsoft-com:office:smarttags" w:element="PlaceType">
          <w:r w:rsidR="00996125" w:rsidRPr="00FF5F23">
            <w:t>School District</w:t>
          </w:r>
        </w:smartTag>
      </w:smartTag>
      <w:r w:rsidR="00996125" w:rsidRPr="00FF5F23">
        <w:t>.</w:t>
      </w:r>
    </w:p>
    <w:p w14:paraId="4C00A7CD" w14:textId="77777777" w:rsidR="00A4379F" w:rsidRDefault="00A4379F" w:rsidP="002705D4">
      <w:pPr>
        <w:pStyle w:val="ListNumber"/>
        <w:numPr>
          <w:ilvl w:val="0"/>
          <w:numId w:val="0"/>
        </w:numPr>
        <w:ind w:left="360"/>
      </w:pPr>
    </w:p>
    <w:p w14:paraId="50324029" w14:textId="77777777" w:rsidR="00996125" w:rsidRPr="00FF5F23" w:rsidRDefault="002705D4" w:rsidP="00F271B3">
      <w:pPr>
        <w:pStyle w:val="ListNumber"/>
        <w:numPr>
          <w:ilvl w:val="0"/>
          <w:numId w:val="26"/>
        </w:numPr>
      </w:pPr>
      <w:r w:rsidRPr="00FF5F23">
        <w:t xml:space="preserve">The District will make available a $500 stipend to both the </w:t>
      </w:r>
      <w:r w:rsidR="00CC5B0A" w:rsidRPr="00BE097E">
        <w:t>new</w:t>
      </w:r>
      <w:r w:rsidR="00CC5B0A">
        <w:t xml:space="preserve"> </w:t>
      </w:r>
      <w:r w:rsidRPr="00FF5F23">
        <w:t>teacher and the mentor teacher.</w:t>
      </w:r>
      <w:r w:rsidR="00996125" w:rsidRPr="00FF5F23">
        <w:br/>
      </w:r>
    </w:p>
    <w:p w14:paraId="32D432D2" w14:textId="77777777" w:rsidR="00996125" w:rsidRDefault="00996125" w:rsidP="00F271B3">
      <w:pPr>
        <w:pStyle w:val="ListNumber"/>
        <w:numPr>
          <w:ilvl w:val="0"/>
          <w:numId w:val="26"/>
        </w:numPr>
      </w:pPr>
      <w:r>
        <w:t>The District</w:t>
      </w:r>
      <w:r w:rsidR="0047402F">
        <w:fldChar w:fldCharType="begin"/>
      </w:r>
      <w:r>
        <w:instrText>xe "District"</w:instrText>
      </w:r>
      <w:r w:rsidR="0047402F">
        <w:fldChar w:fldCharType="end"/>
      </w:r>
      <w:r>
        <w:t xml:space="preserve"> </w:t>
      </w:r>
      <w:r w:rsidRPr="00FF5F23">
        <w:t xml:space="preserve">may </w:t>
      </w:r>
      <w:r>
        <w:t xml:space="preserve">apply for </w:t>
      </w:r>
      <w:smartTag w:uri="urn:schemas-microsoft-com:office:smarttags" w:element="stockticker">
        <w:r>
          <w:t>SPI</w:t>
        </w:r>
      </w:smartTag>
      <w:r w:rsidR="0047402F">
        <w:fldChar w:fldCharType="begin"/>
      </w:r>
      <w:r>
        <w:instrText>xe "SPI"</w:instrText>
      </w:r>
      <w:r w:rsidR="0047402F">
        <w:fldChar w:fldCharType="end"/>
      </w:r>
      <w:r>
        <w:t xml:space="preserve"> and/or ESD funded mentor teacher programs in order to provide assistance to new teachers to the District. All selections processed will follow </w:t>
      </w:r>
      <w:smartTag w:uri="urn:schemas-microsoft-com:office:smarttags" w:element="stockticker">
        <w:r>
          <w:t>WAC</w:t>
        </w:r>
      </w:smartTag>
      <w:r w:rsidR="0047402F">
        <w:fldChar w:fldCharType="begin"/>
      </w:r>
      <w:r>
        <w:instrText>xe "WAC"</w:instrText>
      </w:r>
      <w:r w:rsidR="0047402F">
        <w:fldChar w:fldCharType="end"/>
      </w:r>
      <w:r>
        <w:t xml:space="preserve"> 392.196.060.</w:t>
      </w:r>
    </w:p>
    <w:p w14:paraId="11AE7889" w14:textId="77777777" w:rsidR="00BF5B31" w:rsidRDefault="00BF5B31" w:rsidP="00BF5B31">
      <w:pPr>
        <w:pStyle w:val="ListNumber"/>
        <w:numPr>
          <w:ilvl w:val="0"/>
          <w:numId w:val="0"/>
        </w:numPr>
      </w:pPr>
    </w:p>
    <w:p w14:paraId="6D52D5DE" w14:textId="77777777" w:rsidR="009C5820" w:rsidRDefault="009C5820" w:rsidP="00F271B3">
      <w:pPr>
        <w:pStyle w:val="ListNumber"/>
        <w:numPr>
          <w:ilvl w:val="0"/>
          <w:numId w:val="26"/>
        </w:numPr>
      </w:pPr>
      <w:smartTag w:uri="urn:schemas-microsoft-com:office:smarttags" w:element="City">
        <w:smartTag w:uri="urn:schemas-microsoft-com:office:smarttags" w:element="place">
          <w:r>
            <w:t>Mentor</w:t>
          </w:r>
        </w:smartTag>
      </w:smartTag>
      <w:r w:rsidR="0047402F">
        <w:fldChar w:fldCharType="begin"/>
      </w:r>
      <w:r>
        <w:instrText>xe "Mentor"</w:instrText>
      </w:r>
      <w:r w:rsidR="0047402F">
        <w:fldChar w:fldCharType="end"/>
      </w:r>
      <w:r>
        <w:t xml:space="preserve"> teacher programs will be voluntary</w:t>
      </w:r>
      <w:r w:rsidR="00996125">
        <w:t>.</w:t>
      </w:r>
      <w:r>
        <w:t xml:space="preserve"> </w:t>
      </w:r>
    </w:p>
    <w:p w14:paraId="1DE38509" w14:textId="77777777" w:rsidR="00FF5F23" w:rsidRDefault="00FF5F23" w:rsidP="00FF5F23">
      <w:pPr>
        <w:pStyle w:val="ListNumber"/>
        <w:numPr>
          <w:ilvl w:val="0"/>
          <w:numId w:val="0"/>
        </w:numPr>
      </w:pPr>
    </w:p>
    <w:p w14:paraId="3C736696" w14:textId="77777777" w:rsidR="009C5820" w:rsidRDefault="009C5820" w:rsidP="00F271B3">
      <w:pPr>
        <w:pStyle w:val="ListNumber"/>
        <w:numPr>
          <w:ilvl w:val="0"/>
          <w:numId w:val="26"/>
        </w:numPr>
      </w:pPr>
      <w:r>
        <w:t>Teachers wishing to apply to be a mentor teacher must have at least three (3) years teaching experience, be a full-time employee, have satisfactory evaluations for the three (3) previous years and teach in the same subject or grade level.</w:t>
      </w:r>
    </w:p>
    <w:p w14:paraId="32336ACD" w14:textId="77777777" w:rsidR="009C5820" w:rsidRDefault="009C5820">
      <w:pPr>
        <w:pStyle w:val="ListNumber"/>
        <w:numPr>
          <w:ilvl w:val="0"/>
          <w:numId w:val="0"/>
        </w:numPr>
      </w:pPr>
    </w:p>
    <w:p w14:paraId="7994F9EF" w14:textId="77777777" w:rsidR="009C5820" w:rsidRDefault="009C5820" w:rsidP="00F271B3">
      <w:pPr>
        <w:pStyle w:val="ListNumber"/>
        <w:numPr>
          <w:ilvl w:val="0"/>
          <w:numId w:val="26"/>
        </w:numPr>
      </w:pPr>
      <w:smartTag w:uri="urn:schemas-microsoft-com:office:smarttags" w:element="City">
        <w:smartTag w:uri="urn:schemas-microsoft-com:office:smarttags" w:element="place">
          <w:r>
            <w:t>Mentor</w:t>
          </w:r>
        </w:smartTag>
      </w:smartTag>
      <w:r w:rsidR="0047402F">
        <w:fldChar w:fldCharType="begin"/>
      </w:r>
      <w:r>
        <w:instrText>xe "Mentor"</w:instrText>
      </w:r>
      <w:r w:rsidR="0047402F">
        <w:fldChar w:fldCharType="end"/>
      </w:r>
      <w:r>
        <w:t xml:space="preserve"> teachers will be recommended by the building principal to the Superintendent</w:t>
      </w:r>
      <w:r w:rsidR="0047402F">
        <w:fldChar w:fldCharType="begin"/>
      </w:r>
      <w:r>
        <w:instrText>xe "Superintendent"</w:instrText>
      </w:r>
      <w:r w:rsidR="0047402F">
        <w:fldChar w:fldCharType="end"/>
      </w:r>
      <w:r>
        <w:t>.</w:t>
      </w:r>
    </w:p>
    <w:p w14:paraId="63454041" w14:textId="77777777" w:rsidR="009C5820" w:rsidRDefault="009C5820">
      <w:pPr>
        <w:pStyle w:val="ListNumber"/>
        <w:numPr>
          <w:ilvl w:val="0"/>
          <w:numId w:val="0"/>
        </w:numPr>
      </w:pPr>
    </w:p>
    <w:p w14:paraId="72BEF652" w14:textId="77777777" w:rsidR="009C5820" w:rsidRDefault="009C5820" w:rsidP="00F271B3">
      <w:pPr>
        <w:pStyle w:val="ListNumber"/>
        <w:numPr>
          <w:ilvl w:val="0"/>
          <w:numId w:val="26"/>
        </w:numPr>
      </w:pPr>
      <w:r>
        <w:t>If two (2) teachers apply to be a mentor teacher for the same person, given equal background and training, the teacher with the most seniority will be chosen as the mentor.</w:t>
      </w:r>
    </w:p>
    <w:p w14:paraId="22FC9988" w14:textId="77777777" w:rsidR="00917635" w:rsidRDefault="00917635" w:rsidP="00917635">
      <w:pPr>
        <w:pStyle w:val="ListNumber"/>
        <w:numPr>
          <w:ilvl w:val="0"/>
          <w:numId w:val="0"/>
        </w:numPr>
        <w:ind w:left="360" w:hanging="360"/>
      </w:pPr>
    </w:p>
    <w:p w14:paraId="4F9AC60E" w14:textId="77777777" w:rsidR="00917635" w:rsidRPr="007473BF" w:rsidRDefault="00917635" w:rsidP="00917635">
      <w:pPr>
        <w:pStyle w:val="ListNumber"/>
        <w:numPr>
          <w:ilvl w:val="0"/>
          <w:numId w:val="0"/>
        </w:numPr>
        <w:ind w:left="360" w:hanging="360"/>
        <w:rPr>
          <w:b/>
        </w:rPr>
      </w:pPr>
      <w:r w:rsidRPr="007473BF">
        <w:rPr>
          <w:b/>
        </w:rPr>
        <w:t>SECTION I. GRADING</w:t>
      </w:r>
    </w:p>
    <w:p w14:paraId="7FACE425" w14:textId="77777777" w:rsidR="00917635" w:rsidRDefault="00917635" w:rsidP="00917635">
      <w:pPr>
        <w:pStyle w:val="ListNumber"/>
        <w:numPr>
          <w:ilvl w:val="0"/>
          <w:numId w:val="0"/>
        </w:numPr>
        <w:ind w:left="360" w:hanging="360"/>
        <w:rPr>
          <w:b/>
          <w:i/>
        </w:rPr>
      </w:pPr>
    </w:p>
    <w:p w14:paraId="26B95036" w14:textId="77777777" w:rsidR="00917635" w:rsidRPr="00BE097E" w:rsidRDefault="00917635" w:rsidP="00FA62F3">
      <w:r w:rsidRPr="00BE097E">
        <w:t>1. Employees have the right and responsibility to determine grades and other evaluations of students. No grade or evaluation shall be changed without consultation with and notification of the employee. No administrative pressure shall be applied to any employee regarding grading or evaluation of students.</w:t>
      </w:r>
    </w:p>
    <w:p w14:paraId="2E46E955" w14:textId="77777777" w:rsidR="00FA62F3" w:rsidRPr="00BE097E" w:rsidRDefault="00FA62F3" w:rsidP="00FA62F3"/>
    <w:p w14:paraId="717220D1" w14:textId="77777777" w:rsidR="00FA62F3" w:rsidRPr="00BE097E" w:rsidRDefault="00FA62F3" w:rsidP="00FA62F3">
      <w:r w:rsidRPr="00BE097E">
        <w:t xml:space="preserve">2. The parties agree that at the annual staff meetings which occur in the fall to discuss building management issues, the administration will seek input from staff members regarding the development and/or review of procedures to provide on-line grading information prepared by staff members for parents. </w:t>
      </w:r>
    </w:p>
    <w:p w14:paraId="4261E1F2" w14:textId="77777777" w:rsidR="009C5820" w:rsidRPr="00BE097E" w:rsidRDefault="009C5820">
      <w:pPr>
        <w:pStyle w:val="ListNumber"/>
        <w:numPr>
          <w:ilvl w:val="0"/>
          <w:numId w:val="0"/>
        </w:numPr>
      </w:pPr>
    </w:p>
    <w:p w14:paraId="4025C9AB" w14:textId="77777777" w:rsidR="009C5820" w:rsidRDefault="009C5820" w:rsidP="00590E31">
      <w:pPr>
        <w:pStyle w:val="Heading1"/>
      </w:pPr>
      <w:bookmarkStart w:id="58" w:name="_Toc443531808"/>
      <w:r>
        <w:t xml:space="preserve">ARTICLE </w:t>
      </w:r>
      <w:smartTag w:uri="urn:schemas-microsoft-com:office:smarttags" w:element="stockticker">
        <w:r>
          <w:t>VII</w:t>
        </w:r>
        <w:r w:rsidR="00A55869">
          <w:t>I</w:t>
        </w:r>
      </w:smartTag>
      <w:r>
        <w:t xml:space="preserve"> - LEAVES</w:t>
      </w:r>
      <w:bookmarkEnd w:id="58"/>
    </w:p>
    <w:p w14:paraId="04B68D46" w14:textId="77777777" w:rsidR="009C5820" w:rsidRDefault="009C5820">
      <w:pPr>
        <w:widowControl w:val="0"/>
      </w:pPr>
    </w:p>
    <w:p w14:paraId="6A567C56" w14:textId="77777777" w:rsidR="009C5820" w:rsidRDefault="009C5820" w:rsidP="00AB55FD">
      <w:pPr>
        <w:pStyle w:val="Heading2"/>
      </w:pPr>
      <w:bookmarkStart w:id="59" w:name="_Toc443531809"/>
      <w:r>
        <w:t xml:space="preserve">SECTION A. ILLNESS, INJURY </w:t>
      </w:r>
      <w:smartTag w:uri="urn:schemas-microsoft-com:office:smarttags" w:element="stockticker">
        <w:r>
          <w:t>AND</w:t>
        </w:r>
      </w:smartTag>
      <w:r>
        <w:t xml:space="preserve"> EMERGENCY (SICK LEAVE)</w:t>
      </w:r>
      <w:bookmarkEnd w:id="59"/>
    </w:p>
    <w:p w14:paraId="12ECDB24" w14:textId="77777777" w:rsidR="009C5820" w:rsidRDefault="009C5820">
      <w:pPr>
        <w:widowControl w:val="0"/>
      </w:pPr>
    </w:p>
    <w:p w14:paraId="239FBD23" w14:textId="77777777" w:rsidR="009C5820" w:rsidRDefault="009C5820" w:rsidP="00F271B3">
      <w:pPr>
        <w:pStyle w:val="ListNumber"/>
        <w:numPr>
          <w:ilvl w:val="0"/>
          <w:numId w:val="27"/>
        </w:numPr>
      </w:pPr>
      <w:r>
        <w:rPr>
          <w:b/>
        </w:rPr>
        <w:t>Accumulation</w:t>
      </w:r>
      <w:r w:rsidR="0047402F">
        <w:rPr>
          <w:b/>
        </w:rPr>
        <w:fldChar w:fldCharType="begin"/>
      </w:r>
      <w:r>
        <w:rPr>
          <w:b/>
        </w:rPr>
        <w:instrText>xe "Accumulation"</w:instrText>
      </w:r>
      <w:r w:rsidR="0047402F">
        <w:rPr>
          <w:b/>
        </w:rPr>
        <w:fldChar w:fldCharType="end"/>
      </w:r>
      <w:r>
        <w:t>: Pursuant to RCW</w:t>
      </w:r>
      <w:r w:rsidR="0047402F">
        <w:fldChar w:fldCharType="begin"/>
      </w:r>
      <w:r>
        <w:instrText>xe "RCW"</w:instrText>
      </w:r>
      <w:r w:rsidR="0047402F">
        <w:fldChar w:fldCharType="end"/>
      </w:r>
      <w:r>
        <w:t xml:space="preserve"> 28A.400.300, each full-time employee shall be credited with twelve (12) days of illness, injury and disability leave, which shall be referred to hereafter as "sick leave." Employees who are less than full-time shall receive a prorated portion of such leave. Unused sick leave shall accumulate to the maximum allowed by law. Each employee's accumulated sick leave balance will be made known to him/her on each pay check stub. Sick leave earned but unused in all school districts within the State</w:t>
      </w:r>
      <w:r w:rsidR="0047402F">
        <w:fldChar w:fldCharType="begin"/>
      </w:r>
      <w:r>
        <w:instrText>xe "State"</w:instrText>
      </w:r>
      <w:r w:rsidR="0047402F">
        <w:fldChar w:fldCharType="end"/>
      </w:r>
      <w:r>
        <w:t xml:space="preserve"> of </w:t>
      </w:r>
      <w:smartTag w:uri="urn:schemas-microsoft-com:office:smarttags" w:element="State">
        <w:smartTag w:uri="urn:schemas-microsoft-com:office:smarttags" w:element="place">
          <w:r>
            <w:t>Washington</w:t>
          </w:r>
        </w:smartTag>
      </w:smartTag>
      <w:r>
        <w:t xml:space="preserve"> shall be credited to the employee's sick leave account upon employment.</w:t>
      </w:r>
    </w:p>
    <w:p w14:paraId="42279F03" w14:textId="77777777" w:rsidR="009C5820" w:rsidRDefault="009C5820">
      <w:pPr>
        <w:pStyle w:val="ListNumber"/>
        <w:numPr>
          <w:ilvl w:val="0"/>
          <w:numId w:val="0"/>
        </w:numPr>
      </w:pPr>
    </w:p>
    <w:p w14:paraId="050C11E2" w14:textId="77777777" w:rsidR="009C5820" w:rsidRDefault="009C5820" w:rsidP="00F271B3">
      <w:pPr>
        <w:pStyle w:val="ListNumber"/>
        <w:numPr>
          <w:ilvl w:val="0"/>
          <w:numId w:val="27"/>
        </w:numPr>
      </w:pPr>
      <w:r>
        <w:rPr>
          <w:b/>
        </w:rPr>
        <w:t>Use</w:t>
      </w:r>
      <w:r>
        <w:t>:</w:t>
      </w:r>
    </w:p>
    <w:p w14:paraId="3B16ABC5" w14:textId="77777777" w:rsidR="009C5820" w:rsidRDefault="009C5820">
      <w:pPr>
        <w:pStyle w:val="Header"/>
        <w:widowControl w:val="0"/>
        <w:tabs>
          <w:tab w:val="clear" w:pos="4320"/>
          <w:tab w:val="clear" w:pos="8640"/>
        </w:tabs>
      </w:pPr>
    </w:p>
    <w:p w14:paraId="6FC885E5" w14:textId="77777777" w:rsidR="009C5820" w:rsidRDefault="009C5820">
      <w:pPr>
        <w:widowControl w:val="0"/>
        <w:tabs>
          <w:tab w:val="left" w:pos="720"/>
        </w:tabs>
        <w:ind w:left="720" w:hanging="360"/>
      </w:pPr>
      <w:r>
        <w:t xml:space="preserve">a. </w:t>
      </w:r>
      <w:r>
        <w:tab/>
      </w:r>
      <w:r>
        <w:rPr>
          <w:b/>
        </w:rPr>
        <w:t>Personal Illness, Injury</w:t>
      </w:r>
      <w:r w:rsidR="0047402F">
        <w:rPr>
          <w:b/>
        </w:rPr>
        <w:fldChar w:fldCharType="begin"/>
      </w:r>
      <w:r>
        <w:rPr>
          <w:b/>
        </w:rPr>
        <w:instrText>xe "Injury"</w:instrText>
      </w:r>
      <w:r w:rsidR="0047402F">
        <w:rPr>
          <w:b/>
        </w:rPr>
        <w:fldChar w:fldCharType="end"/>
      </w:r>
      <w:r>
        <w:rPr>
          <w:b/>
        </w:rPr>
        <w:t xml:space="preserve"> or Disability</w:t>
      </w:r>
      <w:r>
        <w:t>: The District</w:t>
      </w:r>
      <w:r w:rsidR="0047402F">
        <w:fldChar w:fldCharType="begin"/>
      </w:r>
      <w:r>
        <w:instrText>xe "District"</w:instrText>
      </w:r>
      <w:r w:rsidR="0047402F">
        <w:fldChar w:fldCharType="end"/>
      </w:r>
      <w:r>
        <w:t xml:space="preserve"> shall grant sick leave to an employee when the employee is unable to perform duties because of personal illness, injury or disability.</w:t>
      </w:r>
    </w:p>
    <w:p w14:paraId="7AC5A084" w14:textId="77777777" w:rsidR="009C5820" w:rsidRDefault="009C5820">
      <w:pPr>
        <w:widowControl w:val="0"/>
        <w:tabs>
          <w:tab w:val="left" w:pos="720"/>
        </w:tabs>
        <w:ind w:left="720" w:hanging="360"/>
      </w:pPr>
    </w:p>
    <w:p w14:paraId="0AABF1C0" w14:textId="77777777" w:rsidR="009C5820" w:rsidRDefault="009C5820">
      <w:pPr>
        <w:widowControl w:val="0"/>
        <w:tabs>
          <w:tab w:val="left" w:pos="720"/>
        </w:tabs>
        <w:ind w:left="720" w:hanging="360"/>
      </w:pPr>
      <w:r>
        <w:t xml:space="preserve">b. </w:t>
      </w:r>
      <w:r>
        <w:tab/>
      </w:r>
      <w:r>
        <w:rPr>
          <w:b/>
        </w:rPr>
        <w:t>Maternity</w:t>
      </w:r>
      <w:r w:rsidR="0047402F">
        <w:rPr>
          <w:b/>
        </w:rPr>
        <w:fldChar w:fldCharType="begin"/>
      </w:r>
      <w:r>
        <w:rPr>
          <w:b/>
        </w:rPr>
        <w:instrText>xe "Maternity"</w:instrText>
      </w:r>
      <w:r w:rsidR="0047402F">
        <w:rPr>
          <w:b/>
        </w:rPr>
        <w:fldChar w:fldCharType="end"/>
      </w:r>
      <w:r>
        <w:t>: The District</w:t>
      </w:r>
      <w:r w:rsidR="0047402F">
        <w:fldChar w:fldCharType="begin"/>
      </w:r>
      <w:r>
        <w:instrText>xe "District"</w:instrText>
      </w:r>
      <w:r w:rsidR="0047402F">
        <w:fldChar w:fldCharType="end"/>
      </w:r>
      <w:r>
        <w:t xml:space="preserve"> shall grant sick leave for pregnancy, child birth and related temporary disability to employees, to the extent the employee's physician certifies the employee's temporary disability.</w:t>
      </w:r>
    </w:p>
    <w:p w14:paraId="016607BA" w14:textId="77777777" w:rsidR="009C5820" w:rsidRDefault="009C5820">
      <w:pPr>
        <w:widowControl w:val="0"/>
        <w:tabs>
          <w:tab w:val="left" w:pos="720"/>
        </w:tabs>
        <w:ind w:left="720" w:hanging="360"/>
      </w:pPr>
    </w:p>
    <w:p w14:paraId="42432E28" w14:textId="77777777" w:rsidR="009C5820" w:rsidRDefault="009C5820">
      <w:pPr>
        <w:widowControl w:val="0"/>
        <w:tabs>
          <w:tab w:val="left" w:pos="720"/>
        </w:tabs>
        <w:ind w:left="720" w:hanging="360"/>
      </w:pPr>
      <w:r>
        <w:tab/>
        <w:t>In lieu of a request for sick leave for maternity purposes, an employee may request that the maternity leave be a leave of absence without pay during the period of time the employee will be absent from work for maternity purposes.</w:t>
      </w:r>
    </w:p>
    <w:p w14:paraId="264E883B" w14:textId="77777777" w:rsidR="009C5820" w:rsidRDefault="009C5820">
      <w:pPr>
        <w:widowControl w:val="0"/>
        <w:tabs>
          <w:tab w:val="left" w:pos="720"/>
        </w:tabs>
        <w:ind w:left="720" w:hanging="360"/>
      </w:pPr>
    </w:p>
    <w:p w14:paraId="2DCCFA41" w14:textId="77777777" w:rsidR="009C5820" w:rsidRDefault="009C5820">
      <w:pPr>
        <w:widowControl w:val="0"/>
        <w:tabs>
          <w:tab w:val="left" w:pos="720"/>
        </w:tabs>
        <w:ind w:left="720" w:hanging="360"/>
      </w:pPr>
      <w:r>
        <w:tab/>
        <w:t>Additional time not to exceed a total time of one (1) school year for child care or other purposes related to maternity may be authorized at the discretion of the District</w:t>
      </w:r>
      <w:r w:rsidR="0047402F">
        <w:fldChar w:fldCharType="begin"/>
      </w:r>
      <w:r>
        <w:instrText>xe "District"</w:instrText>
      </w:r>
      <w:r w:rsidR="0047402F">
        <w:fldChar w:fldCharType="end"/>
      </w:r>
      <w:r>
        <w:t xml:space="preserve"> provided that such additional leave shall be without pay. In the event a request for such extended maternity leave is made and granted, the District shall be obligated to rehire the certificated employee receiving such leave effective at the commencement of the next school year, but only if there is a vacancy or position available for which the employee is qualified. A certificated employee on extended maternity leave must make a request for reinstatement or re-employment in writing on or before May 1.</w:t>
      </w:r>
    </w:p>
    <w:p w14:paraId="1AE0D41A" w14:textId="77777777" w:rsidR="00BF5B31" w:rsidRDefault="009C5820">
      <w:pPr>
        <w:widowControl w:val="0"/>
        <w:tabs>
          <w:tab w:val="left" w:pos="720"/>
        </w:tabs>
        <w:ind w:left="720" w:hanging="360"/>
      </w:pPr>
      <w:r>
        <w:t xml:space="preserve">c. </w:t>
      </w:r>
      <w:r>
        <w:tab/>
      </w:r>
      <w:r>
        <w:rPr>
          <w:b/>
        </w:rPr>
        <w:t>Family Illness</w:t>
      </w:r>
      <w:r>
        <w:t>: The District</w:t>
      </w:r>
      <w:r w:rsidR="0047402F">
        <w:fldChar w:fldCharType="begin"/>
      </w:r>
      <w:r>
        <w:instrText>xe "District"</w:instrText>
      </w:r>
      <w:r w:rsidR="0047402F">
        <w:fldChar w:fldCharType="end"/>
      </w:r>
      <w:r>
        <w:t xml:space="preserve"> shall grant </w:t>
      </w:r>
      <w:r w:rsidRPr="00FF5F23">
        <w:t>up to 12 weeks of accumulated</w:t>
      </w:r>
      <w:r w:rsidR="00FF5F23">
        <w:t xml:space="preserve"> </w:t>
      </w:r>
      <w:r>
        <w:t>sick leave to employees in the event of illness within the immediate family of the employee. For purposes of this provision, immediate family shall mean parent, grandchild, grandparent, sibling, niece, nephew, aunt or uncle, or those of the employee's spouse.</w:t>
      </w:r>
    </w:p>
    <w:p w14:paraId="3E35B606" w14:textId="77777777" w:rsidR="00BF5B31" w:rsidRDefault="00BF5B31">
      <w:pPr>
        <w:widowControl w:val="0"/>
        <w:tabs>
          <w:tab w:val="left" w:pos="720"/>
        </w:tabs>
        <w:ind w:left="720" w:hanging="360"/>
      </w:pPr>
    </w:p>
    <w:p w14:paraId="2D94D015" w14:textId="77777777" w:rsidR="009C5820" w:rsidRDefault="00BF5B31">
      <w:pPr>
        <w:widowControl w:val="0"/>
        <w:tabs>
          <w:tab w:val="left" w:pos="720"/>
        </w:tabs>
        <w:ind w:left="720" w:hanging="360"/>
        <w:rPr>
          <w:b/>
          <w:i/>
          <w:u w:val="single"/>
        </w:rPr>
      </w:pPr>
      <w:r>
        <w:tab/>
      </w:r>
      <w:r w:rsidR="009C5820" w:rsidRPr="00FF5F23">
        <w:t xml:space="preserve">The 12 week limit does not apply if the family member is a spouse, dependent child or legal </w:t>
      </w:r>
      <w:r w:rsidR="009C5820" w:rsidRPr="00FF5F23">
        <w:lastRenderedPageBreak/>
        <w:t>dependent of the employee or those of the employee's spouse.</w:t>
      </w:r>
    </w:p>
    <w:p w14:paraId="40FF8F8B" w14:textId="77777777" w:rsidR="009C5820" w:rsidRDefault="009C5820">
      <w:pPr>
        <w:widowControl w:val="0"/>
        <w:tabs>
          <w:tab w:val="left" w:pos="720"/>
        </w:tabs>
      </w:pPr>
    </w:p>
    <w:p w14:paraId="2732A023" w14:textId="77777777" w:rsidR="009C5820" w:rsidRDefault="009C5820">
      <w:pPr>
        <w:widowControl w:val="0"/>
        <w:tabs>
          <w:tab w:val="left" w:pos="720"/>
        </w:tabs>
        <w:ind w:left="720" w:hanging="360"/>
      </w:pPr>
      <w:r>
        <w:t>d.</w:t>
      </w:r>
      <w:r>
        <w:tab/>
      </w:r>
      <w:r>
        <w:rPr>
          <w:b/>
        </w:rPr>
        <w:t>Emergency</w:t>
      </w:r>
      <w:r>
        <w:t>: The District</w:t>
      </w:r>
      <w:r w:rsidR="0047402F">
        <w:fldChar w:fldCharType="begin"/>
      </w:r>
      <w:r>
        <w:instrText>xe "District"</w:instrText>
      </w:r>
      <w:r w:rsidR="0047402F">
        <w:fldChar w:fldCharType="end"/>
      </w:r>
      <w:r>
        <w:t xml:space="preserve"> shall grant sick leave to employees in the event the employee has an emergency, defined as a problem that has been suddenly precipitated or is unplanned or where pre-planning could not relieve the necessity for the employee's absence.</w:t>
      </w:r>
    </w:p>
    <w:p w14:paraId="5C3633FB" w14:textId="77777777" w:rsidR="009C5820" w:rsidRDefault="009C5820">
      <w:pPr>
        <w:widowControl w:val="0"/>
      </w:pPr>
    </w:p>
    <w:p w14:paraId="26751926" w14:textId="77777777" w:rsidR="009C5820" w:rsidRDefault="009C5820">
      <w:pPr>
        <w:pStyle w:val="ListNumber"/>
      </w:pPr>
      <w:r>
        <w:rPr>
          <w:b/>
        </w:rPr>
        <w:t>Sick Leave</w:t>
      </w:r>
      <w:r w:rsidR="0047402F">
        <w:rPr>
          <w:b/>
        </w:rPr>
        <w:fldChar w:fldCharType="begin"/>
      </w:r>
      <w:r>
        <w:rPr>
          <w:b/>
        </w:rPr>
        <w:instrText>xe "Sick Leave"</w:instrText>
      </w:r>
      <w:r w:rsidR="0047402F">
        <w:rPr>
          <w:b/>
        </w:rPr>
        <w:fldChar w:fldCharType="end"/>
      </w:r>
      <w:r>
        <w:rPr>
          <w:b/>
        </w:rPr>
        <w:t xml:space="preserve"> Exhaustion</w:t>
      </w:r>
      <w:r w:rsidR="0047402F">
        <w:rPr>
          <w:b/>
        </w:rPr>
        <w:fldChar w:fldCharType="begin"/>
      </w:r>
      <w:r>
        <w:rPr>
          <w:b/>
        </w:rPr>
        <w:instrText>xe "Sick Leave Exhaustion"</w:instrText>
      </w:r>
      <w:r w:rsidR="0047402F">
        <w:rPr>
          <w:b/>
        </w:rPr>
        <w:fldChar w:fldCharType="end"/>
      </w:r>
      <w:r>
        <w:t>: In the event an employee's accumulated sick leave is exhausted, but more sick leave is required by the employee pursuant to the provision set out above, the employee may request and the District</w:t>
      </w:r>
      <w:r w:rsidR="0047402F">
        <w:fldChar w:fldCharType="begin"/>
      </w:r>
      <w:r>
        <w:instrText>xe "District"</w:instrText>
      </w:r>
      <w:r w:rsidR="0047402F">
        <w:fldChar w:fldCharType="end"/>
      </w:r>
      <w:r>
        <w:t xml:space="preserve"> may grant a leave without pay for the period of time needed to return to work or the end of the school year, whichever is sooner. The employee shall advise the District of the expected duration of the leave at the time of request for the leave.</w:t>
      </w:r>
    </w:p>
    <w:p w14:paraId="75528F08" w14:textId="77777777" w:rsidR="009C5820" w:rsidRDefault="009C5820">
      <w:pPr>
        <w:pStyle w:val="ListNumber"/>
        <w:numPr>
          <w:ilvl w:val="0"/>
          <w:numId w:val="0"/>
        </w:numPr>
      </w:pPr>
    </w:p>
    <w:p w14:paraId="7B462A00" w14:textId="77777777" w:rsidR="009C5820" w:rsidRDefault="009C5820">
      <w:pPr>
        <w:pStyle w:val="ListNumber"/>
      </w:pPr>
      <w:r>
        <w:rPr>
          <w:b/>
        </w:rPr>
        <w:t>Annual Conversion of Accumulated Sick Leave</w:t>
      </w:r>
      <w:r w:rsidR="0047402F">
        <w:rPr>
          <w:b/>
        </w:rPr>
        <w:fldChar w:fldCharType="begin"/>
      </w:r>
      <w:r>
        <w:rPr>
          <w:b/>
        </w:rPr>
        <w:instrText>xe "Sick Leave"</w:instrText>
      </w:r>
      <w:r w:rsidR="0047402F">
        <w:rPr>
          <w:b/>
        </w:rPr>
        <w:fldChar w:fldCharType="end"/>
      </w:r>
      <w:r>
        <w:rPr>
          <w:b/>
        </w:rPr>
        <w:t xml:space="preserve"> (Buy-Back</w:t>
      </w:r>
      <w:r w:rsidR="0047402F">
        <w:rPr>
          <w:b/>
        </w:rPr>
        <w:fldChar w:fldCharType="begin"/>
      </w:r>
      <w:r>
        <w:rPr>
          <w:b/>
        </w:rPr>
        <w:instrText>xe "Buy-Back"</w:instrText>
      </w:r>
      <w:r w:rsidR="0047402F">
        <w:rPr>
          <w:b/>
        </w:rPr>
        <w:fldChar w:fldCharType="end"/>
      </w:r>
      <w:r>
        <w:rPr>
          <w:b/>
        </w:rPr>
        <w:t xml:space="preserve"> Option)</w:t>
      </w:r>
      <w:r>
        <w:t>: A current employee of the school district may elect to convert excess sick leave to monetary compensation as provided in this section. In order to be able to convert excess sick leave days to monetary compensation an employee:</w:t>
      </w:r>
    </w:p>
    <w:p w14:paraId="4DC64B31" w14:textId="77777777" w:rsidR="009C5820" w:rsidRDefault="009C5820">
      <w:pPr>
        <w:widowControl w:val="0"/>
        <w:ind w:left="1440" w:hanging="720"/>
        <w:rPr>
          <w:b/>
        </w:rPr>
      </w:pPr>
    </w:p>
    <w:p w14:paraId="4B3F871E" w14:textId="77777777" w:rsidR="009C5820" w:rsidRDefault="009C5820">
      <w:pPr>
        <w:pStyle w:val="BodyTextIndent2"/>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
        <w:t>a.</w:t>
      </w:r>
      <w:r>
        <w:tab/>
        <w:t>Shall have accumulated in excess of sixty full days of unused sick leave at a rate of accumulation no greater than one full day per month (a maximum of twelve days per year) as of the end of the previous calendar year; and</w:t>
      </w:r>
    </w:p>
    <w:p w14:paraId="5F2F6E73" w14:textId="77777777" w:rsidR="009C5820" w:rsidRDefault="009C5820">
      <w:pPr>
        <w:widowControl w:val="0"/>
        <w:tabs>
          <w:tab w:val="left" w:pos="720"/>
        </w:tabs>
        <w:ind w:left="720" w:hanging="360"/>
      </w:pPr>
    </w:p>
    <w:p w14:paraId="39AD28D7" w14:textId="77777777" w:rsidR="009C5820" w:rsidRDefault="009C5820">
      <w:pPr>
        <w:widowControl w:val="0"/>
        <w:tabs>
          <w:tab w:val="left" w:pos="720"/>
        </w:tabs>
        <w:ind w:left="720" w:hanging="360"/>
      </w:pPr>
      <w:r>
        <w:t>b.</w:t>
      </w:r>
      <w:r>
        <w:tab/>
        <w:t>Shall provide written notice to his or her employer during the month of January of his or her intent to convert excess sick leave days to monetary compensation.</w:t>
      </w:r>
    </w:p>
    <w:p w14:paraId="43048BA2" w14:textId="77777777" w:rsidR="009C5820" w:rsidRDefault="009C5820">
      <w:pPr>
        <w:widowControl w:val="0"/>
        <w:tabs>
          <w:tab w:val="left" w:pos="720"/>
        </w:tabs>
        <w:ind w:left="720" w:hanging="360"/>
      </w:pPr>
    </w:p>
    <w:p w14:paraId="206DA34A" w14:textId="77777777" w:rsidR="009C5820" w:rsidRDefault="009C5820">
      <w:pPr>
        <w:pStyle w:val="BodyTextIndent2"/>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
        <w:t>c.</w:t>
      </w:r>
      <w:r>
        <w:tab/>
        <w:t>The conversion shall be at the rate of twenty-five percent of an employee’s current, full-time daily rate of compensation for each full day of accumulated sick leave. Partial days of eligible sick leave shall be converted on a pro-rata basis.</w:t>
      </w:r>
    </w:p>
    <w:p w14:paraId="291E14C4" w14:textId="77777777" w:rsidR="009C5820" w:rsidRDefault="009C5820">
      <w:pPr>
        <w:widowControl w:val="0"/>
        <w:tabs>
          <w:tab w:val="left" w:pos="720"/>
        </w:tabs>
        <w:ind w:left="720" w:hanging="360"/>
        <w:rPr>
          <w:b/>
        </w:rPr>
      </w:pPr>
    </w:p>
    <w:p w14:paraId="020F769A" w14:textId="77777777" w:rsidR="009C5820" w:rsidRDefault="009C5820">
      <w:pPr>
        <w:widowControl w:val="0"/>
        <w:tabs>
          <w:tab w:val="left" w:pos="720"/>
        </w:tabs>
        <w:ind w:left="720" w:hanging="360"/>
      </w:pPr>
      <w:r>
        <w:t>d.</w:t>
      </w:r>
      <w:r>
        <w:tab/>
        <w:t>Compensation receive pursuant to this section shall not be included for the purpose of computing a retirement allowance under any public retirement system in this state.</w:t>
      </w:r>
    </w:p>
    <w:p w14:paraId="2645ABCB" w14:textId="77777777" w:rsidR="009C5820" w:rsidRDefault="009C5820">
      <w:pPr>
        <w:widowControl w:val="0"/>
        <w:ind w:left="720" w:hanging="720"/>
      </w:pPr>
    </w:p>
    <w:p w14:paraId="59DC46EA" w14:textId="77777777" w:rsidR="009C5820" w:rsidRDefault="009C5820">
      <w:pPr>
        <w:pStyle w:val="ListNumber"/>
      </w:pPr>
      <w:r>
        <w:rPr>
          <w:b/>
        </w:rPr>
        <w:t>Death or Retirement Sick Leave</w:t>
      </w:r>
      <w:r w:rsidR="0047402F">
        <w:rPr>
          <w:b/>
        </w:rPr>
        <w:fldChar w:fldCharType="begin"/>
      </w:r>
      <w:r>
        <w:rPr>
          <w:b/>
        </w:rPr>
        <w:instrText>xe "Sick Leave"</w:instrText>
      </w:r>
      <w:r w:rsidR="0047402F">
        <w:rPr>
          <w:b/>
        </w:rPr>
        <w:fldChar w:fldCharType="end"/>
      </w:r>
      <w:r>
        <w:rPr>
          <w:b/>
        </w:rPr>
        <w:t xml:space="preserve"> Buy-Back</w:t>
      </w:r>
      <w:r w:rsidR="0047402F">
        <w:rPr>
          <w:b/>
        </w:rPr>
        <w:fldChar w:fldCharType="begin"/>
      </w:r>
      <w:r>
        <w:rPr>
          <w:b/>
        </w:rPr>
        <w:instrText>xe "Buy-Back"</w:instrText>
      </w:r>
      <w:r w:rsidR="0047402F">
        <w:rPr>
          <w:b/>
        </w:rPr>
        <w:fldChar w:fldCharType="end"/>
      </w:r>
      <w:r>
        <w:rPr>
          <w:b/>
        </w:rPr>
        <w:t xml:space="preserve"> Option</w:t>
      </w:r>
      <w:r>
        <w:t>: At the time of separation from District</w:t>
      </w:r>
      <w:r w:rsidR="0047402F">
        <w:fldChar w:fldCharType="begin"/>
      </w:r>
      <w:r>
        <w:instrText>xe "District"</w:instrText>
      </w:r>
      <w:r w:rsidR="0047402F">
        <w:fldChar w:fldCharType="end"/>
      </w:r>
      <w:r>
        <w:t xml:space="preserve"> employment due to retirement</w:t>
      </w:r>
      <w:r w:rsidR="0047402F">
        <w:fldChar w:fldCharType="begin"/>
      </w:r>
      <w:r>
        <w:instrText>xe "retirement"</w:instrText>
      </w:r>
      <w:r w:rsidR="0047402F">
        <w:fldChar w:fldCharType="end"/>
      </w:r>
      <w:r>
        <w:t xml:space="preserve"> (as recognized by the Washington State</w:t>
      </w:r>
      <w:r w:rsidR="0047402F">
        <w:fldChar w:fldCharType="begin"/>
      </w:r>
      <w:r>
        <w:instrText>xe "State"</w:instrText>
      </w:r>
      <w:r w:rsidR="0047402F">
        <w:fldChar w:fldCharType="end"/>
      </w:r>
      <w:r>
        <w:t xml:space="preserve"> Teacher's Retirement System, whether or not the employee was a participating member of the system) or death, an employee or his/her estate shall receive pay for accumulated but unused sick leave up to a maximum of one-hundred-eighty (180) days at a rate equal to one (1) day's per diem pay for each four (4) full days accrued leave for illness or injury. </w:t>
      </w:r>
    </w:p>
    <w:p w14:paraId="72996A61" w14:textId="77777777" w:rsidR="009C5820" w:rsidRDefault="009C5820">
      <w:pPr>
        <w:pStyle w:val="ListNumber"/>
        <w:numPr>
          <w:ilvl w:val="0"/>
          <w:numId w:val="0"/>
        </w:numPr>
      </w:pPr>
    </w:p>
    <w:p w14:paraId="0292F03F" w14:textId="77777777" w:rsidR="009C5820" w:rsidRDefault="009C5820">
      <w:pPr>
        <w:pStyle w:val="ListNumber"/>
        <w:numPr>
          <w:ilvl w:val="0"/>
          <w:numId w:val="0"/>
        </w:numPr>
        <w:ind w:left="360"/>
      </w:pPr>
      <w:r>
        <w:t>The monies paid pursuant to this provision shall not be included for the purpose of computing a retirement</w:t>
      </w:r>
      <w:r w:rsidR="0047402F">
        <w:fldChar w:fldCharType="begin"/>
      </w:r>
      <w:r>
        <w:instrText>xe "retirement"</w:instrText>
      </w:r>
      <w:r w:rsidR="0047402F">
        <w:fldChar w:fldCharType="end"/>
      </w:r>
      <w:r>
        <w:t xml:space="preserve"> allowance under any public retirement system in the State</w:t>
      </w:r>
      <w:r w:rsidR="0047402F">
        <w:fldChar w:fldCharType="begin"/>
      </w:r>
      <w:r>
        <w:instrText>xe "State"</w:instrText>
      </w:r>
      <w:r w:rsidR="0047402F">
        <w:fldChar w:fldCharType="end"/>
      </w:r>
      <w:r>
        <w:t>, and shall be in accordance with the rules and regulations of the Superintendent</w:t>
      </w:r>
      <w:r w:rsidR="0047402F">
        <w:fldChar w:fldCharType="begin"/>
      </w:r>
      <w:r>
        <w:instrText>xe "Superintendent"</w:instrText>
      </w:r>
      <w:r w:rsidR="0047402F">
        <w:fldChar w:fldCharType="end"/>
      </w:r>
      <w:r>
        <w:t xml:space="preserve"> of Public Instruction</w:t>
      </w:r>
      <w:r w:rsidR="0047402F">
        <w:fldChar w:fldCharType="begin"/>
      </w:r>
      <w:r>
        <w:instrText>xe "Instruction"</w:instrText>
      </w:r>
      <w:r w:rsidR="0047402F">
        <w:fldChar w:fldCharType="end"/>
      </w:r>
      <w:r>
        <w:t>.</w:t>
      </w:r>
    </w:p>
    <w:p w14:paraId="5A174EAB" w14:textId="77777777" w:rsidR="009C5820" w:rsidRDefault="009C5820">
      <w:pPr>
        <w:pStyle w:val="ListNumber"/>
        <w:numPr>
          <w:ilvl w:val="0"/>
          <w:numId w:val="0"/>
        </w:numPr>
      </w:pPr>
    </w:p>
    <w:p w14:paraId="4B31CF4A" w14:textId="77777777" w:rsidR="009C5820" w:rsidRDefault="009C5820">
      <w:pPr>
        <w:pStyle w:val="ListNumber"/>
      </w:pPr>
      <w:r>
        <w:rPr>
          <w:b/>
        </w:rPr>
        <w:t xml:space="preserve">Letter of Understanding: </w:t>
      </w:r>
      <w:r>
        <w:t>The District will issue a letter of understanding to the Association annually in September. The Association will elect to participate in VEBA (Voluntary Employee Benefit Association) for Annual Sick Leave Conversion and/or Retirement Sick Leave Conversion. The Association will return the letter of understanding to the District by October 1</w:t>
      </w:r>
      <w:r>
        <w:rPr>
          <w:vertAlign w:val="superscript"/>
        </w:rPr>
        <w:t>st</w:t>
      </w:r>
      <w:r>
        <w:t xml:space="preserve"> of each year.</w:t>
      </w:r>
    </w:p>
    <w:p w14:paraId="50EA1A35" w14:textId="77777777" w:rsidR="009C5820" w:rsidRDefault="009C5820">
      <w:pPr>
        <w:pStyle w:val="ListNumber"/>
        <w:numPr>
          <w:ilvl w:val="0"/>
          <w:numId w:val="0"/>
        </w:numPr>
      </w:pPr>
    </w:p>
    <w:p w14:paraId="65D9FA58" w14:textId="77777777" w:rsidR="00C41054" w:rsidRDefault="00C41054" w:rsidP="00AB55FD">
      <w:pPr>
        <w:pStyle w:val="Heading2"/>
      </w:pPr>
      <w:bookmarkStart w:id="60" w:name="_Toc443531810"/>
    </w:p>
    <w:p w14:paraId="41239287" w14:textId="77777777" w:rsidR="00C41054" w:rsidRDefault="00C41054" w:rsidP="00AB55FD">
      <w:pPr>
        <w:pStyle w:val="Heading2"/>
      </w:pPr>
    </w:p>
    <w:p w14:paraId="36DC7F03" w14:textId="77777777" w:rsidR="00C41054" w:rsidRDefault="00C41054" w:rsidP="00AB55FD">
      <w:pPr>
        <w:pStyle w:val="Heading2"/>
      </w:pPr>
    </w:p>
    <w:p w14:paraId="06A889B4" w14:textId="77777777" w:rsidR="00C41054" w:rsidRDefault="00C41054" w:rsidP="00AB55FD">
      <w:pPr>
        <w:pStyle w:val="Heading2"/>
      </w:pPr>
    </w:p>
    <w:p w14:paraId="3D5583C4" w14:textId="77777777" w:rsidR="00C41054" w:rsidRDefault="00C41054" w:rsidP="00AB55FD">
      <w:pPr>
        <w:pStyle w:val="Heading2"/>
      </w:pPr>
    </w:p>
    <w:p w14:paraId="396AD941" w14:textId="531D58E5" w:rsidR="00C41054" w:rsidRDefault="00C41054" w:rsidP="00AB55FD">
      <w:pPr>
        <w:pStyle w:val="Heading2"/>
      </w:pPr>
    </w:p>
    <w:p w14:paraId="27E83191" w14:textId="77777777" w:rsidR="00C41054" w:rsidRPr="00C41054" w:rsidRDefault="00C41054" w:rsidP="00C41054"/>
    <w:p w14:paraId="3FFC324E" w14:textId="2EB6E48E" w:rsidR="009C5820" w:rsidRDefault="009C5820" w:rsidP="00AB55FD">
      <w:pPr>
        <w:pStyle w:val="Heading2"/>
      </w:pPr>
      <w:r>
        <w:lastRenderedPageBreak/>
        <w:t>SECTION B. BEREAVEMENT LEAVE</w:t>
      </w:r>
      <w:bookmarkEnd w:id="60"/>
    </w:p>
    <w:p w14:paraId="4922A603" w14:textId="77777777" w:rsidR="009C5820" w:rsidRDefault="009C5820">
      <w:pPr>
        <w:widowControl w:val="0"/>
        <w:tabs>
          <w:tab w:val="left" w:pos="5220"/>
        </w:tabs>
      </w:pPr>
    </w:p>
    <w:p w14:paraId="5147AC76" w14:textId="77777777" w:rsidR="009C5820" w:rsidRDefault="009C5820">
      <w:pPr>
        <w:widowControl w:val="0"/>
        <w:tabs>
          <w:tab w:val="left" w:pos="5220"/>
        </w:tabs>
      </w:pPr>
      <w:r>
        <w:t>Absence</w:t>
      </w:r>
      <w:r w:rsidR="0047402F">
        <w:fldChar w:fldCharType="begin"/>
      </w:r>
      <w:r>
        <w:instrText>xe "Absence"</w:instrText>
      </w:r>
      <w:r w:rsidR="0047402F">
        <w:fldChar w:fldCharType="end"/>
      </w:r>
      <w:r>
        <w:t xml:space="preserve"> for a funeral will be classified as bereavement leave. </w:t>
      </w:r>
      <w:r w:rsidR="00CF1857" w:rsidRPr="00256DD1">
        <w:t>Five (5)</w:t>
      </w:r>
      <w:r w:rsidR="00CF1857">
        <w:t xml:space="preserve"> </w:t>
      </w:r>
      <w:r>
        <w:t>days will be allowed, without salary deduction. Additional days, as approved by the Superintendent</w:t>
      </w:r>
      <w:r w:rsidR="0047402F">
        <w:fldChar w:fldCharType="begin"/>
      </w:r>
      <w:r>
        <w:instrText>xe "Superintendent"</w:instrText>
      </w:r>
      <w:r w:rsidR="0047402F">
        <w:fldChar w:fldCharType="end"/>
      </w:r>
      <w:r>
        <w:t>, will be deducted at the rate of the substitute's pay. These days will not be taken from sick leave and do not accumulate. The principal should be notified in advance, but all bereavement leave must have final approval by the Superintendent.</w:t>
      </w:r>
    </w:p>
    <w:p w14:paraId="45B00FDF" w14:textId="77777777" w:rsidR="009C5820" w:rsidRDefault="009C5820">
      <w:pPr>
        <w:widowControl w:val="0"/>
        <w:tabs>
          <w:tab w:val="left" w:pos="5220"/>
        </w:tabs>
      </w:pPr>
    </w:p>
    <w:p w14:paraId="0E5DB229" w14:textId="77777777" w:rsidR="009C5820" w:rsidRDefault="009C5820" w:rsidP="00AB55FD">
      <w:pPr>
        <w:pStyle w:val="Heading2"/>
      </w:pPr>
      <w:bookmarkStart w:id="61" w:name="_Toc443531811"/>
      <w:r>
        <w:t>SECTION C. PERSONAL LEAVE</w:t>
      </w:r>
      <w:bookmarkEnd w:id="61"/>
    </w:p>
    <w:p w14:paraId="3B8881B2" w14:textId="77777777" w:rsidR="009C5820" w:rsidRDefault="009C5820">
      <w:pPr>
        <w:widowControl w:val="0"/>
        <w:tabs>
          <w:tab w:val="left" w:pos="5220"/>
        </w:tabs>
      </w:pPr>
    </w:p>
    <w:p w14:paraId="7EE46958" w14:textId="77777777" w:rsidR="009C5820" w:rsidRDefault="00017684">
      <w:pPr>
        <w:widowControl w:val="0"/>
        <w:tabs>
          <w:tab w:val="left" w:pos="5220"/>
        </w:tabs>
      </w:pPr>
      <w:r>
        <w:t xml:space="preserve">Under the following conditions, </w:t>
      </w:r>
      <w:r w:rsidR="009C5820">
        <w:t>The District</w:t>
      </w:r>
      <w:r w:rsidR="0047402F">
        <w:fldChar w:fldCharType="begin"/>
      </w:r>
      <w:r w:rsidR="009C5820">
        <w:instrText>xe "District"</w:instrText>
      </w:r>
      <w:r w:rsidR="0047402F">
        <w:fldChar w:fldCharType="end"/>
      </w:r>
      <w:r w:rsidR="009C5820">
        <w:t xml:space="preserve"> will grant employees a maximum of</w:t>
      </w:r>
      <w:r w:rsidR="009C5820">
        <w:rPr>
          <w:i/>
        </w:rPr>
        <w:t xml:space="preserve"> </w:t>
      </w:r>
      <w:r w:rsidR="009C5820">
        <w:t>three (3) days of personal leave in one year:</w:t>
      </w:r>
    </w:p>
    <w:p w14:paraId="1BAA5373" w14:textId="77777777" w:rsidR="009C5820" w:rsidRDefault="009C5820">
      <w:pPr>
        <w:widowControl w:val="0"/>
        <w:tabs>
          <w:tab w:val="left" w:pos="5220"/>
        </w:tabs>
      </w:pPr>
    </w:p>
    <w:p w14:paraId="70502DA1" w14:textId="77777777" w:rsidR="009C5820" w:rsidRDefault="009C5820" w:rsidP="00F271B3">
      <w:pPr>
        <w:pStyle w:val="ListNumber"/>
        <w:numPr>
          <w:ilvl w:val="0"/>
          <w:numId w:val="38"/>
        </w:numPr>
      </w:pPr>
      <w:r>
        <w:rPr>
          <w:b/>
        </w:rPr>
        <w:t>Notice</w:t>
      </w:r>
      <w:r w:rsidR="0047402F">
        <w:rPr>
          <w:b/>
        </w:rPr>
        <w:fldChar w:fldCharType="begin"/>
      </w:r>
      <w:r>
        <w:rPr>
          <w:b/>
        </w:rPr>
        <w:instrText>xe "Notice"</w:instrText>
      </w:r>
      <w:r w:rsidR="0047402F">
        <w:rPr>
          <w:b/>
        </w:rPr>
        <w:fldChar w:fldCharType="end"/>
      </w:r>
      <w:r>
        <w:t>: Notice of intended use will be given one (1) week in advance to the building principal when possible.</w:t>
      </w:r>
    </w:p>
    <w:p w14:paraId="4EF364EF" w14:textId="77777777" w:rsidR="009C5820" w:rsidRDefault="009C5820">
      <w:pPr>
        <w:pStyle w:val="ListNumber"/>
        <w:numPr>
          <w:ilvl w:val="0"/>
          <w:numId w:val="0"/>
        </w:numPr>
      </w:pPr>
    </w:p>
    <w:p w14:paraId="6A7410F2" w14:textId="77777777" w:rsidR="009C5820" w:rsidRDefault="009C5820" w:rsidP="00F271B3">
      <w:pPr>
        <w:pStyle w:val="ListNumber"/>
        <w:numPr>
          <w:ilvl w:val="0"/>
          <w:numId w:val="38"/>
        </w:numPr>
      </w:pPr>
      <w:r w:rsidRPr="000050B5">
        <w:rPr>
          <w:b/>
        </w:rPr>
        <w:t>Procedures</w:t>
      </w:r>
      <w:r>
        <w:t>:</w:t>
      </w:r>
    </w:p>
    <w:p w14:paraId="01BAF1E1" w14:textId="77777777" w:rsidR="009C5820" w:rsidRDefault="009C5820" w:rsidP="002539EE">
      <w:pPr>
        <w:widowControl w:val="0"/>
        <w:tabs>
          <w:tab w:val="left" w:pos="720"/>
          <w:tab w:val="left" w:pos="5220"/>
        </w:tabs>
      </w:pPr>
    </w:p>
    <w:p w14:paraId="7BDDEFAB" w14:textId="614758C2" w:rsidR="009C5820" w:rsidRDefault="00CF1857" w:rsidP="00F271B3">
      <w:pPr>
        <w:widowControl w:val="0"/>
        <w:numPr>
          <w:ilvl w:val="0"/>
          <w:numId w:val="39"/>
        </w:numPr>
        <w:tabs>
          <w:tab w:val="left" w:pos="-1440"/>
          <w:tab w:val="left" w:pos="-720"/>
          <w:tab w:val="left" w:pos="720"/>
        </w:tabs>
        <w:ind w:hanging="360"/>
      </w:pPr>
      <w:r w:rsidRPr="00256DD1">
        <w:t>Three (3)</w:t>
      </w:r>
      <w:r>
        <w:t xml:space="preserve"> </w:t>
      </w:r>
      <w:r w:rsidR="009C5820">
        <w:t>day</w:t>
      </w:r>
      <w:r w:rsidR="00017684">
        <w:t>s</w:t>
      </w:r>
      <w:r w:rsidR="009C5820">
        <w:t xml:space="preserve"> of fully paid personal leave shall be granted each year. If unused</w:t>
      </w:r>
      <w:r w:rsidR="00256DD1">
        <w:t xml:space="preserve">, </w:t>
      </w:r>
      <w:r w:rsidRPr="00256DD1">
        <w:t xml:space="preserve">these days may be cashed out </w:t>
      </w:r>
      <w:r w:rsidR="000D1F79">
        <w:t xml:space="preserve">at the Substitute rate </w:t>
      </w:r>
      <w:r w:rsidRPr="00256DD1">
        <w:t xml:space="preserve">with notification to HR/Payroll by the last teacher working day of the year. The form to </w:t>
      </w:r>
      <w:r w:rsidR="000D1F79">
        <w:t>b</w:t>
      </w:r>
      <w:r w:rsidR="008B3667">
        <w:t>e used is included as Appendix Q</w:t>
      </w:r>
      <w:r w:rsidR="000D1F79">
        <w:t xml:space="preserve">. </w:t>
      </w:r>
    </w:p>
    <w:p w14:paraId="0C407667" w14:textId="77777777" w:rsidR="009C5820" w:rsidRDefault="009C5820" w:rsidP="00454E6B">
      <w:pPr>
        <w:widowControl w:val="0"/>
        <w:tabs>
          <w:tab w:val="left" w:pos="-1440"/>
          <w:tab w:val="left" w:pos="-720"/>
          <w:tab w:val="left" w:pos="720"/>
        </w:tabs>
        <w:ind w:left="720" w:hanging="360"/>
      </w:pPr>
    </w:p>
    <w:p w14:paraId="200AFA9A" w14:textId="77777777" w:rsidR="002539EE" w:rsidRDefault="002539EE" w:rsidP="00F271B3">
      <w:pPr>
        <w:pStyle w:val="BodyTextIndent2"/>
        <w:numPr>
          <w:ilvl w:val="0"/>
          <w:numId w:val="3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360"/>
      </w:pPr>
      <w:r>
        <w:t xml:space="preserve">Personal leave taken the week before or the week after Christmas </w:t>
      </w:r>
      <w:r w:rsidRPr="00FF5F23">
        <w:t>vacation, winter break</w:t>
      </w:r>
      <w:r w:rsidR="00CF1857">
        <w:t>,</w:t>
      </w:r>
      <w:r w:rsidR="00CF1857" w:rsidRPr="00256DD1">
        <w:t xml:space="preserve"> </w:t>
      </w:r>
      <w:r w:rsidR="002A5D64" w:rsidRPr="00256DD1">
        <w:t xml:space="preserve">the day prior to </w:t>
      </w:r>
      <w:r w:rsidR="00CF1857" w:rsidRPr="00256DD1">
        <w:t>Memorial Day</w:t>
      </w:r>
      <w:r w:rsidRPr="00256DD1">
        <w:t xml:space="preserve"> </w:t>
      </w:r>
      <w:r>
        <w:t>or spring vacation shall be limited to two (2) employees per building.  No personal leave shall be taken the week before the end of school without Superintendent</w:t>
      </w:r>
      <w:r w:rsidR="0047402F">
        <w:fldChar w:fldCharType="begin"/>
      </w:r>
      <w:r>
        <w:instrText>xe "Superintendent"</w:instrText>
      </w:r>
      <w:r w:rsidR="0047402F">
        <w:fldChar w:fldCharType="end"/>
      </w:r>
      <w:r>
        <w:t xml:space="preserve"> approval.</w:t>
      </w:r>
    </w:p>
    <w:p w14:paraId="603CADBA" w14:textId="77777777" w:rsidR="002539EE" w:rsidRDefault="002539EE" w:rsidP="002539EE">
      <w:pPr>
        <w:widowControl w:val="0"/>
        <w:tabs>
          <w:tab w:val="left" w:pos="-1440"/>
          <w:tab w:val="left" w:pos="-720"/>
          <w:tab w:val="left" w:pos="720"/>
        </w:tabs>
        <w:ind w:left="720"/>
      </w:pPr>
    </w:p>
    <w:p w14:paraId="12E192DD" w14:textId="77777777" w:rsidR="009C5820" w:rsidRDefault="009C5820" w:rsidP="00F271B3">
      <w:pPr>
        <w:widowControl w:val="0"/>
        <w:numPr>
          <w:ilvl w:val="0"/>
          <w:numId w:val="39"/>
        </w:numPr>
        <w:tabs>
          <w:tab w:val="left" w:pos="-1440"/>
          <w:tab w:val="left" w:pos="-720"/>
          <w:tab w:val="left" w:pos="720"/>
        </w:tabs>
        <w:ind w:hanging="360"/>
      </w:pPr>
      <w:r>
        <w:t>All personal leave requests will be granted if appropriate substitute teachers can be hired.</w:t>
      </w:r>
    </w:p>
    <w:p w14:paraId="72CBD70A" w14:textId="77777777" w:rsidR="009C5820" w:rsidRDefault="009C5820" w:rsidP="00454E6B">
      <w:pPr>
        <w:widowControl w:val="0"/>
        <w:tabs>
          <w:tab w:val="left" w:pos="-1440"/>
          <w:tab w:val="left" w:pos="-720"/>
          <w:tab w:val="left" w:pos="720"/>
        </w:tabs>
        <w:ind w:left="720" w:hanging="360"/>
      </w:pPr>
    </w:p>
    <w:p w14:paraId="110581AA" w14:textId="77777777" w:rsidR="009C5820" w:rsidRDefault="009C5820" w:rsidP="00F271B3">
      <w:pPr>
        <w:widowControl w:val="0"/>
        <w:numPr>
          <w:ilvl w:val="0"/>
          <w:numId w:val="39"/>
        </w:numPr>
        <w:tabs>
          <w:tab w:val="left" w:pos="-1440"/>
          <w:tab w:val="left" w:pos="-720"/>
          <w:tab w:val="left" w:pos="720"/>
        </w:tabs>
        <w:ind w:hanging="360"/>
      </w:pPr>
      <w:r>
        <w:t>If</w:t>
      </w:r>
      <w:r w:rsidR="00BE097E">
        <w:t xml:space="preserve"> a</w:t>
      </w:r>
      <w:r>
        <w:t xml:space="preserve"> limited number of substitutes are available, then the personal leave requests will be permitted on a first come-first granted basis.</w:t>
      </w:r>
    </w:p>
    <w:p w14:paraId="1B4C00F2" w14:textId="77777777" w:rsidR="009C5820" w:rsidRDefault="009C5820">
      <w:pPr>
        <w:widowControl w:val="0"/>
        <w:tabs>
          <w:tab w:val="left" w:pos="720"/>
          <w:tab w:val="left" w:pos="5220"/>
        </w:tabs>
        <w:ind w:left="720" w:hanging="360"/>
        <w:rPr>
          <w:b/>
        </w:rPr>
      </w:pPr>
    </w:p>
    <w:p w14:paraId="4DCD0181" w14:textId="77777777" w:rsidR="009C5820" w:rsidRDefault="009C5820" w:rsidP="00AB55FD">
      <w:pPr>
        <w:pStyle w:val="Heading2"/>
      </w:pPr>
      <w:bookmarkStart w:id="62" w:name="_Toc443531812"/>
      <w:r>
        <w:t>SECTION D. PATERNITY LEAVE</w:t>
      </w:r>
      <w:bookmarkEnd w:id="62"/>
    </w:p>
    <w:p w14:paraId="4CBF978A" w14:textId="77777777" w:rsidR="009C5820" w:rsidRDefault="009C5820">
      <w:pPr>
        <w:widowControl w:val="0"/>
        <w:tabs>
          <w:tab w:val="left" w:pos="5220"/>
        </w:tabs>
      </w:pPr>
    </w:p>
    <w:p w14:paraId="6D2575A0" w14:textId="77777777" w:rsidR="009C5820" w:rsidRDefault="009C5820">
      <w:pPr>
        <w:widowControl w:val="0"/>
        <w:tabs>
          <w:tab w:val="left" w:pos="5220"/>
        </w:tabs>
      </w:pPr>
      <w:r>
        <w:t>The District</w:t>
      </w:r>
      <w:r w:rsidR="0047402F">
        <w:fldChar w:fldCharType="begin"/>
      </w:r>
      <w:r>
        <w:instrText>xe "District"</w:instrText>
      </w:r>
      <w:r w:rsidR="0047402F">
        <w:fldChar w:fldCharType="end"/>
      </w:r>
      <w:r>
        <w:t xml:space="preserve"> shall grant sick leave for paternity leave for the birth or adoption of a child pursuant to the Family Medical Leave Act (FMLA).</w:t>
      </w:r>
    </w:p>
    <w:p w14:paraId="511E7BED" w14:textId="77777777" w:rsidR="009C5820" w:rsidRDefault="009C5820">
      <w:pPr>
        <w:widowControl w:val="0"/>
        <w:tabs>
          <w:tab w:val="left" w:pos="5220"/>
        </w:tabs>
      </w:pPr>
    </w:p>
    <w:p w14:paraId="1985163B" w14:textId="77777777" w:rsidR="009C5820" w:rsidRDefault="009C5820" w:rsidP="00AB55FD">
      <w:pPr>
        <w:pStyle w:val="Heading2"/>
      </w:pPr>
      <w:bookmarkStart w:id="63" w:name="_Toc443531813"/>
      <w:r>
        <w:t>SECTION E. ASSOCIATION LEAVE</w:t>
      </w:r>
      <w:bookmarkEnd w:id="63"/>
    </w:p>
    <w:p w14:paraId="21B294D3" w14:textId="77777777" w:rsidR="009C5820" w:rsidRDefault="009C5820">
      <w:pPr>
        <w:widowControl w:val="0"/>
        <w:tabs>
          <w:tab w:val="left" w:pos="5220"/>
        </w:tabs>
      </w:pPr>
    </w:p>
    <w:p w14:paraId="5B042FC1" w14:textId="77777777" w:rsidR="009C5820" w:rsidRDefault="009C5820" w:rsidP="000050B5">
      <w:pPr>
        <w:widowControl w:val="0"/>
        <w:tabs>
          <w:tab w:val="left" w:pos="-720"/>
          <w:tab w:val="left" w:pos="5220"/>
        </w:tabs>
        <w:ind w:left="270" w:hanging="270"/>
      </w:pPr>
      <w:r w:rsidRPr="00FF5F23">
        <w:t xml:space="preserve">1. </w:t>
      </w:r>
      <w:r w:rsidRPr="000050B5">
        <w:rPr>
          <w:b/>
        </w:rPr>
        <w:t>Local Association</w:t>
      </w:r>
      <w:r w:rsidR="00FF5F23">
        <w:t xml:space="preserve">: </w:t>
      </w:r>
      <w:r w:rsidR="00CF1857" w:rsidRPr="00256DD1">
        <w:t>Ten (10)</w:t>
      </w:r>
      <w:r w:rsidR="00CF1857">
        <w:t xml:space="preserve"> </w:t>
      </w:r>
      <w:r>
        <w:t xml:space="preserve">days per year may be used by the </w:t>
      </w:r>
      <w:smartTag w:uri="urn:schemas-microsoft-com:office:smarttags" w:element="stockticker">
        <w:r>
          <w:t>CEA</w:t>
        </w:r>
      </w:smartTag>
      <w:r>
        <w:t xml:space="preserve"> with the cost of a substitute to be </w:t>
      </w:r>
      <w:proofErr w:type="spellStart"/>
      <w:r>
        <w:t>born</w:t>
      </w:r>
      <w:proofErr w:type="spellEnd"/>
      <w:r>
        <w:t xml:space="preserve"> by the </w:t>
      </w:r>
      <w:smartTag w:uri="urn:schemas-microsoft-com:office:smarttags" w:element="stockticker">
        <w:r>
          <w:t>CEA</w:t>
        </w:r>
      </w:smartTag>
      <w:r>
        <w:t>.</w:t>
      </w:r>
    </w:p>
    <w:p w14:paraId="4AA8D56E" w14:textId="77777777" w:rsidR="009C5820" w:rsidRDefault="009C5820">
      <w:pPr>
        <w:widowControl w:val="0"/>
        <w:tabs>
          <w:tab w:val="left" w:pos="5220"/>
        </w:tabs>
      </w:pPr>
    </w:p>
    <w:p w14:paraId="4A10C064" w14:textId="77777777" w:rsidR="009C5820" w:rsidRDefault="009C5820" w:rsidP="00AB55FD">
      <w:pPr>
        <w:pStyle w:val="Heading2"/>
      </w:pPr>
      <w:bookmarkStart w:id="64" w:name="_Toc443531814"/>
      <w:r>
        <w:t xml:space="preserve">SECTION F. TRAVEL </w:t>
      </w:r>
      <w:smartTag w:uri="urn:schemas-microsoft-com:office:smarttags" w:element="stockticker">
        <w:r>
          <w:t>AND</w:t>
        </w:r>
      </w:smartTag>
      <w:r>
        <w:t>/OR STUDY LEAVE</w:t>
      </w:r>
      <w:bookmarkEnd w:id="64"/>
    </w:p>
    <w:p w14:paraId="7FB19796" w14:textId="77777777" w:rsidR="009C5820" w:rsidRDefault="009C5820">
      <w:pPr>
        <w:widowControl w:val="0"/>
        <w:tabs>
          <w:tab w:val="left" w:pos="5220"/>
        </w:tabs>
      </w:pPr>
    </w:p>
    <w:p w14:paraId="5B115ED6" w14:textId="77777777" w:rsidR="009C5820" w:rsidRDefault="009C5820">
      <w:pPr>
        <w:widowControl w:val="0"/>
        <w:tabs>
          <w:tab w:val="left" w:pos="5220"/>
        </w:tabs>
      </w:pPr>
      <w:r>
        <w:t>Upon recommendation of the Superintendent</w:t>
      </w:r>
      <w:r w:rsidR="0047402F">
        <w:fldChar w:fldCharType="begin"/>
      </w:r>
      <w:r>
        <w:instrText>xe "Superintendent"</w:instrText>
      </w:r>
      <w:r w:rsidR="0047402F">
        <w:fldChar w:fldCharType="end"/>
      </w:r>
      <w:r>
        <w:t>, unpaid travel and/or study leave may be granted to any employee who has completed satisfactory service in the District</w:t>
      </w:r>
      <w:r w:rsidR="0047402F">
        <w:fldChar w:fldCharType="begin"/>
      </w:r>
      <w:r>
        <w:instrText>xe "District"</w:instrText>
      </w:r>
      <w:r w:rsidR="0047402F">
        <w:fldChar w:fldCharType="end"/>
      </w:r>
      <w:r>
        <w:t>. Within the provision of law, the district may allow employees to be released for leave for one (1) year for professional academic study and approved travel as it relates to their teaching. They shall be considered employees for this period but shall not accrue sick leave or receive compensation. The District will place them in a teaching position upon their return. Employees will be expected to return to the district unless notice is given to the District by April 1 under the terms of the continuing contract law. Employees on an extended leave shall be considered in any RIF</w:t>
      </w:r>
      <w:r w:rsidR="0047402F">
        <w:fldChar w:fldCharType="begin"/>
      </w:r>
      <w:r>
        <w:instrText>xe "RIF"</w:instrText>
      </w:r>
      <w:r w:rsidR="0047402F">
        <w:fldChar w:fldCharType="end"/>
      </w:r>
      <w:r>
        <w:t xml:space="preserve"> action. Employees granted such a leave will be permitted to stay in the District insurance programs at their own expense (carriers permitting).</w:t>
      </w:r>
    </w:p>
    <w:p w14:paraId="44700FA2" w14:textId="77777777" w:rsidR="009C5820" w:rsidRDefault="009C5820">
      <w:pPr>
        <w:widowControl w:val="0"/>
        <w:tabs>
          <w:tab w:val="left" w:pos="5220"/>
        </w:tabs>
      </w:pPr>
    </w:p>
    <w:p w14:paraId="1A14962A" w14:textId="77777777" w:rsidR="009C5820" w:rsidRDefault="009C5820" w:rsidP="00AB55FD">
      <w:pPr>
        <w:pStyle w:val="Heading2"/>
      </w:pPr>
      <w:bookmarkStart w:id="65" w:name="_Toc443531815"/>
      <w:r>
        <w:lastRenderedPageBreak/>
        <w:t>SECTION G. SABBATICAL LEAVE</w:t>
      </w:r>
      <w:bookmarkEnd w:id="65"/>
    </w:p>
    <w:p w14:paraId="22D19AB5" w14:textId="77777777" w:rsidR="009C5820" w:rsidRDefault="009C5820">
      <w:pPr>
        <w:widowControl w:val="0"/>
        <w:tabs>
          <w:tab w:val="left" w:pos="5220"/>
        </w:tabs>
      </w:pPr>
    </w:p>
    <w:p w14:paraId="5E28D63D" w14:textId="77777777" w:rsidR="009C5820" w:rsidRDefault="009C5820" w:rsidP="00F271B3">
      <w:pPr>
        <w:pStyle w:val="ListNumber"/>
        <w:numPr>
          <w:ilvl w:val="0"/>
          <w:numId w:val="28"/>
        </w:numPr>
      </w:pPr>
      <w:r>
        <w:rPr>
          <w:b/>
        </w:rPr>
        <w:t xml:space="preserve">Process: </w:t>
      </w:r>
      <w:r>
        <w:t>Sabbatical</w:t>
      </w:r>
      <w:r w:rsidR="0047402F">
        <w:fldChar w:fldCharType="begin"/>
      </w:r>
      <w:r>
        <w:instrText>xe "Sabbatical"</w:instrText>
      </w:r>
      <w:r w:rsidR="0047402F">
        <w:fldChar w:fldCharType="end"/>
      </w:r>
      <w:r>
        <w:t xml:space="preserve"> leaves may be granted only by the Board</w:t>
      </w:r>
      <w:r w:rsidR="0047402F">
        <w:fldChar w:fldCharType="begin"/>
      </w:r>
      <w:r>
        <w:instrText>xe "Board"</w:instrText>
      </w:r>
      <w:r w:rsidR="0047402F">
        <w:fldChar w:fldCharType="end"/>
      </w:r>
      <w:r>
        <w:t xml:space="preserve"> of Education upon the recommendation of the Superintendent</w:t>
      </w:r>
      <w:r w:rsidR="0047402F">
        <w:fldChar w:fldCharType="begin"/>
      </w:r>
      <w:r>
        <w:instrText>xe "Superintendent"</w:instrText>
      </w:r>
      <w:r w:rsidR="0047402F">
        <w:fldChar w:fldCharType="end"/>
      </w:r>
      <w:r>
        <w:t>. Any compensation will be set by the Board within the existing budget limitations.</w:t>
      </w:r>
    </w:p>
    <w:p w14:paraId="5FAFBCBF" w14:textId="77777777" w:rsidR="009C5820" w:rsidRDefault="009C5820">
      <w:pPr>
        <w:pStyle w:val="ListNumber"/>
        <w:numPr>
          <w:ilvl w:val="0"/>
          <w:numId w:val="0"/>
        </w:numPr>
      </w:pPr>
    </w:p>
    <w:p w14:paraId="73E8DC60" w14:textId="77777777" w:rsidR="009C5820" w:rsidRDefault="009C5820" w:rsidP="00F271B3">
      <w:pPr>
        <w:pStyle w:val="ListNumber"/>
        <w:numPr>
          <w:ilvl w:val="0"/>
          <w:numId w:val="28"/>
        </w:numPr>
      </w:pPr>
      <w:r w:rsidRPr="000050B5">
        <w:rPr>
          <w:b/>
        </w:rPr>
        <w:t>Eligibility Criteria</w:t>
      </w:r>
      <w:r>
        <w:t xml:space="preserve">: </w:t>
      </w:r>
    </w:p>
    <w:p w14:paraId="475B4BC8" w14:textId="77777777" w:rsidR="009C5820" w:rsidRDefault="009C5820">
      <w:pPr>
        <w:widowControl w:val="0"/>
        <w:tabs>
          <w:tab w:val="left" w:pos="720"/>
        </w:tabs>
        <w:ind w:left="720" w:hanging="720"/>
        <w:rPr>
          <w:b/>
        </w:rPr>
      </w:pPr>
    </w:p>
    <w:p w14:paraId="147709B5" w14:textId="77777777" w:rsidR="009C5820" w:rsidRDefault="009C5820">
      <w:pPr>
        <w:widowControl w:val="0"/>
        <w:tabs>
          <w:tab w:val="left" w:pos="720"/>
        </w:tabs>
        <w:ind w:left="720" w:hanging="360"/>
      </w:pPr>
      <w:r>
        <w:t>a.</w:t>
      </w:r>
      <w:r>
        <w:tab/>
        <w:t>The employee shall have been employed in the district a minimum of three (3) consecutive years and shall have a minimum of five (5) consecutive years since his/her last sabbatical leave.</w:t>
      </w:r>
    </w:p>
    <w:p w14:paraId="35BC1442" w14:textId="77777777" w:rsidR="009C5820" w:rsidRDefault="009C5820">
      <w:pPr>
        <w:widowControl w:val="0"/>
        <w:tabs>
          <w:tab w:val="left" w:pos="720"/>
        </w:tabs>
        <w:ind w:left="720" w:hanging="360"/>
      </w:pPr>
    </w:p>
    <w:p w14:paraId="0B6207F7" w14:textId="77777777" w:rsidR="009C5820" w:rsidRDefault="009C5820">
      <w:pPr>
        <w:widowControl w:val="0"/>
        <w:tabs>
          <w:tab w:val="left" w:pos="720"/>
        </w:tabs>
        <w:ind w:left="720" w:hanging="360"/>
      </w:pPr>
      <w:r>
        <w:t>b.</w:t>
      </w:r>
      <w:r>
        <w:tab/>
        <w:t>The employee shall have completed his/her fifth year program or have a continuing certificate.</w:t>
      </w:r>
    </w:p>
    <w:p w14:paraId="4AD835FE" w14:textId="77777777" w:rsidR="009C5820" w:rsidRDefault="009C5820">
      <w:pPr>
        <w:widowControl w:val="0"/>
        <w:tabs>
          <w:tab w:val="left" w:pos="720"/>
        </w:tabs>
        <w:ind w:left="720" w:hanging="360"/>
      </w:pPr>
    </w:p>
    <w:p w14:paraId="639C3201" w14:textId="77777777" w:rsidR="009C5820" w:rsidRDefault="009C5820">
      <w:pPr>
        <w:widowControl w:val="0"/>
        <w:tabs>
          <w:tab w:val="left" w:pos="720"/>
        </w:tabs>
        <w:ind w:left="720" w:hanging="360"/>
      </w:pPr>
      <w:r>
        <w:t>c.</w:t>
      </w:r>
      <w:r>
        <w:tab/>
        <w:t>Shall have three (3) years of satisfactory evaluations prior to applying.</w:t>
      </w:r>
    </w:p>
    <w:p w14:paraId="7A373D4E" w14:textId="77777777" w:rsidR="009C5820" w:rsidRDefault="009C5820">
      <w:pPr>
        <w:widowControl w:val="0"/>
        <w:tabs>
          <w:tab w:val="left" w:pos="720"/>
        </w:tabs>
        <w:ind w:left="720" w:hanging="360"/>
      </w:pPr>
    </w:p>
    <w:p w14:paraId="3437DD96" w14:textId="77777777" w:rsidR="009C5820" w:rsidRDefault="009C5820">
      <w:pPr>
        <w:widowControl w:val="0"/>
        <w:tabs>
          <w:tab w:val="left" w:pos="720"/>
        </w:tabs>
        <w:ind w:left="720" w:hanging="360"/>
      </w:pPr>
      <w:r>
        <w:t>d.</w:t>
      </w:r>
      <w:r>
        <w:tab/>
        <w:t>The employee shall have clearly and satisfactorily explained in the application how the sabbatical leave will benefit the pupils, staff, and District.</w:t>
      </w:r>
    </w:p>
    <w:p w14:paraId="5E3C8DE5" w14:textId="77777777" w:rsidR="009C5820" w:rsidRDefault="009C5820">
      <w:pPr>
        <w:widowControl w:val="0"/>
        <w:tabs>
          <w:tab w:val="left" w:pos="1440"/>
        </w:tabs>
        <w:ind w:left="1440" w:hanging="720"/>
      </w:pPr>
    </w:p>
    <w:p w14:paraId="541C7231" w14:textId="77777777" w:rsidR="009C5820" w:rsidRDefault="009C5820">
      <w:pPr>
        <w:pStyle w:val="ListNumber"/>
      </w:pPr>
      <w:r>
        <w:rPr>
          <w:b/>
        </w:rPr>
        <w:t>Insurance, Seniority and Benefits</w:t>
      </w:r>
      <w:r>
        <w:t>: Employees granted such a leave will be permitted to stay in the District</w:t>
      </w:r>
      <w:r w:rsidR="0047402F">
        <w:fldChar w:fldCharType="begin"/>
      </w:r>
      <w:r>
        <w:instrText>xe "District"</w:instrText>
      </w:r>
      <w:r w:rsidR="0047402F">
        <w:fldChar w:fldCharType="end"/>
      </w:r>
      <w:r>
        <w:t xml:space="preserve"> insurance programs at their own expense (carriers permitting), shall not gain or lose seniority or their benefits, but shall not be granted advancement credit on the salary schedule for the period of leave.</w:t>
      </w:r>
    </w:p>
    <w:p w14:paraId="6255A022" w14:textId="77777777" w:rsidR="009C5820" w:rsidRDefault="009C5820">
      <w:pPr>
        <w:pStyle w:val="ListNumber"/>
        <w:numPr>
          <w:ilvl w:val="0"/>
          <w:numId w:val="0"/>
        </w:numPr>
      </w:pPr>
    </w:p>
    <w:p w14:paraId="09ED2C7E" w14:textId="77777777" w:rsidR="009C5820" w:rsidRDefault="009C5820">
      <w:pPr>
        <w:pStyle w:val="ListNumber"/>
      </w:pPr>
      <w:r>
        <w:rPr>
          <w:b/>
        </w:rPr>
        <w:t>Return from Leave</w:t>
      </w:r>
      <w:r>
        <w:t>: Upon return from such leave, the employee shall be entitled to the same position or a position substantially equivalent to the position held prior to the leave.</w:t>
      </w:r>
    </w:p>
    <w:p w14:paraId="6AD0A614" w14:textId="77777777" w:rsidR="009C5820" w:rsidRDefault="009C5820">
      <w:pPr>
        <w:pStyle w:val="ListNumber"/>
        <w:numPr>
          <w:ilvl w:val="0"/>
          <w:numId w:val="0"/>
        </w:numPr>
      </w:pPr>
    </w:p>
    <w:p w14:paraId="618031F8" w14:textId="77777777" w:rsidR="009C5820" w:rsidRDefault="009C5820">
      <w:pPr>
        <w:pStyle w:val="ListNumber"/>
        <w:rPr>
          <w:u w:val="single"/>
        </w:rPr>
      </w:pPr>
      <w:r>
        <w:rPr>
          <w:b/>
        </w:rPr>
        <w:t>Service Obligation Upon Completion of a Sabbatical Leave</w:t>
      </w:r>
      <w:r>
        <w:t>:</w:t>
      </w:r>
    </w:p>
    <w:p w14:paraId="0E09D5BB" w14:textId="77777777" w:rsidR="009C5820" w:rsidRDefault="009C5820">
      <w:pPr>
        <w:widowControl w:val="0"/>
        <w:tabs>
          <w:tab w:val="left" w:pos="720"/>
        </w:tabs>
        <w:ind w:left="720" w:hanging="720"/>
        <w:rPr>
          <w:b/>
          <w:u w:val="single"/>
        </w:rPr>
      </w:pPr>
    </w:p>
    <w:p w14:paraId="2A592A39" w14:textId="77777777" w:rsidR="009C5820" w:rsidRDefault="009C5820">
      <w:pPr>
        <w:widowControl w:val="0"/>
        <w:ind w:left="720" w:hanging="360"/>
      </w:pPr>
      <w:r>
        <w:t>a.</w:t>
      </w:r>
      <w:r>
        <w:tab/>
        <w:t>Employees granted sabbatical leave shall return to regular employment in the District for a minimum of one (1) year.</w:t>
      </w:r>
    </w:p>
    <w:p w14:paraId="39B58488" w14:textId="77777777" w:rsidR="009C5820" w:rsidRDefault="009C5820">
      <w:pPr>
        <w:widowControl w:val="0"/>
        <w:ind w:left="720" w:hanging="360"/>
      </w:pPr>
    </w:p>
    <w:p w14:paraId="03AA1540" w14:textId="77777777" w:rsidR="009C5820" w:rsidRDefault="009C5820">
      <w:pPr>
        <w:pStyle w:val="BodyTextInden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
        <w:t>b.</w:t>
      </w:r>
      <w:r>
        <w:tab/>
        <w:t>The employee and District shall enter into a signed contract specifying conditions for repayment of default, leave conditions upon return, and professional assignment guarantees upon return prior to the leave being granted.</w:t>
      </w:r>
    </w:p>
    <w:p w14:paraId="2EFDE270" w14:textId="77777777" w:rsidR="009C5820" w:rsidRDefault="009C5820">
      <w:pPr>
        <w:widowControl w:val="0"/>
        <w:tabs>
          <w:tab w:val="left" w:pos="720"/>
        </w:tabs>
        <w:ind w:left="1440" w:hanging="720"/>
        <w:rPr>
          <w:b/>
        </w:rPr>
      </w:pPr>
    </w:p>
    <w:p w14:paraId="5CE4A047" w14:textId="77777777" w:rsidR="009C5820" w:rsidRDefault="009C5820" w:rsidP="00AB55FD">
      <w:pPr>
        <w:pStyle w:val="Heading2"/>
      </w:pPr>
      <w:bookmarkStart w:id="66" w:name="_Toc443531816"/>
      <w:r>
        <w:t>SECTION H. JURY DUTY</w:t>
      </w:r>
      <w:bookmarkEnd w:id="66"/>
    </w:p>
    <w:p w14:paraId="49E5A978" w14:textId="77777777" w:rsidR="009C5820" w:rsidRDefault="009C5820">
      <w:pPr>
        <w:widowControl w:val="0"/>
        <w:tabs>
          <w:tab w:val="left" w:pos="5220"/>
        </w:tabs>
      </w:pPr>
    </w:p>
    <w:p w14:paraId="0AA34D18" w14:textId="77777777" w:rsidR="009C5820" w:rsidRDefault="009C5820">
      <w:pPr>
        <w:widowControl w:val="0"/>
        <w:tabs>
          <w:tab w:val="left" w:pos="720"/>
        </w:tabs>
      </w:pPr>
      <w:r>
        <w:t>The District</w:t>
      </w:r>
      <w:r w:rsidR="0047402F">
        <w:fldChar w:fldCharType="begin"/>
      </w:r>
      <w:r>
        <w:instrText>xe "District"</w:instrText>
      </w:r>
      <w:r w:rsidR="0047402F">
        <w:fldChar w:fldCharType="end"/>
      </w:r>
      <w:r>
        <w:t xml:space="preserve"> shall grant Court Appearance</w:t>
      </w:r>
      <w:r w:rsidR="0047402F">
        <w:fldChar w:fldCharType="begin"/>
      </w:r>
      <w:r>
        <w:instrText>xe "Court Appearance"</w:instrText>
      </w:r>
      <w:r w:rsidR="0047402F">
        <w:fldChar w:fldCharType="end"/>
      </w:r>
      <w:r>
        <w:t xml:space="preserve"> Leave</w:t>
      </w:r>
      <w:r w:rsidR="0047402F">
        <w:fldChar w:fldCharType="begin"/>
      </w:r>
      <w:r>
        <w:instrText>xe "Court Appearance Leave"</w:instrText>
      </w:r>
      <w:r w:rsidR="0047402F">
        <w:fldChar w:fldCharType="end"/>
      </w:r>
      <w:r>
        <w:t xml:space="preserve"> as follows:</w:t>
      </w:r>
    </w:p>
    <w:p w14:paraId="35D145CB" w14:textId="77777777" w:rsidR="009C5820" w:rsidRDefault="009C5820">
      <w:pPr>
        <w:widowControl w:val="0"/>
        <w:tabs>
          <w:tab w:val="left" w:pos="720"/>
        </w:tabs>
      </w:pPr>
    </w:p>
    <w:p w14:paraId="386F5FCD" w14:textId="3DFFC46B" w:rsidR="009C5820" w:rsidRDefault="00C92B8C" w:rsidP="00C92B8C">
      <w:pPr>
        <w:pStyle w:val="ListNumber"/>
        <w:numPr>
          <w:ilvl w:val="0"/>
          <w:numId w:val="0"/>
        </w:numPr>
      </w:pPr>
      <w:r w:rsidRPr="00E72F6E">
        <w:t>1</w:t>
      </w:r>
      <w:r w:rsidR="00E72F6E">
        <w:rPr>
          <w:b/>
        </w:rPr>
        <w:t xml:space="preserve">.   </w:t>
      </w:r>
      <w:r w:rsidR="009C5820">
        <w:rPr>
          <w:b/>
        </w:rPr>
        <w:t>Jury Duty</w:t>
      </w:r>
      <w:r w:rsidR="0047402F">
        <w:rPr>
          <w:b/>
        </w:rPr>
        <w:fldChar w:fldCharType="begin"/>
      </w:r>
      <w:r w:rsidR="009C5820">
        <w:rPr>
          <w:b/>
        </w:rPr>
        <w:instrText>xe "Jury Duty"</w:instrText>
      </w:r>
      <w:r w:rsidR="0047402F">
        <w:rPr>
          <w:b/>
        </w:rPr>
        <w:fldChar w:fldCharType="end"/>
      </w:r>
      <w:r w:rsidR="009C5820">
        <w:t>: Employees who are called to serve on a jury.</w:t>
      </w:r>
    </w:p>
    <w:p w14:paraId="23BB1A42" w14:textId="77777777" w:rsidR="009C5820" w:rsidRDefault="009C5820">
      <w:pPr>
        <w:pStyle w:val="ListNumber"/>
        <w:numPr>
          <w:ilvl w:val="0"/>
          <w:numId w:val="0"/>
        </w:numPr>
      </w:pPr>
    </w:p>
    <w:p w14:paraId="5BEB2733" w14:textId="16EE555D" w:rsidR="009C5820" w:rsidRDefault="00E72F6E" w:rsidP="00E72F6E">
      <w:pPr>
        <w:pStyle w:val="ListNumber"/>
        <w:numPr>
          <w:ilvl w:val="0"/>
          <w:numId w:val="0"/>
        </w:numPr>
      </w:pPr>
      <w:r w:rsidRPr="00E72F6E">
        <w:t>2.</w:t>
      </w:r>
      <w:r>
        <w:rPr>
          <w:b/>
        </w:rPr>
        <w:t xml:space="preserve">   </w:t>
      </w:r>
      <w:r w:rsidR="009C5820">
        <w:rPr>
          <w:b/>
        </w:rPr>
        <w:t>Subpoenas</w:t>
      </w:r>
      <w:r w:rsidR="009C5820">
        <w:t>: Employees who are subpoenaed to testify in court.</w:t>
      </w:r>
    </w:p>
    <w:p w14:paraId="674BA578" w14:textId="77777777" w:rsidR="009C5820" w:rsidRDefault="009C5820">
      <w:pPr>
        <w:pStyle w:val="ListNumber"/>
        <w:numPr>
          <w:ilvl w:val="0"/>
          <w:numId w:val="0"/>
        </w:numPr>
      </w:pPr>
    </w:p>
    <w:p w14:paraId="5C17D38B" w14:textId="064A9B42" w:rsidR="009C5820" w:rsidRPr="008D7DB4" w:rsidRDefault="00D01F62">
      <w:pPr>
        <w:widowControl w:val="0"/>
        <w:tabs>
          <w:tab w:val="left" w:pos="5220"/>
        </w:tabs>
      </w:pPr>
      <w:r w:rsidRPr="008D7DB4">
        <w:t>Jury</w:t>
      </w:r>
      <w:r w:rsidR="00B87BE4" w:rsidRPr="008D7DB4">
        <w:t xml:space="preserve"> </w:t>
      </w:r>
      <w:r w:rsidRPr="008D7DB4">
        <w:t>duty is not available when the employee is a plaintiff against the District</w:t>
      </w:r>
      <w:r w:rsidR="00B87BE4" w:rsidRPr="008D7DB4">
        <w:t xml:space="preserve">. Personal leave or leave without pay shall be used in such circumstances. </w:t>
      </w:r>
    </w:p>
    <w:p w14:paraId="77833904" w14:textId="77777777" w:rsidR="00B87BE4" w:rsidRDefault="00B87BE4" w:rsidP="00AB55FD">
      <w:pPr>
        <w:pStyle w:val="Heading2"/>
      </w:pPr>
      <w:bookmarkStart w:id="67" w:name="_Toc443531817"/>
    </w:p>
    <w:p w14:paraId="191B6B5E" w14:textId="7732EB8B" w:rsidR="009C5820" w:rsidRDefault="009C5820" w:rsidP="00AB55FD">
      <w:pPr>
        <w:pStyle w:val="Heading2"/>
      </w:pPr>
      <w:r>
        <w:t xml:space="preserve">SECTION </w:t>
      </w:r>
      <w:smartTag w:uri="urn:schemas-microsoft-com:office:smarttags" w:element="place">
        <w:r>
          <w:t>I.</w:t>
        </w:r>
      </w:smartTag>
      <w:r>
        <w:t xml:space="preserve"> ACCIDENTS ON THE </w:t>
      </w:r>
      <w:smartTag w:uri="urn:schemas-microsoft-com:office:smarttags" w:element="stockticker">
        <w:r>
          <w:t>JOB</w:t>
        </w:r>
      </w:smartTag>
      <w:bookmarkEnd w:id="67"/>
    </w:p>
    <w:p w14:paraId="4BF2AFE4" w14:textId="77777777" w:rsidR="009C5820" w:rsidRDefault="009C5820">
      <w:pPr>
        <w:widowControl w:val="0"/>
        <w:tabs>
          <w:tab w:val="left" w:pos="5220"/>
        </w:tabs>
      </w:pPr>
    </w:p>
    <w:p w14:paraId="3852A741" w14:textId="77777777" w:rsidR="009C5820" w:rsidRDefault="009C5820">
      <w:pPr>
        <w:widowControl w:val="0"/>
        <w:tabs>
          <w:tab w:val="left" w:pos="5220"/>
        </w:tabs>
      </w:pPr>
      <w:r>
        <w:t>Any staff injured on the job will have all wage settlements made in agreement with current Labor and Industries procedures and rulings.</w:t>
      </w:r>
    </w:p>
    <w:p w14:paraId="55E731E4" w14:textId="77777777" w:rsidR="009C5820" w:rsidRDefault="009C5820">
      <w:pPr>
        <w:widowControl w:val="0"/>
        <w:tabs>
          <w:tab w:val="left" w:pos="5220"/>
        </w:tabs>
        <w:rPr>
          <w:b/>
        </w:rPr>
      </w:pPr>
    </w:p>
    <w:p w14:paraId="2171EA65" w14:textId="77777777" w:rsidR="009C5820" w:rsidRDefault="009C5820" w:rsidP="00AB55FD">
      <w:pPr>
        <w:pStyle w:val="Heading2"/>
      </w:pPr>
      <w:bookmarkStart w:id="68" w:name="_Toc443531818"/>
      <w:r>
        <w:t>SECTION J. MILITARY LEAVE</w:t>
      </w:r>
      <w:bookmarkEnd w:id="68"/>
    </w:p>
    <w:p w14:paraId="2A39F41E" w14:textId="77777777" w:rsidR="009C5820" w:rsidRDefault="009C5820">
      <w:pPr>
        <w:widowControl w:val="0"/>
        <w:tabs>
          <w:tab w:val="left" w:pos="5220"/>
        </w:tabs>
        <w:rPr>
          <w:b/>
        </w:rPr>
      </w:pPr>
    </w:p>
    <w:p w14:paraId="0C56EB0F" w14:textId="77777777" w:rsidR="009C5820" w:rsidRDefault="009C5820">
      <w:pPr>
        <w:widowControl w:val="0"/>
        <w:tabs>
          <w:tab w:val="left" w:pos="5220"/>
        </w:tabs>
      </w:pPr>
      <w:r>
        <w:t>The District</w:t>
      </w:r>
      <w:r w:rsidR="0047402F">
        <w:fldChar w:fldCharType="begin"/>
      </w:r>
      <w:r>
        <w:instrText>xe "District"</w:instrText>
      </w:r>
      <w:r w:rsidR="0047402F">
        <w:fldChar w:fldCharType="end"/>
      </w:r>
      <w:r>
        <w:t xml:space="preserve"> shall grant military leave to any employee who is called into active duty, extended or temporary, as a member of the Armed Forces of the </w:t>
      </w:r>
      <w:smartTag w:uri="urn:schemas-microsoft-com:office:smarttags" w:element="country-region">
        <w:smartTag w:uri="urn:schemas-microsoft-com:office:smarttags" w:element="place">
          <w:r>
            <w:t>United States</w:t>
          </w:r>
        </w:smartTag>
      </w:smartTag>
      <w:r>
        <w:t xml:space="preserve"> in accordance with law.</w:t>
      </w:r>
    </w:p>
    <w:p w14:paraId="57D1E812" w14:textId="77777777" w:rsidR="009C5820" w:rsidRDefault="009C5820" w:rsidP="00AB55FD">
      <w:pPr>
        <w:pStyle w:val="Heading2"/>
      </w:pPr>
      <w:bookmarkStart w:id="69" w:name="_Toc443531819"/>
      <w:r>
        <w:lastRenderedPageBreak/>
        <w:t>SECTION K. CHILD REARING LEAVE</w:t>
      </w:r>
      <w:bookmarkEnd w:id="69"/>
    </w:p>
    <w:p w14:paraId="2AC0E384" w14:textId="77777777" w:rsidR="009C5820" w:rsidRDefault="009C5820">
      <w:pPr>
        <w:widowControl w:val="0"/>
        <w:tabs>
          <w:tab w:val="left" w:pos="5220"/>
        </w:tabs>
      </w:pPr>
    </w:p>
    <w:p w14:paraId="44E504C9" w14:textId="77777777" w:rsidR="009C5820" w:rsidRDefault="009C5820">
      <w:pPr>
        <w:widowControl w:val="0"/>
        <w:tabs>
          <w:tab w:val="left" w:pos="5220"/>
        </w:tabs>
      </w:pPr>
      <w:r>
        <w:t>The District</w:t>
      </w:r>
      <w:r w:rsidR="0047402F">
        <w:fldChar w:fldCharType="begin"/>
      </w:r>
      <w:r>
        <w:instrText>xe "District"</w:instrText>
      </w:r>
      <w:r w:rsidR="0047402F">
        <w:fldChar w:fldCharType="end"/>
      </w:r>
      <w:r>
        <w:t xml:space="preserve"> may grant a child-rearing leave of up to one year to any employee for the purpose of rearing a natural or adopted child. In the event of adoption, such leave may include time for court legal procedures, home study and evaluation, and required home visitations by the adoption agent not possible to schedule outside of the regular working hours. An employee returning from such leave shall be placed in the position last held or in a similar position in the District. Before granting child-rearing leave the District must find a suitable employee substitute or an alternative arrangement.</w:t>
      </w:r>
    </w:p>
    <w:p w14:paraId="20F577F3" w14:textId="77777777" w:rsidR="009C5820" w:rsidRDefault="009C5820">
      <w:pPr>
        <w:widowControl w:val="0"/>
        <w:tabs>
          <w:tab w:val="left" w:pos="5220"/>
        </w:tabs>
      </w:pPr>
    </w:p>
    <w:p w14:paraId="04077275" w14:textId="77777777" w:rsidR="009C5820" w:rsidRDefault="009C5820" w:rsidP="00AB55FD">
      <w:pPr>
        <w:pStyle w:val="Heading2"/>
      </w:pPr>
      <w:bookmarkStart w:id="70" w:name="_Toc443531820"/>
      <w:r>
        <w:t>SECTION L. FAMILY LEAVE (Family and Medical</w:t>
      </w:r>
      <w:r w:rsidR="0047402F">
        <w:fldChar w:fldCharType="begin"/>
      </w:r>
      <w:r>
        <w:instrText>xe "Medical"</w:instrText>
      </w:r>
      <w:r w:rsidR="0047402F">
        <w:fldChar w:fldCharType="end"/>
      </w:r>
      <w:r>
        <w:t xml:space="preserve"> Leave Act of 1993)</w:t>
      </w:r>
      <w:bookmarkEnd w:id="70"/>
    </w:p>
    <w:p w14:paraId="2CBEA96E" w14:textId="77777777" w:rsidR="009C5820" w:rsidRDefault="009C5820">
      <w:pPr>
        <w:widowControl w:val="0"/>
        <w:tabs>
          <w:tab w:val="left" w:pos="5220"/>
        </w:tabs>
      </w:pPr>
    </w:p>
    <w:p w14:paraId="297699E8" w14:textId="77777777" w:rsidR="009C5820" w:rsidRDefault="009C5820">
      <w:pPr>
        <w:pStyle w:val="BodyText"/>
        <w:rPr>
          <w:b w:val="0"/>
        </w:rPr>
      </w:pPr>
      <w:r>
        <w:rPr>
          <w:b w:val="0"/>
        </w:rPr>
        <w:t xml:space="preserve">The </w:t>
      </w:r>
      <w:smartTag w:uri="urn:schemas-microsoft-com:office:smarttags" w:element="place">
        <w:smartTag w:uri="urn:schemas-microsoft-com:office:smarttags" w:element="PlaceName">
          <w:r>
            <w:rPr>
              <w:b w:val="0"/>
            </w:rPr>
            <w:t>Cashmere</w:t>
          </w:r>
        </w:smartTag>
        <w:r>
          <w:rPr>
            <w:b w:val="0"/>
          </w:rPr>
          <w:t xml:space="preserve"> </w:t>
        </w:r>
        <w:smartTag w:uri="urn:schemas-microsoft-com:office:smarttags" w:element="PlaceType">
          <w:r>
            <w:rPr>
              <w:b w:val="0"/>
            </w:rPr>
            <w:t>School District</w:t>
          </w:r>
        </w:smartTag>
      </w:smartTag>
      <w:r>
        <w:rPr>
          <w:b w:val="0"/>
        </w:rPr>
        <w:t xml:space="preserve"> is subject to the Family Medical Leave Act of 1993. Details are located at each work location.</w:t>
      </w:r>
    </w:p>
    <w:p w14:paraId="45FB34EB" w14:textId="77777777" w:rsidR="009C5820" w:rsidRDefault="009C5820">
      <w:pPr>
        <w:widowControl w:val="0"/>
        <w:tabs>
          <w:tab w:val="left" w:pos="720"/>
        </w:tabs>
        <w:rPr>
          <w:b/>
        </w:rPr>
      </w:pPr>
    </w:p>
    <w:p w14:paraId="5129FAD4" w14:textId="77777777" w:rsidR="009C5820" w:rsidRDefault="009C5820" w:rsidP="00AB55FD">
      <w:pPr>
        <w:pStyle w:val="Heading2"/>
      </w:pPr>
      <w:bookmarkStart w:id="71" w:name="_Toc443531821"/>
      <w:r>
        <w:t xml:space="preserve">SECTION M. </w:t>
      </w:r>
      <w:bookmarkEnd w:id="71"/>
      <w:r w:rsidR="003E7A28" w:rsidRPr="000050B5">
        <w:t>LEAVE REQUEST</w:t>
      </w:r>
      <w:r w:rsidR="0047402F">
        <w:fldChar w:fldCharType="begin"/>
      </w:r>
      <w:r w:rsidR="008A4F66">
        <w:instrText>xe "</w:instrText>
      </w:r>
      <w:r w:rsidR="008A4F66" w:rsidRPr="008A4F66">
        <w:instrText>Leave</w:instrText>
      </w:r>
      <w:r w:rsidR="008A4F66">
        <w:instrText>"</w:instrText>
      </w:r>
      <w:r w:rsidR="0047402F">
        <w:fldChar w:fldCharType="end"/>
      </w:r>
    </w:p>
    <w:p w14:paraId="52888097" w14:textId="77777777" w:rsidR="00413824" w:rsidRPr="00413824" w:rsidRDefault="00413824" w:rsidP="00413824"/>
    <w:p w14:paraId="59B9F812" w14:textId="77777777" w:rsidR="003E7A28" w:rsidRPr="000050B5" w:rsidRDefault="003E7A28" w:rsidP="003E7A28">
      <w:r w:rsidRPr="000050B5">
        <w:t xml:space="preserve">When an employee has advance knowledge of a need to be absent he/she must </w:t>
      </w:r>
      <w:r w:rsidR="00E56019" w:rsidRPr="00256DD1">
        <w:t>apply through Absence Management</w:t>
      </w:r>
      <w:r w:rsidR="00256DD1">
        <w:t>.</w:t>
      </w:r>
      <w:r w:rsidRPr="000050B5">
        <w:t xml:space="preserve"> The leave request must be approved by the employee’s administrator and the Superintendent prior to being absent.</w:t>
      </w:r>
    </w:p>
    <w:p w14:paraId="4E6EB4DD" w14:textId="77777777" w:rsidR="009C5820" w:rsidRDefault="009C5820">
      <w:pPr>
        <w:widowControl w:val="0"/>
        <w:tabs>
          <w:tab w:val="left" w:pos="5220"/>
        </w:tabs>
        <w:rPr>
          <w:b/>
        </w:rPr>
      </w:pPr>
    </w:p>
    <w:p w14:paraId="081D5276" w14:textId="77777777" w:rsidR="009C5820" w:rsidRDefault="009C5820">
      <w:pPr>
        <w:widowControl w:val="0"/>
        <w:tabs>
          <w:tab w:val="left" w:pos="5220"/>
        </w:tabs>
      </w:pPr>
      <w:r>
        <w:t>In the event the District</w:t>
      </w:r>
      <w:r w:rsidR="0047402F">
        <w:fldChar w:fldCharType="begin"/>
      </w:r>
      <w:r>
        <w:instrText>xe "District"</w:instrText>
      </w:r>
      <w:r w:rsidR="0047402F">
        <w:fldChar w:fldCharType="end"/>
      </w:r>
      <w:r>
        <w:t xml:space="preserve"> disqualifies or denies any leave request, it shall notify the employee, in writing, within ten (10) days along with reasons therefore.</w:t>
      </w:r>
    </w:p>
    <w:p w14:paraId="67F139FA" w14:textId="77777777" w:rsidR="009C5820" w:rsidRDefault="009C5820">
      <w:pPr>
        <w:widowControl w:val="0"/>
        <w:tabs>
          <w:tab w:val="left" w:pos="5220"/>
        </w:tabs>
      </w:pPr>
    </w:p>
    <w:p w14:paraId="70E078F3" w14:textId="37F5937A" w:rsidR="009C5820" w:rsidRDefault="009C5820" w:rsidP="00590E31">
      <w:pPr>
        <w:pStyle w:val="Heading1"/>
      </w:pPr>
      <w:bookmarkStart w:id="72" w:name="_Toc443531822"/>
      <w:r>
        <w:t xml:space="preserve">ARTICLE </w:t>
      </w:r>
      <w:r w:rsidR="00667384">
        <w:t>IX</w:t>
      </w:r>
      <w:r>
        <w:t xml:space="preserve"> - FISCAL</w:t>
      </w:r>
      <w:bookmarkEnd w:id="72"/>
    </w:p>
    <w:p w14:paraId="6E8CE8A0" w14:textId="77777777" w:rsidR="009C5820" w:rsidRDefault="009C5820">
      <w:pPr>
        <w:widowControl w:val="0"/>
        <w:tabs>
          <w:tab w:val="left" w:pos="5220"/>
        </w:tabs>
        <w:rPr>
          <w:b/>
        </w:rPr>
      </w:pPr>
    </w:p>
    <w:p w14:paraId="2EC54720" w14:textId="77777777" w:rsidR="009C5820" w:rsidRDefault="009C5820" w:rsidP="00AB55FD">
      <w:pPr>
        <w:pStyle w:val="Heading2"/>
      </w:pPr>
      <w:bookmarkStart w:id="73" w:name="_Toc443531823"/>
      <w:r>
        <w:t xml:space="preserve">SECTION A. </w:t>
      </w:r>
      <w:smartTag w:uri="urn:schemas-microsoft-com:office:smarttags" w:element="stockticker">
        <w:r>
          <w:t>WORK</w:t>
        </w:r>
      </w:smartTag>
      <w:r>
        <w:t xml:space="preserve"> </w:t>
      </w:r>
      <w:smartTag w:uri="urn:schemas-microsoft-com:office:smarttags" w:element="stockticker">
        <w:r>
          <w:t>DAY</w:t>
        </w:r>
      </w:smartTag>
      <w:bookmarkEnd w:id="73"/>
    </w:p>
    <w:p w14:paraId="4247399B" w14:textId="72482A31" w:rsidR="00736FE5" w:rsidRPr="00736FE5" w:rsidRDefault="00736FE5" w:rsidP="00236EDF">
      <w:pPr>
        <w:pStyle w:val="ListNumber"/>
        <w:numPr>
          <w:ilvl w:val="0"/>
          <w:numId w:val="0"/>
        </w:numPr>
        <w:spacing w:after="160" w:line="259" w:lineRule="auto"/>
        <w:rPr>
          <w:sz w:val="22"/>
          <w:szCs w:val="22"/>
        </w:rPr>
      </w:pPr>
      <w:r w:rsidRPr="00236EDF">
        <w:t>The employee workday shall be seven and one-half (7 1/2) hours, including a thirty-minute duty</w:t>
      </w:r>
      <w:r w:rsidR="008603F2" w:rsidRPr="00236EDF">
        <w:t xml:space="preserve"> </w:t>
      </w:r>
      <w:r w:rsidRPr="00236EDF">
        <w:t>free lunch period. Employees at Vale Elementary and the Middle School</w:t>
      </w:r>
      <w:r w:rsidRPr="00236EDF">
        <w:rPr>
          <w:strike/>
        </w:rPr>
        <w:t xml:space="preserve"> </w:t>
      </w:r>
      <w:r w:rsidRPr="00236EDF">
        <w:t>will report to work</w:t>
      </w:r>
      <w:r w:rsidR="005F513C" w:rsidRPr="00236EDF">
        <w:t xml:space="preserve"> either</w:t>
      </w:r>
      <w:r w:rsidRPr="00236EDF">
        <w:t xml:space="preserve"> thirty (30) minutes before </w:t>
      </w:r>
      <w:r w:rsidR="00C814FE" w:rsidRPr="00236EDF">
        <w:t xml:space="preserve">and </w:t>
      </w:r>
      <w:r w:rsidRPr="00236EDF">
        <w:t xml:space="preserve">stay twenty (20) minutes after </w:t>
      </w:r>
      <w:r w:rsidR="00CC669C" w:rsidRPr="00236EDF">
        <w:t xml:space="preserve">or report </w:t>
      </w:r>
      <w:r w:rsidR="0016746D" w:rsidRPr="00236EDF">
        <w:t>twenty (20) minutes before and stay thirty (30) minutes after t</w:t>
      </w:r>
      <w:r w:rsidRPr="00236EDF">
        <w:t xml:space="preserve">he student class day. </w:t>
      </w:r>
      <w:r w:rsidR="00F361E4" w:rsidRPr="00236EDF">
        <w:t>Each building will determine the before and after time as a building.</w:t>
      </w:r>
      <w:r w:rsidR="00AD4B7E" w:rsidRPr="00236EDF">
        <w:t xml:space="preserve"> </w:t>
      </w:r>
      <w:r w:rsidRPr="00236EDF">
        <w:t xml:space="preserve">Employees at the High School will report to work </w:t>
      </w:r>
      <w:r w:rsidR="00AD4B7E" w:rsidRPr="00236EDF">
        <w:t>twenty-five (25)</w:t>
      </w:r>
      <w:r w:rsidRPr="00236EDF">
        <w:t xml:space="preserve"> minutes before the student class day and shall stay </w:t>
      </w:r>
      <w:r w:rsidR="00B90A84" w:rsidRPr="00236EDF">
        <w:t>five (5)</w:t>
      </w:r>
      <w:r w:rsidRPr="00236EDF">
        <w:t xml:space="preserve"> </w:t>
      </w:r>
      <w:r w:rsidRPr="00736FE5">
        <w:rPr>
          <w:sz w:val="22"/>
          <w:szCs w:val="22"/>
        </w:rPr>
        <w:t>minutes after the student class day.</w:t>
      </w:r>
      <w:r w:rsidR="00B90A84">
        <w:rPr>
          <w:sz w:val="22"/>
          <w:szCs w:val="22"/>
        </w:rPr>
        <w:t xml:space="preserve"> </w:t>
      </w:r>
      <w:r w:rsidR="00B90A84" w:rsidRPr="00236EDF">
        <w:t>Faculty meetings may include a</w:t>
      </w:r>
      <w:r w:rsidR="00D93E4C" w:rsidRPr="00236EDF">
        <w:t xml:space="preserve"> cumulative total of sixty (60) minutes per month of added time to school days.</w:t>
      </w:r>
    </w:p>
    <w:p w14:paraId="4179BD76" w14:textId="77777777" w:rsidR="00736FE5" w:rsidRPr="00736FE5" w:rsidRDefault="00736FE5" w:rsidP="00736FE5">
      <w:pPr>
        <w:rPr>
          <w:sz w:val="22"/>
          <w:szCs w:val="22"/>
        </w:rPr>
      </w:pPr>
    </w:p>
    <w:p w14:paraId="71E13E88" w14:textId="77777777" w:rsidR="008603F2" w:rsidRPr="00236EDF" w:rsidRDefault="00736FE5" w:rsidP="00236EDF">
      <w:pPr>
        <w:tabs>
          <w:tab w:val="num" w:pos="720"/>
        </w:tabs>
        <w:ind w:left="720" w:hanging="720"/>
      </w:pPr>
      <w:r w:rsidRPr="00236EDF">
        <w:t>Employees should be available to parents and others for conferences at a regular time each</w:t>
      </w:r>
    </w:p>
    <w:p w14:paraId="76661CA6" w14:textId="2C2B78E7" w:rsidR="00736FE5" w:rsidRPr="00236EDF" w:rsidRDefault="00F92924" w:rsidP="00236EDF">
      <w:pPr>
        <w:tabs>
          <w:tab w:val="num" w:pos="360"/>
        </w:tabs>
        <w:rPr>
          <w:strike/>
        </w:rPr>
      </w:pPr>
      <w:r w:rsidRPr="00236EDF">
        <w:t>D</w:t>
      </w:r>
      <w:r w:rsidR="00736FE5" w:rsidRPr="00236EDF">
        <w:t>ay</w:t>
      </w:r>
      <w:r w:rsidRPr="00236EDF">
        <w:t>.</w:t>
      </w:r>
      <w:r w:rsidR="00736FE5" w:rsidRPr="00236EDF">
        <w:t xml:space="preserve"> </w:t>
      </w:r>
    </w:p>
    <w:p w14:paraId="0FF99E28" w14:textId="77777777" w:rsidR="009C5820" w:rsidRDefault="009C5820">
      <w:pPr>
        <w:widowControl w:val="0"/>
        <w:tabs>
          <w:tab w:val="left" w:pos="5220"/>
        </w:tabs>
        <w:ind w:hanging="720"/>
      </w:pPr>
    </w:p>
    <w:p w14:paraId="76350F3D" w14:textId="77777777" w:rsidR="009C5820" w:rsidRDefault="009C5820" w:rsidP="00AB55FD">
      <w:pPr>
        <w:pStyle w:val="Heading2"/>
      </w:pPr>
      <w:bookmarkStart w:id="74" w:name="_Toc443531824"/>
      <w:r>
        <w:t>SECTION B. BASE CONTRACT</w:t>
      </w:r>
      <w:bookmarkEnd w:id="74"/>
    </w:p>
    <w:p w14:paraId="6C968587" w14:textId="77777777" w:rsidR="009C5820" w:rsidRDefault="009C5820">
      <w:pPr>
        <w:widowControl w:val="0"/>
        <w:tabs>
          <w:tab w:val="left" w:pos="5220"/>
        </w:tabs>
        <w:ind w:left="720" w:hanging="720"/>
      </w:pPr>
    </w:p>
    <w:p w14:paraId="3EC48CA6" w14:textId="77777777" w:rsidR="00914E41" w:rsidRDefault="009C5820" w:rsidP="00914E41">
      <w:pPr>
        <w:widowControl w:val="0"/>
        <w:tabs>
          <w:tab w:val="left" w:pos="5220"/>
        </w:tabs>
      </w:pPr>
      <w:r>
        <w:t xml:space="preserve">The base employee contracted year </w:t>
      </w:r>
      <w:r w:rsidR="00EC6363">
        <w:t xml:space="preserve">shall be one hundred eighty (180) </w:t>
      </w:r>
      <w:r>
        <w:t xml:space="preserve">days. </w:t>
      </w:r>
      <w:r w:rsidR="00914E41">
        <w:t xml:space="preserve">The base employee contracted year shall be one hundred eighty (180) days.  In addition, the following professional responsibilities are also included in the base salary.  </w:t>
      </w:r>
    </w:p>
    <w:p w14:paraId="15549BD7" w14:textId="77777777" w:rsidR="00914E41" w:rsidRDefault="00914E41" w:rsidP="00914E41">
      <w:pPr>
        <w:widowControl w:val="0"/>
        <w:tabs>
          <w:tab w:val="left" w:pos="720"/>
        </w:tabs>
      </w:pPr>
    </w:p>
    <w:p w14:paraId="69EB5148" w14:textId="77777777" w:rsidR="00914E41" w:rsidRDefault="00914E41" w:rsidP="00914E41">
      <w:pPr>
        <w:pStyle w:val="ListNumber"/>
        <w:numPr>
          <w:ilvl w:val="0"/>
          <w:numId w:val="0"/>
        </w:numPr>
        <w:ind w:left="360" w:hanging="360"/>
      </w:pPr>
      <w:r>
        <w:t>1.</w:t>
      </w:r>
      <w:r>
        <w:tab/>
      </w:r>
      <w:r w:rsidRPr="00F3636D">
        <w:t>Nine</w:t>
      </w:r>
      <w:r w:rsidRPr="00256DD1">
        <w:t xml:space="preserve"> (9) supplemental</w:t>
      </w:r>
      <w:r>
        <w:t xml:space="preserve"> days formerly in the contract are now included in the base salary schedule.. These responsibilities are to advance student learning in the school district by addressing the following areas:</w:t>
      </w:r>
    </w:p>
    <w:p w14:paraId="039A309E" w14:textId="77777777" w:rsidR="00914E41" w:rsidRDefault="00914E41" w:rsidP="00914E41">
      <w:pPr>
        <w:widowControl w:val="0"/>
        <w:ind w:left="360"/>
        <w:rPr>
          <w:b/>
        </w:rPr>
      </w:pPr>
    </w:p>
    <w:p w14:paraId="4D47E1BC" w14:textId="77777777" w:rsidR="00914E41" w:rsidRDefault="00914E41" w:rsidP="00914E41">
      <w:pPr>
        <w:pStyle w:val="ListNumber"/>
        <w:numPr>
          <w:ilvl w:val="0"/>
          <w:numId w:val="41"/>
        </w:numPr>
      </w:pPr>
      <w:r>
        <w:t>District goals</w:t>
      </w:r>
    </w:p>
    <w:p w14:paraId="59ABB5F3" w14:textId="77777777" w:rsidR="00914E41" w:rsidRDefault="00914E41" w:rsidP="00914E41">
      <w:pPr>
        <w:pStyle w:val="ListNumber"/>
        <w:numPr>
          <w:ilvl w:val="0"/>
          <w:numId w:val="41"/>
        </w:numPr>
      </w:pPr>
      <w:r>
        <w:t>School goals</w:t>
      </w:r>
    </w:p>
    <w:p w14:paraId="2B6FFE26" w14:textId="77777777" w:rsidR="00914E41" w:rsidRDefault="00914E41" w:rsidP="00914E41">
      <w:pPr>
        <w:pStyle w:val="ListNumber"/>
        <w:numPr>
          <w:ilvl w:val="0"/>
          <w:numId w:val="41"/>
        </w:numPr>
      </w:pPr>
      <w:r>
        <w:t>Professional goals of the employee</w:t>
      </w:r>
    </w:p>
    <w:p w14:paraId="0275CD9A" w14:textId="77777777" w:rsidR="00914E41" w:rsidRDefault="00914E41" w:rsidP="00914E41">
      <w:pPr>
        <w:pStyle w:val="ListNumber"/>
        <w:numPr>
          <w:ilvl w:val="0"/>
          <w:numId w:val="41"/>
        </w:numPr>
      </w:pPr>
      <w:r>
        <w:t>Workshops/Conferences/Professional meetings/Building Related Activities</w:t>
      </w:r>
    </w:p>
    <w:p w14:paraId="0ACE7D71" w14:textId="77777777" w:rsidR="00B564DE" w:rsidRDefault="00B564DE" w:rsidP="005329FE">
      <w:pPr>
        <w:pStyle w:val="ListNumber"/>
        <w:numPr>
          <w:ilvl w:val="0"/>
          <w:numId w:val="0"/>
        </w:numPr>
      </w:pPr>
    </w:p>
    <w:p w14:paraId="3268E7B9" w14:textId="7C3FE5C0" w:rsidR="00B564DE" w:rsidRPr="00683AFF" w:rsidRDefault="007D7A12" w:rsidP="007D7A12">
      <w:pPr>
        <w:pStyle w:val="ListNumber"/>
        <w:numPr>
          <w:ilvl w:val="0"/>
          <w:numId w:val="0"/>
        </w:numPr>
        <w:ind w:left="360" w:hanging="360"/>
      </w:pPr>
      <w:r>
        <w:t xml:space="preserve">2.   </w:t>
      </w:r>
      <w:r w:rsidR="00B564DE">
        <w:t>Five additional days will be provided in a supplemental contract as follows:</w:t>
      </w:r>
    </w:p>
    <w:p w14:paraId="438526A0" w14:textId="77777777" w:rsidR="00683AFF" w:rsidRDefault="00683AFF" w:rsidP="00487B16">
      <w:pPr>
        <w:pStyle w:val="ListNumber"/>
        <w:numPr>
          <w:ilvl w:val="0"/>
          <w:numId w:val="0"/>
        </w:numPr>
      </w:pPr>
    </w:p>
    <w:p w14:paraId="7D8E6744" w14:textId="77777777" w:rsidR="00B564DE" w:rsidRDefault="00B564DE" w:rsidP="00B564DE">
      <w:pPr>
        <w:pStyle w:val="ListNumber"/>
        <w:numPr>
          <w:ilvl w:val="0"/>
          <w:numId w:val="0"/>
        </w:numPr>
        <w:ind w:left="720" w:hanging="360"/>
      </w:pPr>
      <w:r>
        <w:t>•</w:t>
      </w:r>
      <w:r w:rsidRPr="00FF7D79">
        <w:rPr>
          <w:b/>
        </w:rPr>
        <w:t xml:space="preserve"> </w:t>
      </w:r>
      <w:r>
        <w:rPr>
          <w:b/>
        </w:rPr>
        <w:tab/>
      </w:r>
      <w:r>
        <w:t>Three (3) mandatory days shall be paid to employees who work the two (2) days prior to school commencing in the fall in activities directed by the District</w:t>
      </w:r>
      <w:r>
        <w:fldChar w:fldCharType="begin"/>
      </w:r>
      <w:r>
        <w:instrText>xe "District"</w:instrText>
      </w:r>
      <w:r>
        <w:fldChar w:fldCharType="end"/>
      </w:r>
      <w:r>
        <w:t>. One (1) additional day will be paid to employees to work the day following the last day of school.</w:t>
      </w:r>
    </w:p>
    <w:p w14:paraId="5B1C8B58" w14:textId="77777777" w:rsidR="00B564DE" w:rsidRDefault="00B564DE" w:rsidP="00B564DE">
      <w:pPr>
        <w:rPr>
          <w:i/>
        </w:rPr>
      </w:pPr>
    </w:p>
    <w:p w14:paraId="658D7B4F" w14:textId="22ACAE4C" w:rsidR="009C5820" w:rsidRDefault="00B564DE" w:rsidP="0003346C">
      <w:pPr>
        <w:pStyle w:val="ListNumber"/>
        <w:numPr>
          <w:ilvl w:val="0"/>
          <w:numId w:val="0"/>
        </w:numPr>
        <w:ind w:left="720" w:hanging="360"/>
      </w:pPr>
      <w:r>
        <w:rPr>
          <w:i/>
        </w:rPr>
        <w:t xml:space="preserve">• </w:t>
      </w:r>
      <w:r>
        <w:rPr>
          <w:i/>
        </w:rPr>
        <w:tab/>
      </w:r>
      <w:r w:rsidRPr="00F33C22">
        <w:rPr>
          <w:b/>
          <w:color w:val="000000" w:themeColor="text1"/>
        </w:rPr>
        <w:t>August Institute (Optional) Professional Development Days:</w:t>
      </w:r>
      <w:r w:rsidRPr="00F33C22">
        <w:rPr>
          <w:color w:val="000000" w:themeColor="text1"/>
        </w:rPr>
        <w:t xml:space="preserve"> Two (2) days are available for professional development as scheduled by the District for specific training.  Those teachers attending this training will sign the attendance form provided at the training and payment will be included in the November payroll.</w:t>
      </w:r>
    </w:p>
    <w:p w14:paraId="7BAB645F" w14:textId="77777777" w:rsidR="00FD7511" w:rsidRPr="00BE097E" w:rsidRDefault="00FD7511" w:rsidP="0003346C"/>
    <w:p w14:paraId="793694AF" w14:textId="77777777" w:rsidR="00FD7511" w:rsidRPr="00BE097E" w:rsidRDefault="007806BA" w:rsidP="00FD7511">
      <w:pPr>
        <w:ind w:left="360"/>
      </w:pPr>
      <w:r>
        <w:t>(Note: I</w:t>
      </w:r>
      <w:r w:rsidR="00FD7511" w:rsidRPr="00BE097E">
        <w:t>n the event of a double M&amp;O levy failure these days will be canceled during the school year following that failure and be reinstated upon passage of the levy).</w:t>
      </w:r>
    </w:p>
    <w:p w14:paraId="3DF2E74C" w14:textId="77777777" w:rsidR="00FD7511" w:rsidRDefault="00FD7511" w:rsidP="00FD7511">
      <w:pPr>
        <w:rPr>
          <w:i/>
        </w:rPr>
      </w:pPr>
    </w:p>
    <w:p w14:paraId="2AA033D7" w14:textId="77777777" w:rsidR="006941E8" w:rsidRDefault="006941E8" w:rsidP="006941E8">
      <w:pPr>
        <w:pStyle w:val="ListNumber"/>
        <w:numPr>
          <w:ilvl w:val="0"/>
          <w:numId w:val="0"/>
        </w:numPr>
        <w:ind w:left="360" w:hanging="360"/>
      </w:pPr>
      <w:r>
        <w:t>3.</w:t>
      </w:r>
      <w:r>
        <w:tab/>
      </w:r>
      <w:r w:rsidR="00BE097E" w:rsidRPr="00E1045A">
        <w:rPr>
          <w:b/>
        </w:rPr>
        <w:t>Special Education Additional Days:</w:t>
      </w:r>
      <w:r w:rsidR="00BE097E" w:rsidRPr="00E1045A">
        <w:t xml:space="preserve"> In addition to the </w:t>
      </w:r>
      <w:r w:rsidR="00F33C22" w:rsidRPr="007806BA">
        <w:t>Professional Supplemental Work</w:t>
      </w:r>
      <w:r w:rsidR="00F33C22">
        <w:rPr>
          <w:b/>
        </w:rPr>
        <w:t xml:space="preserve"> </w:t>
      </w:r>
      <w:r w:rsidR="0047402F" w:rsidRPr="007806BA">
        <w:fldChar w:fldCharType="begin"/>
      </w:r>
      <w:r w:rsidR="00F33C22" w:rsidRPr="007806BA">
        <w:instrText>xe "Optional Days"</w:instrText>
      </w:r>
      <w:r w:rsidR="0047402F" w:rsidRPr="007806BA">
        <w:fldChar w:fldCharType="end"/>
      </w:r>
      <w:r w:rsidR="00F33C22" w:rsidRPr="007806BA">
        <w:t>Days</w:t>
      </w:r>
      <w:r w:rsidR="00BE097E" w:rsidRPr="00E1045A">
        <w:t xml:space="preserve"> listed in Section B, #2, Special Education teachers will receive three (3) sub release days and four (4) non-instructional days in order to complete IEP reports and attend team meetings. Each occupational therapist (OT), speech and language pathologist (SLP), and physical therapist (PT) w</w:t>
      </w:r>
      <w:r w:rsidR="00F33C22">
        <w:t xml:space="preserve">ill receive five (5) </w:t>
      </w:r>
      <w:r w:rsidR="00BE097E" w:rsidRPr="00E1045A">
        <w:t>non-instructional days. These days shall be prorated based on .</w:t>
      </w:r>
      <w:smartTag w:uri="urn:schemas-microsoft-com:office:smarttags" w:element="stockticker">
        <w:r w:rsidR="00BE097E" w:rsidRPr="00E1045A">
          <w:t>FTE</w:t>
        </w:r>
      </w:smartTag>
      <w:r w:rsidR="00E1045A">
        <w:t>.</w:t>
      </w:r>
    </w:p>
    <w:p w14:paraId="1F379553" w14:textId="77777777" w:rsidR="006941E8" w:rsidRDefault="006941E8" w:rsidP="00D60519">
      <w:pPr>
        <w:rPr>
          <w:color w:val="000000" w:themeColor="text1"/>
        </w:rPr>
      </w:pPr>
    </w:p>
    <w:p w14:paraId="326862D3" w14:textId="20C9D32B" w:rsidR="006941E8" w:rsidRDefault="00D60519" w:rsidP="006941E8">
      <w:pPr>
        <w:ind w:left="360" w:hanging="360"/>
      </w:pPr>
      <w:r>
        <w:t>4</w:t>
      </w:r>
      <w:r w:rsidR="006941E8">
        <w:t>.</w:t>
      </w:r>
      <w:r w:rsidR="006941E8">
        <w:tab/>
      </w:r>
      <w:r w:rsidR="009C5820">
        <w:t xml:space="preserve">Employees who work days defined in 1, 2, and </w:t>
      </w:r>
      <w:r>
        <w:t>3</w:t>
      </w:r>
      <w:r w:rsidR="00C46690">
        <w:t xml:space="preserve"> </w:t>
      </w:r>
      <w:r w:rsidR="009C5820">
        <w:t>above shall be paid at per diem rate.</w:t>
      </w:r>
    </w:p>
    <w:p w14:paraId="69A4120A" w14:textId="77777777" w:rsidR="006941E8" w:rsidRDefault="006941E8" w:rsidP="006941E8">
      <w:pPr>
        <w:ind w:left="360" w:hanging="360"/>
      </w:pPr>
    </w:p>
    <w:p w14:paraId="5654FE38" w14:textId="76199D3B" w:rsidR="009C5820" w:rsidRPr="006941E8" w:rsidRDefault="00D60519" w:rsidP="006941E8">
      <w:pPr>
        <w:ind w:left="360" w:hanging="360"/>
        <w:rPr>
          <w:color w:val="000000" w:themeColor="text1"/>
        </w:rPr>
      </w:pPr>
      <w:r>
        <w:t>5</w:t>
      </w:r>
      <w:r w:rsidR="006941E8" w:rsidRPr="006941E8">
        <w:t>.</w:t>
      </w:r>
      <w:r w:rsidR="006941E8">
        <w:rPr>
          <w:b/>
        </w:rPr>
        <w:tab/>
      </w:r>
      <w:r w:rsidR="00E1045A" w:rsidRPr="00E1045A">
        <w:rPr>
          <w:b/>
        </w:rPr>
        <w:t>Additional Time Pay:</w:t>
      </w:r>
    </w:p>
    <w:p w14:paraId="15A99C76" w14:textId="77777777" w:rsidR="004D3A3C" w:rsidRDefault="004D3A3C" w:rsidP="004D3A3C">
      <w:pPr>
        <w:pStyle w:val="ListNumber"/>
        <w:numPr>
          <w:ilvl w:val="0"/>
          <w:numId w:val="0"/>
        </w:numPr>
        <w:ind w:left="720" w:hanging="360"/>
      </w:pPr>
    </w:p>
    <w:p w14:paraId="26E426D9" w14:textId="14480FB4" w:rsidR="004D3A3C" w:rsidRPr="00E1045A" w:rsidRDefault="004D3A3C" w:rsidP="00B058F8">
      <w:pPr>
        <w:pStyle w:val="ListNumber"/>
        <w:numPr>
          <w:ilvl w:val="2"/>
          <w:numId w:val="38"/>
        </w:numPr>
        <w:ind w:left="1080"/>
      </w:pPr>
      <w:r w:rsidRPr="00D60519">
        <w:rPr>
          <w:b/>
        </w:rPr>
        <w:t>Instructional Activities</w:t>
      </w:r>
    </w:p>
    <w:p w14:paraId="19B30D5B" w14:textId="166CFC20" w:rsidR="004D3A3C" w:rsidRPr="00E1045A" w:rsidRDefault="004D3A3C" w:rsidP="004D3A3C">
      <w:pPr>
        <w:ind w:left="1080"/>
      </w:pPr>
      <w:r w:rsidRPr="00E1045A">
        <w:t xml:space="preserve">The District will pay each employee for time spent on preparation for teaching or leading any instructional situation. Such situations would include, but not limited to, summer school, staff development leadership roles, </w:t>
      </w:r>
      <w:proofErr w:type="spellStart"/>
      <w:r w:rsidRPr="00E1045A">
        <w:t>Afters</w:t>
      </w:r>
      <w:proofErr w:type="spellEnd"/>
      <w:r w:rsidRPr="00E1045A">
        <w:t xml:space="preserve"> programs, or </w:t>
      </w:r>
      <w:r w:rsidR="00C542A8" w:rsidRPr="00236EDF">
        <w:t>state assessment</w:t>
      </w:r>
      <w:r w:rsidR="00ED02F1" w:rsidRPr="00236EDF">
        <w:rPr>
          <w:b/>
          <w:i/>
        </w:rPr>
        <w:t xml:space="preserve"> </w:t>
      </w:r>
      <w:r w:rsidRPr="00E1045A">
        <w:t>preparation. The rate of pay will be per diem, per hour of teaching time. Additional time for preparation can be negotiated with the building principal.</w:t>
      </w:r>
    </w:p>
    <w:p w14:paraId="05140A38" w14:textId="77777777" w:rsidR="004D3A3C" w:rsidRDefault="004D3A3C" w:rsidP="004D3A3C">
      <w:pPr>
        <w:ind w:left="1080"/>
        <w:rPr>
          <w:i/>
        </w:rPr>
      </w:pPr>
    </w:p>
    <w:p w14:paraId="6CD8B59F" w14:textId="1C18873D" w:rsidR="004D3A3C" w:rsidRPr="00E1045A" w:rsidRDefault="004D3A3C" w:rsidP="00B058F8">
      <w:pPr>
        <w:pStyle w:val="ListNumber"/>
        <w:numPr>
          <w:ilvl w:val="2"/>
          <w:numId w:val="38"/>
        </w:numPr>
        <w:ind w:left="1080"/>
      </w:pPr>
      <w:r w:rsidRPr="00E1045A">
        <w:rPr>
          <w:b/>
        </w:rPr>
        <w:t>Non-Instructional Activities</w:t>
      </w:r>
    </w:p>
    <w:p w14:paraId="50BC8634" w14:textId="77777777" w:rsidR="004D3A3C" w:rsidRPr="00E1045A" w:rsidRDefault="004D3A3C" w:rsidP="004D3A3C">
      <w:pPr>
        <w:ind w:left="1080"/>
      </w:pPr>
      <w:r w:rsidRPr="00E1045A">
        <w:t xml:space="preserve">District directed non-instructional activities will be compensated at a rate of </w:t>
      </w:r>
      <w:r w:rsidR="00501D77" w:rsidRPr="00256DD1">
        <w:t>($35)</w:t>
      </w:r>
      <w:r w:rsidR="00501D77">
        <w:t xml:space="preserve"> </w:t>
      </w:r>
      <w:r w:rsidRPr="00E1045A">
        <w:t>per hour. Such activities will include, but not limited to, participation on committees, in-service, or meetings outside of the contracted day.</w:t>
      </w:r>
    </w:p>
    <w:p w14:paraId="6B755307" w14:textId="77777777" w:rsidR="005C3232" w:rsidRPr="00E1045A" w:rsidRDefault="005C3232" w:rsidP="004D3A3C">
      <w:pPr>
        <w:ind w:left="1080"/>
      </w:pPr>
    </w:p>
    <w:p w14:paraId="0EFF2117" w14:textId="26951D01" w:rsidR="005C3232" w:rsidRPr="00E1045A" w:rsidRDefault="005274C1" w:rsidP="005274C1">
      <w:pPr>
        <w:pStyle w:val="ListNumber"/>
        <w:numPr>
          <w:ilvl w:val="2"/>
          <w:numId w:val="38"/>
        </w:numPr>
        <w:ind w:left="1080"/>
      </w:pPr>
      <w:r>
        <w:rPr>
          <w:b/>
        </w:rPr>
        <w:t xml:space="preserve"> </w:t>
      </w:r>
      <w:r w:rsidR="005C3232" w:rsidRPr="00E1045A">
        <w:rPr>
          <w:b/>
        </w:rPr>
        <w:t>Change in Assignme</w:t>
      </w:r>
      <w:r w:rsidR="005C3232" w:rsidRPr="00E1045A">
        <w:t>nt</w:t>
      </w:r>
    </w:p>
    <w:p w14:paraId="6CA53868" w14:textId="77777777" w:rsidR="006941E8" w:rsidRDefault="005C3232" w:rsidP="006941E8">
      <w:pPr>
        <w:ind w:left="1080"/>
      </w:pPr>
      <w:r w:rsidRPr="00E1045A">
        <w:t>A pool of nine (9) days district-wide will be made available at the non-instructional rate of pay.</w:t>
      </w:r>
      <w:r>
        <w:t xml:space="preserve"> </w:t>
      </w:r>
    </w:p>
    <w:p w14:paraId="1971F1CF" w14:textId="77777777" w:rsidR="006941E8" w:rsidRDefault="006941E8" w:rsidP="006941E8">
      <w:pPr>
        <w:ind w:left="1080"/>
      </w:pPr>
    </w:p>
    <w:p w14:paraId="435647C6" w14:textId="2465B30D" w:rsidR="009C5820" w:rsidRDefault="00256782" w:rsidP="006941E8">
      <w:pPr>
        <w:ind w:left="720" w:hanging="720"/>
      </w:pPr>
      <w:r>
        <w:t>6</w:t>
      </w:r>
      <w:r w:rsidR="006941E8" w:rsidRPr="00C906C2">
        <w:t>.</w:t>
      </w:r>
      <w:r w:rsidR="006941E8">
        <w:rPr>
          <w:b/>
        </w:rPr>
        <w:tab/>
      </w:r>
      <w:r w:rsidR="009C5820">
        <w:rPr>
          <w:b/>
        </w:rPr>
        <w:t>Yearly Calendar</w:t>
      </w:r>
      <w:r w:rsidR="0047402F">
        <w:rPr>
          <w:b/>
        </w:rPr>
        <w:fldChar w:fldCharType="begin"/>
      </w:r>
      <w:r w:rsidR="009C5820">
        <w:rPr>
          <w:b/>
        </w:rPr>
        <w:instrText>xe "Calendar"</w:instrText>
      </w:r>
      <w:r w:rsidR="0047402F">
        <w:rPr>
          <w:b/>
        </w:rPr>
        <w:fldChar w:fldCharType="end"/>
      </w:r>
      <w:r w:rsidR="009C5820">
        <w:t xml:space="preserve">: An attempt will be made to have a consistent calendar from year-to-year according to Appendix </w:t>
      </w:r>
      <w:r w:rsidR="00277C4B">
        <w:t>S</w:t>
      </w:r>
      <w:r w:rsidR="009C5820">
        <w:t>.</w:t>
      </w:r>
    </w:p>
    <w:p w14:paraId="600C4BE6" w14:textId="77777777" w:rsidR="009C5820" w:rsidRDefault="009C5820" w:rsidP="0083405E">
      <w:pPr>
        <w:pStyle w:val="ListNumber"/>
        <w:numPr>
          <w:ilvl w:val="0"/>
          <w:numId w:val="0"/>
        </w:numPr>
      </w:pPr>
    </w:p>
    <w:p w14:paraId="52C88FA5" w14:textId="533EE15C" w:rsidR="009C5820" w:rsidRDefault="00256782" w:rsidP="006941E8">
      <w:pPr>
        <w:pStyle w:val="ListNumber"/>
        <w:numPr>
          <w:ilvl w:val="0"/>
          <w:numId w:val="0"/>
        </w:numPr>
      </w:pPr>
      <w:r>
        <w:t>7</w:t>
      </w:r>
      <w:r w:rsidR="006941E8" w:rsidRPr="006941E8">
        <w:t>.</w:t>
      </w:r>
      <w:r w:rsidR="006941E8">
        <w:rPr>
          <w:b/>
        </w:rPr>
        <w:tab/>
      </w:r>
      <w:r w:rsidR="009C5820" w:rsidRPr="00316AFF">
        <w:rPr>
          <w:b/>
        </w:rPr>
        <w:t>Extended</w:t>
      </w:r>
      <w:r w:rsidR="0047402F">
        <w:fldChar w:fldCharType="begin"/>
      </w:r>
      <w:r w:rsidR="009C5820">
        <w:instrText>xe "Extended"</w:instrText>
      </w:r>
      <w:r w:rsidR="0047402F">
        <w:fldChar w:fldCharType="end"/>
      </w:r>
      <w:r w:rsidR="009C5820">
        <w:t>:  Day/Year Positions</w:t>
      </w:r>
    </w:p>
    <w:p w14:paraId="733B85A7" w14:textId="77777777" w:rsidR="009C5820" w:rsidRDefault="009C5820" w:rsidP="0083405E">
      <w:pPr>
        <w:pStyle w:val="ListNumber"/>
        <w:numPr>
          <w:ilvl w:val="0"/>
          <w:numId w:val="0"/>
        </w:numPr>
      </w:pPr>
    </w:p>
    <w:p w14:paraId="4D835A44" w14:textId="77777777" w:rsidR="002A5D64" w:rsidRPr="00173855" w:rsidRDefault="009C5820" w:rsidP="00173855">
      <w:pPr>
        <w:pStyle w:val="ListNumber"/>
        <w:numPr>
          <w:ilvl w:val="0"/>
          <w:numId w:val="0"/>
        </w:numPr>
      </w:pPr>
      <w:r>
        <w:t>The following positions, due to state requirements and/or increased responsibility of assignment that cannot be completed during the normal school day/year, shall have the following number of extended days. These days are on a yearly basis. The employee shall submit a yearly plan of use of days by August 15 for administrative approval, to be finalized by August 20. Verification of the use of such days, including any variations in the approved plan must be submitted to the building/program administrator</w:t>
      </w:r>
      <w:r w:rsidRPr="00E1045A">
        <w:rPr>
          <w:b/>
          <w:i/>
        </w:rPr>
        <w:t>.</w:t>
      </w:r>
      <w:r w:rsidR="004D0E80" w:rsidRPr="00E1045A">
        <w:t xml:space="preserve"> In addition, during this time frame, the use of the prior years extended day(s) will be discussed and reviewed as well as any related duties of each position</w:t>
      </w:r>
    </w:p>
    <w:p w14:paraId="432AD39F" w14:textId="77777777" w:rsidR="002A5D64" w:rsidRDefault="002A5D64">
      <w:pPr>
        <w:widowControl w:val="0"/>
        <w:ind w:left="720"/>
        <w:rPr>
          <w:b/>
          <w:i/>
        </w:rPr>
      </w:pPr>
    </w:p>
    <w:p w14:paraId="6BB100C4" w14:textId="77777777" w:rsidR="002A5D64" w:rsidRPr="00E1045A" w:rsidRDefault="002A5D64">
      <w:pPr>
        <w:widowControl w:val="0"/>
        <w:ind w:left="720"/>
        <w:rPr>
          <w:b/>
          <w:i/>
        </w:rPr>
      </w:pPr>
    </w:p>
    <w:tbl>
      <w:tblPr>
        <w:tblW w:w="391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3"/>
        <w:gridCol w:w="2346"/>
      </w:tblGrid>
      <w:tr w:rsidR="009C5820" w14:paraId="41617144" w14:textId="77777777">
        <w:tc>
          <w:tcPr>
            <w:tcW w:w="3442" w:type="pct"/>
          </w:tcPr>
          <w:p w14:paraId="007746D5" w14:textId="77777777" w:rsidR="009C5820" w:rsidRDefault="009C5820">
            <w:pPr>
              <w:widowControl w:val="0"/>
              <w:jc w:val="center"/>
              <w:rPr>
                <w:b/>
              </w:rPr>
            </w:pPr>
            <w:r>
              <w:rPr>
                <w:b/>
              </w:rPr>
              <w:t>Assignment</w:t>
            </w:r>
          </w:p>
        </w:tc>
        <w:tc>
          <w:tcPr>
            <w:tcW w:w="1558" w:type="pct"/>
          </w:tcPr>
          <w:p w14:paraId="7AE514F2" w14:textId="77777777" w:rsidR="009C5820" w:rsidRDefault="009C5820">
            <w:pPr>
              <w:pStyle w:val="Heading4"/>
            </w:pPr>
            <w:r>
              <w:t>Number of Days</w:t>
            </w:r>
          </w:p>
        </w:tc>
      </w:tr>
      <w:tr w:rsidR="009C5820" w14:paraId="58C37E18" w14:textId="77777777">
        <w:tc>
          <w:tcPr>
            <w:tcW w:w="3442" w:type="pct"/>
          </w:tcPr>
          <w:p w14:paraId="52430B8E" w14:textId="77777777" w:rsidR="009C5820" w:rsidRDefault="009C5820">
            <w:pPr>
              <w:widowControl w:val="0"/>
            </w:pPr>
            <w:r>
              <w:t>Counselors</w:t>
            </w:r>
          </w:p>
          <w:p w14:paraId="711F15DB" w14:textId="77777777" w:rsidR="009C5820" w:rsidRPr="008530AF" w:rsidRDefault="009C5820">
            <w:pPr>
              <w:widowControl w:val="0"/>
            </w:pPr>
            <w:r>
              <w:tab/>
            </w:r>
            <w:r w:rsidRPr="008530AF">
              <w:t>Elementary</w:t>
            </w:r>
          </w:p>
          <w:p w14:paraId="50967981" w14:textId="77777777" w:rsidR="009C5820" w:rsidRPr="008530AF" w:rsidRDefault="009C5820">
            <w:pPr>
              <w:widowControl w:val="0"/>
            </w:pPr>
            <w:r w:rsidRPr="008530AF">
              <w:tab/>
              <w:t>Middle School</w:t>
            </w:r>
          </w:p>
          <w:p w14:paraId="37C028F3" w14:textId="77777777" w:rsidR="009C5820" w:rsidRDefault="009C5820">
            <w:pPr>
              <w:widowControl w:val="0"/>
            </w:pPr>
            <w:r w:rsidRPr="008530AF">
              <w:tab/>
              <w:t>High School</w:t>
            </w:r>
          </w:p>
        </w:tc>
        <w:tc>
          <w:tcPr>
            <w:tcW w:w="1558" w:type="pct"/>
          </w:tcPr>
          <w:p w14:paraId="61EFB902" w14:textId="77777777" w:rsidR="009C5820" w:rsidRDefault="009C5820">
            <w:pPr>
              <w:widowControl w:val="0"/>
              <w:jc w:val="center"/>
            </w:pPr>
          </w:p>
          <w:p w14:paraId="44996D8C" w14:textId="77777777" w:rsidR="009C5820" w:rsidRDefault="009C5820">
            <w:pPr>
              <w:widowControl w:val="0"/>
              <w:jc w:val="center"/>
            </w:pPr>
            <w:r>
              <w:t>5</w:t>
            </w:r>
          </w:p>
          <w:p w14:paraId="4D0C7C4F" w14:textId="77777777" w:rsidR="009C5820" w:rsidRDefault="009C5820">
            <w:pPr>
              <w:widowControl w:val="0"/>
              <w:jc w:val="center"/>
            </w:pPr>
            <w:r>
              <w:t>5</w:t>
            </w:r>
          </w:p>
          <w:p w14:paraId="7309C47A" w14:textId="77777777" w:rsidR="009C5820" w:rsidRPr="00E1045A" w:rsidRDefault="004D0E80">
            <w:pPr>
              <w:widowControl w:val="0"/>
              <w:jc w:val="center"/>
            </w:pPr>
            <w:r w:rsidRPr="00E1045A">
              <w:t>14</w:t>
            </w:r>
          </w:p>
        </w:tc>
      </w:tr>
      <w:tr w:rsidR="009C5820" w14:paraId="7AFBEE79" w14:textId="77777777">
        <w:tc>
          <w:tcPr>
            <w:tcW w:w="3442" w:type="pct"/>
          </w:tcPr>
          <w:p w14:paraId="5EC94FA2" w14:textId="77777777" w:rsidR="009C5820" w:rsidRDefault="009C5820">
            <w:pPr>
              <w:widowControl w:val="0"/>
            </w:pPr>
            <w:r>
              <w:t>Psychologist</w:t>
            </w:r>
          </w:p>
        </w:tc>
        <w:tc>
          <w:tcPr>
            <w:tcW w:w="1558" w:type="pct"/>
          </w:tcPr>
          <w:p w14:paraId="6C00EFC9" w14:textId="77777777" w:rsidR="009C5820" w:rsidRDefault="009C5820">
            <w:pPr>
              <w:widowControl w:val="0"/>
              <w:jc w:val="center"/>
            </w:pPr>
            <w:r>
              <w:t>Up to 5</w:t>
            </w:r>
          </w:p>
        </w:tc>
      </w:tr>
      <w:tr w:rsidR="009C5820" w14:paraId="2CB21E57" w14:textId="77777777">
        <w:tc>
          <w:tcPr>
            <w:tcW w:w="3442" w:type="pct"/>
          </w:tcPr>
          <w:p w14:paraId="2DF88CEC" w14:textId="77777777" w:rsidR="009C5820" w:rsidRDefault="009C5820">
            <w:pPr>
              <w:widowControl w:val="0"/>
            </w:pPr>
            <w:r>
              <w:t>Vocational Agriculture Instructor</w:t>
            </w:r>
          </w:p>
        </w:tc>
        <w:tc>
          <w:tcPr>
            <w:tcW w:w="1558" w:type="pct"/>
          </w:tcPr>
          <w:p w14:paraId="3343020B" w14:textId="77777777" w:rsidR="009C5820" w:rsidRDefault="009C5820">
            <w:pPr>
              <w:widowControl w:val="0"/>
              <w:jc w:val="center"/>
            </w:pPr>
            <w:r>
              <w:t>35</w:t>
            </w:r>
          </w:p>
        </w:tc>
      </w:tr>
      <w:tr w:rsidR="009C5820" w14:paraId="6BD2925D" w14:textId="77777777">
        <w:tc>
          <w:tcPr>
            <w:tcW w:w="3442" w:type="pct"/>
          </w:tcPr>
          <w:p w14:paraId="4842A7E0" w14:textId="77777777" w:rsidR="009C5820" w:rsidRDefault="009C5820">
            <w:pPr>
              <w:widowControl w:val="0"/>
            </w:pPr>
            <w:r>
              <w:t>Vocational Business Instructor</w:t>
            </w:r>
          </w:p>
        </w:tc>
        <w:tc>
          <w:tcPr>
            <w:tcW w:w="1558" w:type="pct"/>
          </w:tcPr>
          <w:p w14:paraId="402F2606" w14:textId="77777777" w:rsidR="009C5820" w:rsidRDefault="009C5820">
            <w:pPr>
              <w:widowControl w:val="0"/>
              <w:jc w:val="center"/>
            </w:pPr>
            <w:r>
              <w:t>10</w:t>
            </w:r>
          </w:p>
        </w:tc>
      </w:tr>
      <w:tr w:rsidR="009C5820" w14:paraId="79A71574" w14:textId="77777777">
        <w:tc>
          <w:tcPr>
            <w:tcW w:w="3442" w:type="pct"/>
          </w:tcPr>
          <w:p w14:paraId="0845DFFE" w14:textId="77777777" w:rsidR="009C5820" w:rsidRDefault="009C5820">
            <w:pPr>
              <w:widowControl w:val="0"/>
            </w:pPr>
            <w:r>
              <w:t>Vocational Director</w:t>
            </w:r>
          </w:p>
        </w:tc>
        <w:tc>
          <w:tcPr>
            <w:tcW w:w="1558" w:type="pct"/>
          </w:tcPr>
          <w:p w14:paraId="7BAEBD74" w14:textId="77777777" w:rsidR="009C5820" w:rsidRDefault="009C5820">
            <w:pPr>
              <w:widowControl w:val="0"/>
              <w:jc w:val="center"/>
            </w:pPr>
            <w:r>
              <w:t>10</w:t>
            </w:r>
          </w:p>
        </w:tc>
      </w:tr>
      <w:tr w:rsidR="009C5820" w14:paraId="4AA33358" w14:textId="77777777">
        <w:tc>
          <w:tcPr>
            <w:tcW w:w="3442" w:type="pct"/>
          </w:tcPr>
          <w:p w14:paraId="19EF0F56" w14:textId="77777777" w:rsidR="009C5820" w:rsidRDefault="009C5820">
            <w:pPr>
              <w:widowControl w:val="0"/>
            </w:pPr>
            <w:r>
              <w:t>Vocational Computer Lab Manager</w:t>
            </w:r>
          </w:p>
        </w:tc>
        <w:tc>
          <w:tcPr>
            <w:tcW w:w="1558" w:type="pct"/>
          </w:tcPr>
          <w:p w14:paraId="032C0407" w14:textId="77777777" w:rsidR="009C5820" w:rsidRDefault="009C5820">
            <w:pPr>
              <w:widowControl w:val="0"/>
              <w:jc w:val="center"/>
            </w:pPr>
            <w:r>
              <w:t>5</w:t>
            </w:r>
          </w:p>
        </w:tc>
      </w:tr>
      <w:tr w:rsidR="009C5820" w14:paraId="4DE3CE3F" w14:textId="77777777">
        <w:tc>
          <w:tcPr>
            <w:tcW w:w="3442" w:type="pct"/>
          </w:tcPr>
          <w:p w14:paraId="71F596A7" w14:textId="77777777" w:rsidR="009C5820" w:rsidRDefault="009C5820">
            <w:pPr>
              <w:widowControl w:val="0"/>
            </w:pPr>
            <w:r>
              <w:t>Vocational Construction Instructor</w:t>
            </w:r>
          </w:p>
        </w:tc>
        <w:tc>
          <w:tcPr>
            <w:tcW w:w="1558" w:type="pct"/>
          </w:tcPr>
          <w:p w14:paraId="75A173C9" w14:textId="77777777" w:rsidR="009C5820" w:rsidRPr="00256DD1" w:rsidRDefault="002A5D64">
            <w:pPr>
              <w:widowControl w:val="0"/>
              <w:jc w:val="center"/>
              <w:rPr>
                <w:strike/>
              </w:rPr>
            </w:pPr>
            <w:r w:rsidRPr="00256DD1">
              <w:t>15</w:t>
            </w:r>
          </w:p>
        </w:tc>
      </w:tr>
      <w:tr w:rsidR="009C5820" w14:paraId="235A6BB9" w14:textId="77777777">
        <w:tc>
          <w:tcPr>
            <w:tcW w:w="3442" w:type="pct"/>
          </w:tcPr>
          <w:p w14:paraId="376C13D7" w14:textId="77777777" w:rsidR="009C5820" w:rsidRDefault="009C5820">
            <w:pPr>
              <w:widowControl w:val="0"/>
            </w:pPr>
            <w:r>
              <w:t>Vocational Family &amp; Consumer Science Instructor</w:t>
            </w:r>
          </w:p>
        </w:tc>
        <w:tc>
          <w:tcPr>
            <w:tcW w:w="1558" w:type="pct"/>
          </w:tcPr>
          <w:p w14:paraId="4841E77C" w14:textId="77777777" w:rsidR="009C5820" w:rsidRPr="00256DD1" w:rsidRDefault="002A5D64">
            <w:pPr>
              <w:widowControl w:val="0"/>
              <w:jc w:val="center"/>
              <w:rPr>
                <w:strike/>
              </w:rPr>
            </w:pPr>
            <w:r w:rsidRPr="00256DD1">
              <w:t>15</w:t>
            </w:r>
          </w:p>
        </w:tc>
      </w:tr>
      <w:tr w:rsidR="009C5820" w14:paraId="6835E54A" w14:textId="77777777">
        <w:tc>
          <w:tcPr>
            <w:tcW w:w="3442" w:type="pct"/>
          </w:tcPr>
          <w:p w14:paraId="5EE34C5B" w14:textId="77777777" w:rsidR="009C5820" w:rsidRDefault="009C5820">
            <w:pPr>
              <w:widowControl w:val="0"/>
            </w:pPr>
            <w:r>
              <w:t>Vocational Marketing Co-op Supervisor</w:t>
            </w:r>
          </w:p>
        </w:tc>
        <w:tc>
          <w:tcPr>
            <w:tcW w:w="1558" w:type="pct"/>
          </w:tcPr>
          <w:p w14:paraId="50F52915" w14:textId="77777777" w:rsidR="009C5820" w:rsidRPr="00256DD1" w:rsidRDefault="009C5820">
            <w:pPr>
              <w:widowControl w:val="0"/>
              <w:jc w:val="center"/>
            </w:pPr>
            <w:r w:rsidRPr="00256DD1">
              <w:t>15</w:t>
            </w:r>
          </w:p>
        </w:tc>
      </w:tr>
      <w:tr w:rsidR="00A14185" w:rsidRPr="00316AFF" w14:paraId="0CE7E42E" w14:textId="77777777">
        <w:tc>
          <w:tcPr>
            <w:tcW w:w="3442" w:type="pct"/>
          </w:tcPr>
          <w:p w14:paraId="76AA3FD7" w14:textId="77777777" w:rsidR="00A14185" w:rsidRPr="00316AFF" w:rsidRDefault="00A14185">
            <w:pPr>
              <w:widowControl w:val="0"/>
            </w:pPr>
            <w:r w:rsidRPr="00316AFF">
              <w:t>Certificated Librarians</w:t>
            </w:r>
          </w:p>
        </w:tc>
        <w:tc>
          <w:tcPr>
            <w:tcW w:w="1558" w:type="pct"/>
          </w:tcPr>
          <w:p w14:paraId="7C6013E3" w14:textId="77777777" w:rsidR="00A14185" w:rsidRPr="00256DD1" w:rsidRDefault="002A5D64">
            <w:pPr>
              <w:widowControl w:val="0"/>
              <w:jc w:val="center"/>
            </w:pPr>
            <w:r w:rsidRPr="00256DD1">
              <w:t xml:space="preserve">Up to </w:t>
            </w:r>
            <w:r w:rsidR="00A14185" w:rsidRPr="00256DD1">
              <w:t>5 Days</w:t>
            </w:r>
          </w:p>
        </w:tc>
      </w:tr>
      <w:tr w:rsidR="002A5D64" w:rsidRPr="00316AFF" w14:paraId="2D3A838E" w14:textId="77777777">
        <w:tc>
          <w:tcPr>
            <w:tcW w:w="3442" w:type="pct"/>
          </w:tcPr>
          <w:p w14:paraId="37295DCD" w14:textId="77777777" w:rsidR="002A5D64" w:rsidRPr="00C906C2" w:rsidRDefault="002A5D64">
            <w:pPr>
              <w:widowControl w:val="0"/>
            </w:pPr>
            <w:r w:rsidRPr="00C906C2">
              <w:t>Vocational Middle School Instructor</w:t>
            </w:r>
          </w:p>
        </w:tc>
        <w:tc>
          <w:tcPr>
            <w:tcW w:w="1558" w:type="pct"/>
          </w:tcPr>
          <w:p w14:paraId="490057F1" w14:textId="77777777" w:rsidR="002A5D64" w:rsidRPr="00256DD1" w:rsidRDefault="002A5D64">
            <w:pPr>
              <w:widowControl w:val="0"/>
              <w:jc w:val="center"/>
            </w:pPr>
            <w:r w:rsidRPr="00256DD1">
              <w:t>10 Days</w:t>
            </w:r>
          </w:p>
        </w:tc>
      </w:tr>
    </w:tbl>
    <w:p w14:paraId="38D5B19B" w14:textId="77777777" w:rsidR="006941E8" w:rsidRDefault="006941E8" w:rsidP="006941E8">
      <w:pPr>
        <w:pStyle w:val="ListNumber"/>
        <w:numPr>
          <w:ilvl w:val="0"/>
          <w:numId w:val="0"/>
        </w:numPr>
      </w:pPr>
    </w:p>
    <w:p w14:paraId="790B6B09" w14:textId="124BDB2B" w:rsidR="00EC6363" w:rsidRDefault="00256782" w:rsidP="006941E8">
      <w:pPr>
        <w:pStyle w:val="ListNumber"/>
        <w:numPr>
          <w:ilvl w:val="0"/>
          <w:numId w:val="0"/>
        </w:numPr>
      </w:pPr>
      <w:r w:rsidRPr="001703C3">
        <w:t>8</w:t>
      </w:r>
      <w:r w:rsidR="006941E8">
        <w:rPr>
          <w:b/>
        </w:rPr>
        <w:t xml:space="preserve">.   </w:t>
      </w:r>
      <w:r w:rsidR="00093C29">
        <w:rPr>
          <w:b/>
        </w:rPr>
        <w:t>Cashmere Salary Schedule</w:t>
      </w:r>
      <w:r w:rsidR="007A625D">
        <w:rPr>
          <w:b/>
        </w:rPr>
        <w:t>:</w:t>
      </w:r>
      <w:r w:rsidR="00EC6363">
        <w:t xml:space="preserve"> The salary </w:t>
      </w:r>
      <w:r w:rsidR="007A625D">
        <w:t>schedule</w:t>
      </w:r>
      <w:r w:rsidR="00EC6363">
        <w:t xml:space="preserve"> </w:t>
      </w:r>
      <w:r w:rsidR="00BE7329">
        <w:t xml:space="preserve">will be </w:t>
      </w:r>
      <w:r w:rsidR="00EC6363">
        <w:t>(Appendix A)</w:t>
      </w:r>
      <w:r w:rsidR="00BE7329">
        <w:t>.</w:t>
      </w:r>
      <w:r w:rsidR="00EC6363">
        <w:t xml:space="preserve"> </w:t>
      </w:r>
    </w:p>
    <w:p w14:paraId="46162F68" w14:textId="77777777" w:rsidR="006E4FE6" w:rsidRPr="00256DD1" w:rsidRDefault="006E4FE6" w:rsidP="006E4FE6">
      <w:pPr>
        <w:pStyle w:val="ListNumber"/>
        <w:numPr>
          <w:ilvl w:val="0"/>
          <w:numId w:val="0"/>
        </w:numPr>
        <w:ind w:left="360"/>
        <w:rPr>
          <w:b/>
        </w:rPr>
      </w:pPr>
    </w:p>
    <w:p w14:paraId="5C257B6D" w14:textId="0AAB8A21" w:rsidR="006E4FE6" w:rsidRPr="006E4FE6" w:rsidRDefault="00256782" w:rsidP="006E4FE6">
      <w:pPr>
        <w:pStyle w:val="ListNumber"/>
        <w:numPr>
          <w:ilvl w:val="0"/>
          <w:numId w:val="0"/>
        </w:numPr>
        <w:ind w:left="360" w:hanging="360"/>
        <w:rPr>
          <w:i/>
          <w:u w:val="single"/>
        </w:rPr>
      </w:pPr>
      <w:r w:rsidRPr="001703C3">
        <w:t>9</w:t>
      </w:r>
      <w:r w:rsidR="006E4FE6" w:rsidRPr="001703C3">
        <w:t>.</w:t>
      </w:r>
      <w:r w:rsidR="006E4FE6" w:rsidRPr="00256DD1">
        <w:rPr>
          <w:b/>
        </w:rPr>
        <w:tab/>
        <w:t>Signing Bonus:</w:t>
      </w:r>
      <w:r w:rsidR="006E4FE6" w:rsidRPr="006E4FE6">
        <w:rPr>
          <w:b/>
          <w:i/>
          <w:u w:val="single"/>
        </w:rPr>
        <w:t xml:space="preserve"> </w:t>
      </w:r>
      <w:r w:rsidR="006E4FE6" w:rsidRPr="00256DD1">
        <w:t>All employees new to the district shall receive a $1000 signing bonus upon Board approval of a signed contract.</w:t>
      </w:r>
    </w:p>
    <w:p w14:paraId="24FCEBDA" w14:textId="77777777" w:rsidR="00EC6363" w:rsidRDefault="00EC6363" w:rsidP="00EC6363">
      <w:pPr>
        <w:widowControl w:val="0"/>
      </w:pPr>
    </w:p>
    <w:p w14:paraId="15F0C937" w14:textId="77777777" w:rsidR="009C5820" w:rsidRDefault="009C5820" w:rsidP="00AB55FD">
      <w:pPr>
        <w:pStyle w:val="Heading2"/>
      </w:pPr>
      <w:bookmarkStart w:id="75" w:name="_Toc443531825"/>
      <w:r>
        <w:t>SECTION C. PLACEMENT ON THE SALARY SCHEDULE</w:t>
      </w:r>
      <w:bookmarkEnd w:id="75"/>
    </w:p>
    <w:p w14:paraId="5163ED3D" w14:textId="77777777" w:rsidR="009C5820" w:rsidRDefault="009C5820">
      <w:pPr>
        <w:widowControl w:val="0"/>
        <w:tabs>
          <w:tab w:val="left" w:pos="720"/>
          <w:tab w:val="left" w:pos="7920"/>
        </w:tabs>
        <w:rPr>
          <w:b/>
        </w:rPr>
      </w:pPr>
    </w:p>
    <w:p w14:paraId="01912816" w14:textId="77777777" w:rsidR="009C5820" w:rsidRDefault="009C5820" w:rsidP="00F271B3">
      <w:pPr>
        <w:pStyle w:val="ListNumber"/>
        <w:numPr>
          <w:ilvl w:val="0"/>
          <w:numId w:val="30"/>
        </w:numPr>
      </w:pPr>
      <w:r>
        <w:rPr>
          <w:b/>
        </w:rPr>
        <w:t xml:space="preserve">Proof of </w:t>
      </w:r>
      <w:smartTag w:uri="urn:schemas-microsoft-com:office:smarttags" w:element="PersonName">
        <w:r>
          <w:rPr>
            <w:b/>
          </w:rPr>
          <w:t>Certification</w:t>
        </w:r>
      </w:smartTag>
      <w:r w:rsidR="0047402F">
        <w:rPr>
          <w:b/>
        </w:rPr>
        <w:fldChar w:fldCharType="begin"/>
      </w:r>
      <w:r>
        <w:rPr>
          <w:b/>
        </w:rPr>
        <w:instrText>xe "Certification"</w:instrText>
      </w:r>
      <w:r w:rsidR="0047402F">
        <w:rPr>
          <w:b/>
        </w:rPr>
        <w:fldChar w:fldCharType="end"/>
      </w:r>
      <w:r>
        <w:t>: All certificated employees shall provide proof of certification for the position for which they are hired.</w:t>
      </w:r>
    </w:p>
    <w:p w14:paraId="38BB8F30" w14:textId="77777777" w:rsidR="009C5820" w:rsidRDefault="009C5820">
      <w:pPr>
        <w:pStyle w:val="ListNumber"/>
        <w:numPr>
          <w:ilvl w:val="0"/>
          <w:numId w:val="0"/>
        </w:numPr>
      </w:pPr>
    </w:p>
    <w:p w14:paraId="0E70EAF3" w14:textId="77777777" w:rsidR="009C5820" w:rsidRDefault="009C5820">
      <w:pPr>
        <w:pStyle w:val="ListNumber"/>
        <w:numPr>
          <w:ilvl w:val="0"/>
          <w:numId w:val="0"/>
        </w:numPr>
        <w:ind w:left="360"/>
      </w:pPr>
      <w:r>
        <w:t>A Bachelor of Arts or Science shall be the hour requirements of the granting institution at the time of graduation.</w:t>
      </w:r>
    </w:p>
    <w:p w14:paraId="1CF2284C" w14:textId="77777777" w:rsidR="009C5820" w:rsidRDefault="009C5820">
      <w:pPr>
        <w:pStyle w:val="ListNumber"/>
        <w:numPr>
          <w:ilvl w:val="0"/>
          <w:numId w:val="0"/>
        </w:numPr>
      </w:pPr>
    </w:p>
    <w:p w14:paraId="1100B20C" w14:textId="77777777" w:rsidR="009C5820" w:rsidRDefault="009C5820" w:rsidP="00F271B3">
      <w:pPr>
        <w:pStyle w:val="ListNumber"/>
        <w:numPr>
          <w:ilvl w:val="0"/>
          <w:numId w:val="30"/>
        </w:numPr>
      </w:pPr>
      <w:r>
        <w:rPr>
          <w:b/>
        </w:rPr>
        <w:t>Initial Placement</w:t>
      </w:r>
      <w:r w:rsidR="0047402F">
        <w:rPr>
          <w:b/>
        </w:rPr>
        <w:fldChar w:fldCharType="begin"/>
      </w:r>
      <w:r>
        <w:rPr>
          <w:b/>
        </w:rPr>
        <w:instrText>xe "Initial Placement"</w:instrText>
      </w:r>
      <w:r w:rsidR="0047402F">
        <w:rPr>
          <w:b/>
        </w:rPr>
        <w:fldChar w:fldCharType="end"/>
      </w:r>
      <w:r w:rsidR="0047402F">
        <w:rPr>
          <w:b/>
        </w:rPr>
        <w:fldChar w:fldCharType="begin"/>
      </w:r>
      <w:r>
        <w:rPr>
          <w:b/>
        </w:rPr>
        <w:instrText>xe "Placement"</w:instrText>
      </w:r>
      <w:r w:rsidR="0047402F">
        <w:rPr>
          <w:b/>
        </w:rPr>
        <w:fldChar w:fldCharType="end"/>
      </w:r>
      <w:r>
        <w:t>: The District</w:t>
      </w:r>
      <w:r w:rsidR="0047402F">
        <w:fldChar w:fldCharType="begin"/>
      </w:r>
      <w:r>
        <w:instrText>xe "District"</w:instrText>
      </w:r>
      <w:r w:rsidR="0047402F">
        <w:fldChar w:fldCharType="end"/>
      </w:r>
      <w:r>
        <w:t xml:space="preserve"> would automatically accept the initial placement on the first step of the salary schedule if the prospective employee has the appropriate certification.</w:t>
      </w:r>
    </w:p>
    <w:p w14:paraId="62BB1FF1" w14:textId="77777777" w:rsidR="009C5820" w:rsidRDefault="009C5820">
      <w:pPr>
        <w:pStyle w:val="ListNumber"/>
        <w:numPr>
          <w:ilvl w:val="0"/>
          <w:numId w:val="0"/>
        </w:numPr>
      </w:pPr>
    </w:p>
    <w:p w14:paraId="3FC5597C" w14:textId="04FC78E0" w:rsidR="009C5820" w:rsidRDefault="009C5820" w:rsidP="00F271B3">
      <w:pPr>
        <w:pStyle w:val="ListNumber"/>
        <w:numPr>
          <w:ilvl w:val="0"/>
          <w:numId w:val="30"/>
        </w:numPr>
      </w:pPr>
      <w:r>
        <w:rPr>
          <w:b/>
        </w:rPr>
        <w:t xml:space="preserve">Credit Acceptance on </w:t>
      </w:r>
      <w:r w:rsidR="00BE7329">
        <w:rPr>
          <w:b/>
        </w:rPr>
        <w:t>the Cashmere Salary</w:t>
      </w:r>
      <w:r w:rsidR="00A916BB">
        <w:rPr>
          <w:b/>
        </w:rPr>
        <w:t xml:space="preserve"> </w:t>
      </w:r>
      <w:r w:rsidR="00BE7329">
        <w:rPr>
          <w:b/>
        </w:rPr>
        <w:t>Schedule</w:t>
      </w:r>
      <w:r>
        <w:t xml:space="preserve"> Only credits accepted by the State of Washington for placement on the State Allocation Model Schedule</w:t>
      </w:r>
      <w:r w:rsidR="0047402F">
        <w:fldChar w:fldCharType="begin"/>
      </w:r>
      <w:r>
        <w:instrText>xe "Schedule"</w:instrText>
      </w:r>
      <w:r w:rsidR="0047402F">
        <w:fldChar w:fldCharType="end"/>
      </w:r>
      <w:r>
        <w:t xml:space="preserve"> will be accepted for salaries.</w:t>
      </w:r>
    </w:p>
    <w:p w14:paraId="1106CA55" w14:textId="77777777" w:rsidR="009C5820" w:rsidRDefault="009C5820">
      <w:pPr>
        <w:pStyle w:val="ListNumber"/>
        <w:numPr>
          <w:ilvl w:val="0"/>
          <w:numId w:val="0"/>
        </w:numPr>
      </w:pPr>
    </w:p>
    <w:p w14:paraId="4C8CE204" w14:textId="3D7542E5" w:rsidR="009C5820" w:rsidRDefault="009C5820" w:rsidP="00F271B3">
      <w:pPr>
        <w:pStyle w:val="ListNumber"/>
        <w:numPr>
          <w:ilvl w:val="0"/>
          <w:numId w:val="30"/>
        </w:numPr>
      </w:pPr>
      <w:r>
        <w:rPr>
          <w:b/>
        </w:rPr>
        <w:t>Salary</w:t>
      </w:r>
      <w:r w:rsidR="0047402F">
        <w:rPr>
          <w:b/>
        </w:rPr>
        <w:fldChar w:fldCharType="begin"/>
      </w:r>
      <w:r>
        <w:rPr>
          <w:b/>
        </w:rPr>
        <w:instrText>xe "Salary"</w:instrText>
      </w:r>
      <w:r w:rsidR="0047402F">
        <w:rPr>
          <w:b/>
        </w:rPr>
        <w:fldChar w:fldCharType="end"/>
      </w:r>
      <w:r>
        <w:rPr>
          <w:b/>
        </w:rPr>
        <w:t xml:space="preserve"> Advancement</w:t>
      </w:r>
      <w:r w:rsidR="0047402F">
        <w:rPr>
          <w:b/>
        </w:rPr>
        <w:fldChar w:fldCharType="begin"/>
      </w:r>
      <w:r>
        <w:rPr>
          <w:b/>
        </w:rPr>
        <w:instrText>xe "Advancement"</w:instrText>
      </w:r>
      <w:r w:rsidR="0047402F">
        <w:rPr>
          <w:b/>
        </w:rPr>
        <w:fldChar w:fldCharType="end"/>
      </w:r>
      <w:r>
        <w:t>: Advancement on the salary schedule for experience increments will coincide with experience of an employee</w:t>
      </w:r>
      <w:r w:rsidR="00A916F8">
        <w:t xml:space="preserve"> documented by</w:t>
      </w:r>
      <w:r w:rsidR="00A916BB">
        <w:t xml:space="preserve"> the Department of Retirement Services and as provided in the WAC.</w:t>
      </w:r>
      <w:r>
        <w:t xml:space="preserve"> </w:t>
      </w:r>
    </w:p>
    <w:p w14:paraId="2F92E9C2" w14:textId="77777777" w:rsidR="009C5820" w:rsidRDefault="009C5820">
      <w:pPr>
        <w:pStyle w:val="ListNumber"/>
        <w:numPr>
          <w:ilvl w:val="0"/>
          <w:numId w:val="0"/>
        </w:numPr>
      </w:pPr>
    </w:p>
    <w:p w14:paraId="321E7C1D" w14:textId="77777777" w:rsidR="009C5820" w:rsidRDefault="009C5820" w:rsidP="00F271B3">
      <w:pPr>
        <w:pStyle w:val="ListNumber"/>
        <w:numPr>
          <w:ilvl w:val="0"/>
          <w:numId w:val="30"/>
        </w:numPr>
      </w:pPr>
      <w:r>
        <w:rPr>
          <w:b/>
        </w:rPr>
        <w:t>Proof of Credits</w:t>
      </w:r>
      <w:r>
        <w:t>: Evidence of credits claimed for training increments must be presented to the Superintendent</w:t>
      </w:r>
      <w:r w:rsidR="0047402F">
        <w:fldChar w:fldCharType="begin"/>
      </w:r>
      <w:r>
        <w:instrText>xe "Superintendent"</w:instrText>
      </w:r>
      <w:r w:rsidR="0047402F">
        <w:fldChar w:fldCharType="end"/>
      </w:r>
      <w:r>
        <w:t xml:space="preserve"> during the first ten (10) days of the new contract year. Evidence shall be by an official transcript; however, if an official transcript is not available by the first ten (10) days of the new contract year, a grade sheet or letter of confirmation from the college attended shall suffice until an official transcript can be obtained, no later than October 15 of the current year in order to advance on the salary schedule.</w:t>
      </w:r>
    </w:p>
    <w:p w14:paraId="568C26B2" w14:textId="77777777" w:rsidR="009C5820" w:rsidRDefault="009C5820">
      <w:pPr>
        <w:pStyle w:val="ListNumber"/>
        <w:numPr>
          <w:ilvl w:val="0"/>
          <w:numId w:val="0"/>
        </w:numPr>
      </w:pPr>
    </w:p>
    <w:p w14:paraId="59B5636A" w14:textId="77777777" w:rsidR="009C5820" w:rsidRDefault="009C5820" w:rsidP="00F271B3">
      <w:pPr>
        <w:pStyle w:val="ListNumber"/>
        <w:numPr>
          <w:ilvl w:val="0"/>
          <w:numId w:val="30"/>
        </w:numPr>
      </w:pPr>
      <w:r>
        <w:rPr>
          <w:b/>
        </w:rPr>
        <w:t>Military Service</w:t>
      </w:r>
      <w:r>
        <w:t>: Military service for two (2) years will be counted as experience if such service followed teacher certification.</w:t>
      </w:r>
    </w:p>
    <w:p w14:paraId="1EB3B0CD" w14:textId="77777777" w:rsidR="009C5820" w:rsidRDefault="009C5820">
      <w:pPr>
        <w:pStyle w:val="ListNumber"/>
        <w:numPr>
          <w:ilvl w:val="0"/>
          <w:numId w:val="0"/>
        </w:numPr>
      </w:pPr>
    </w:p>
    <w:p w14:paraId="6E927366" w14:textId="77777777" w:rsidR="009C5820" w:rsidRDefault="009C5820" w:rsidP="00F271B3">
      <w:pPr>
        <w:pStyle w:val="ListNumber"/>
        <w:numPr>
          <w:ilvl w:val="0"/>
          <w:numId w:val="30"/>
        </w:numPr>
      </w:pPr>
      <w:r>
        <w:rPr>
          <w:b/>
        </w:rPr>
        <w:t>Errors in Computation</w:t>
      </w:r>
      <w:r w:rsidR="0047402F">
        <w:fldChar w:fldCharType="begin"/>
      </w:r>
      <w:r>
        <w:instrText>xe "Errors in Computation"</w:instrText>
      </w:r>
      <w:r w:rsidR="0047402F">
        <w:fldChar w:fldCharType="end"/>
      </w:r>
      <w:r>
        <w:rPr>
          <w:b/>
        </w:rPr>
        <w:t>:</w:t>
      </w:r>
      <w:r>
        <w:t xml:space="preserve"> Errors in computation related to salary and/or fringe benefits shall be brought to the attention of the employee as soon as discovered. In the event the District has made an overpayment, </w:t>
      </w:r>
      <w:r>
        <w:lastRenderedPageBreak/>
        <w:t>the District and the employee shall work out a mutually agreeable plan for payback. In the event the District has underpaid, the deficit shall be made up at the next pay period.</w:t>
      </w:r>
    </w:p>
    <w:p w14:paraId="03620279" w14:textId="77777777" w:rsidR="009C5820" w:rsidRDefault="009C5820">
      <w:pPr>
        <w:widowControl w:val="0"/>
        <w:tabs>
          <w:tab w:val="left" w:pos="720"/>
          <w:tab w:val="left" w:pos="7920"/>
        </w:tabs>
      </w:pPr>
    </w:p>
    <w:p w14:paraId="62059D84" w14:textId="77777777" w:rsidR="009C5820" w:rsidRDefault="009C5820" w:rsidP="00AB55FD">
      <w:pPr>
        <w:pStyle w:val="Heading2"/>
      </w:pPr>
      <w:bookmarkStart w:id="76" w:name="_Toc443531826"/>
      <w:r>
        <w:t>SECTION D. HEALTH INSURANCE</w:t>
      </w:r>
      <w:bookmarkEnd w:id="76"/>
    </w:p>
    <w:p w14:paraId="0C78CEB0" w14:textId="77777777" w:rsidR="009C5820" w:rsidRDefault="009C5820">
      <w:pPr>
        <w:pStyle w:val="Header"/>
        <w:widowControl w:val="0"/>
        <w:tabs>
          <w:tab w:val="clear" w:pos="4320"/>
          <w:tab w:val="clear" w:pos="8640"/>
          <w:tab w:val="left" w:pos="720"/>
          <w:tab w:val="left" w:pos="7920"/>
        </w:tabs>
      </w:pPr>
    </w:p>
    <w:p w14:paraId="119DE179" w14:textId="77777777" w:rsidR="009C5820" w:rsidRDefault="009C5820" w:rsidP="00F271B3">
      <w:pPr>
        <w:pStyle w:val="ListNumber"/>
        <w:numPr>
          <w:ilvl w:val="0"/>
          <w:numId w:val="31"/>
        </w:numPr>
      </w:pPr>
      <w:r>
        <w:rPr>
          <w:b/>
        </w:rPr>
        <w:t>Contribution</w:t>
      </w:r>
      <w:r>
        <w:t xml:space="preserve">: </w:t>
      </w:r>
      <w:r w:rsidR="006D706B">
        <w:t>T</w:t>
      </w:r>
      <w:r>
        <w:t>he District</w:t>
      </w:r>
      <w:r w:rsidR="0047402F">
        <w:fldChar w:fldCharType="begin"/>
      </w:r>
      <w:r>
        <w:instrText>xe "District"</w:instrText>
      </w:r>
      <w:r w:rsidR="0047402F">
        <w:fldChar w:fldCharType="end"/>
      </w:r>
      <w:r>
        <w:t xml:space="preserve"> shall provide the maximum allowable insurance contribution funded by the state per month per </w:t>
      </w:r>
      <w:smartTag w:uri="urn:schemas-microsoft-com:office:smarttags" w:element="stockticker">
        <w:r>
          <w:t>FTE</w:t>
        </w:r>
      </w:smartTag>
      <w:r w:rsidR="006E5365">
        <w:t>.</w:t>
      </w:r>
    </w:p>
    <w:p w14:paraId="70DFA6E3" w14:textId="77777777" w:rsidR="009C5820" w:rsidRDefault="009C5820">
      <w:pPr>
        <w:pStyle w:val="ListNumber"/>
        <w:numPr>
          <w:ilvl w:val="0"/>
          <w:numId w:val="0"/>
        </w:numPr>
      </w:pPr>
    </w:p>
    <w:p w14:paraId="4F123AB1" w14:textId="77777777" w:rsidR="009C5820" w:rsidRDefault="009C5820" w:rsidP="00AF20D9">
      <w:pPr>
        <w:pStyle w:val="ListNumber"/>
        <w:numPr>
          <w:ilvl w:val="0"/>
          <w:numId w:val="38"/>
        </w:numPr>
      </w:pPr>
      <w:r>
        <w:rPr>
          <w:b/>
        </w:rPr>
        <w:t>Part Time Employees</w:t>
      </w:r>
      <w:r>
        <w:t xml:space="preserve">: Employees less than full time will receive a </w:t>
      </w:r>
      <w:proofErr w:type="spellStart"/>
      <w:r>
        <w:t>prorata</w:t>
      </w:r>
      <w:proofErr w:type="spellEnd"/>
      <w:r>
        <w:t xml:space="preserve"> share, based on their percentage of </w:t>
      </w:r>
      <w:smartTag w:uri="urn:schemas-microsoft-com:office:smarttags" w:element="stockticker">
        <w:r>
          <w:t>FTE</w:t>
        </w:r>
      </w:smartTag>
      <w:r>
        <w:t>, of the maximum contribution.</w:t>
      </w:r>
    </w:p>
    <w:p w14:paraId="09626541" w14:textId="77777777" w:rsidR="009C5820" w:rsidRDefault="009C5820">
      <w:pPr>
        <w:pStyle w:val="ListNumber"/>
        <w:numPr>
          <w:ilvl w:val="0"/>
          <w:numId w:val="0"/>
        </w:numPr>
      </w:pPr>
    </w:p>
    <w:p w14:paraId="1ED336FF" w14:textId="77777777" w:rsidR="009C5820" w:rsidRDefault="009C5820" w:rsidP="00AF20D9">
      <w:pPr>
        <w:pStyle w:val="ListNumber"/>
        <w:numPr>
          <w:ilvl w:val="0"/>
          <w:numId w:val="38"/>
        </w:numPr>
      </w:pPr>
      <w:r>
        <w:rPr>
          <w:b/>
        </w:rPr>
        <w:t>Available Programs</w:t>
      </w:r>
      <w:r>
        <w:t>: The monthly premium may be used by employees to provide the programs listed below:</w:t>
      </w:r>
    </w:p>
    <w:p w14:paraId="27F199F2" w14:textId="77777777" w:rsidR="009C5820" w:rsidRDefault="009C5820">
      <w:pPr>
        <w:widowControl w:val="0"/>
        <w:tabs>
          <w:tab w:val="left" w:pos="720"/>
          <w:tab w:val="left" w:pos="7920"/>
        </w:tabs>
      </w:pPr>
    </w:p>
    <w:p w14:paraId="7AABB36D" w14:textId="77777777" w:rsidR="009C5820" w:rsidRPr="00877D49" w:rsidRDefault="009C5820">
      <w:pPr>
        <w:widowControl w:val="0"/>
        <w:tabs>
          <w:tab w:val="left" w:pos="-1440"/>
          <w:tab w:val="left" w:pos="-720"/>
          <w:tab w:val="left" w:pos="720"/>
          <w:tab w:val="left" w:pos="1440"/>
          <w:tab w:val="left" w:pos="7920"/>
        </w:tabs>
        <w:ind w:left="720" w:hanging="360"/>
      </w:pPr>
      <w:r w:rsidRPr="00877D49">
        <w:t>a.</w:t>
      </w:r>
      <w:r w:rsidRPr="00877D49">
        <w:tab/>
      </w:r>
      <w:r w:rsidR="00490A4C" w:rsidRPr="00877D49">
        <w:t xml:space="preserve">Medical/Vision - </w:t>
      </w:r>
      <w:r w:rsidR="006E5365" w:rsidRPr="00877D49">
        <w:t xml:space="preserve">Uniform Medical </w:t>
      </w:r>
      <w:r w:rsidR="0078005A">
        <w:t xml:space="preserve">Classic </w:t>
      </w:r>
      <w:r w:rsidR="006E5365" w:rsidRPr="00877D49">
        <w:t xml:space="preserve">Plan </w:t>
      </w:r>
      <w:r w:rsidR="0078005A">
        <w:t>and Uniform Medical CDHP Plan</w:t>
      </w:r>
    </w:p>
    <w:p w14:paraId="280F469F" w14:textId="77777777" w:rsidR="009C5820" w:rsidRPr="00877D49" w:rsidRDefault="009C5820" w:rsidP="00490A4C">
      <w:pPr>
        <w:widowControl w:val="0"/>
        <w:tabs>
          <w:tab w:val="left" w:pos="720"/>
          <w:tab w:val="left" w:pos="1440"/>
          <w:tab w:val="left" w:pos="7920"/>
        </w:tabs>
      </w:pPr>
    </w:p>
    <w:p w14:paraId="6D151C7F" w14:textId="77777777" w:rsidR="009C5820" w:rsidRDefault="00490A4C">
      <w:pPr>
        <w:widowControl w:val="0"/>
        <w:tabs>
          <w:tab w:val="left" w:pos="720"/>
          <w:tab w:val="left" w:pos="1440"/>
          <w:tab w:val="left" w:pos="7920"/>
        </w:tabs>
        <w:ind w:left="720" w:hanging="360"/>
      </w:pPr>
      <w:r w:rsidRPr="00877D49">
        <w:t>b</w:t>
      </w:r>
      <w:r w:rsidR="009C5820" w:rsidRPr="00877D49">
        <w:t>.</w:t>
      </w:r>
      <w:r w:rsidR="009C5820" w:rsidRPr="00877D49">
        <w:tab/>
      </w:r>
      <w:r w:rsidRPr="00877D49">
        <w:t xml:space="preserve">Dental - </w:t>
      </w:r>
      <w:r w:rsidR="0078005A">
        <w:t xml:space="preserve">WDS Uniform Dental Plan and </w:t>
      </w:r>
      <w:r w:rsidR="009244DD" w:rsidRPr="00877D49">
        <w:t>W</w:t>
      </w:r>
      <w:r w:rsidR="0078005A">
        <w:t xml:space="preserve">DS </w:t>
      </w:r>
      <w:proofErr w:type="spellStart"/>
      <w:r w:rsidR="0078005A">
        <w:t>Deltacare</w:t>
      </w:r>
      <w:proofErr w:type="spellEnd"/>
      <w:r w:rsidR="0078005A">
        <w:t>.</w:t>
      </w:r>
    </w:p>
    <w:p w14:paraId="5DF33310" w14:textId="77777777" w:rsidR="009C5820" w:rsidRDefault="009C5820">
      <w:pPr>
        <w:widowControl w:val="0"/>
        <w:tabs>
          <w:tab w:val="left" w:pos="1440"/>
          <w:tab w:val="left" w:pos="7920"/>
        </w:tabs>
      </w:pPr>
    </w:p>
    <w:p w14:paraId="55FAE1A0" w14:textId="77777777" w:rsidR="009C5820" w:rsidRDefault="009C5820" w:rsidP="00AF20D9">
      <w:pPr>
        <w:pStyle w:val="ListNumber"/>
        <w:numPr>
          <w:ilvl w:val="0"/>
          <w:numId w:val="38"/>
        </w:numPr>
      </w:pPr>
      <w:r>
        <w:rPr>
          <w:b/>
        </w:rPr>
        <w:t>Review</w:t>
      </w:r>
      <w:r w:rsidR="0047402F">
        <w:rPr>
          <w:b/>
        </w:rPr>
        <w:fldChar w:fldCharType="begin"/>
      </w:r>
      <w:r>
        <w:rPr>
          <w:b/>
        </w:rPr>
        <w:instrText>xe "Review"</w:instrText>
      </w:r>
      <w:r w:rsidR="0047402F">
        <w:rPr>
          <w:b/>
        </w:rPr>
        <w:fldChar w:fldCharType="end"/>
      </w:r>
      <w:r>
        <w:t>: The Parties</w:t>
      </w:r>
      <w:r w:rsidR="0047402F">
        <w:fldChar w:fldCharType="begin"/>
      </w:r>
      <w:r>
        <w:instrText>xe "Parties"</w:instrText>
      </w:r>
      <w:r w:rsidR="0047402F">
        <w:fldChar w:fldCharType="end"/>
      </w:r>
      <w:r>
        <w:t xml:space="preserve"> shall jointly review coverage and carriers at least annually. No change in carrier or coverage shall be made without input from the Association</w:t>
      </w:r>
      <w:r w:rsidR="0047402F">
        <w:fldChar w:fldCharType="begin"/>
      </w:r>
      <w:r>
        <w:instrText>xe "Association"</w:instrText>
      </w:r>
      <w:r w:rsidR="0047402F">
        <w:fldChar w:fldCharType="end"/>
      </w:r>
      <w:r>
        <w:t>.</w:t>
      </w:r>
    </w:p>
    <w:p w14:paraId="14AE97C9" w14:textId="77777777" w:rsidR="009C5820" w:rsidRDefault="009C5820">
      <w:pPr>
        <w:pStyle w:val="ListNumber"/>
        <w:numPr>
          <w:ilvl w:val="0"/>
          <w:numId w:val="0"/>
        </w:numPr>
      </w:pPr>
    </w:p>
    <w:p w14:paraId="0901B9A3" w14:textId="77777777" w:rsidR="009C5820" w:rsidRDefault="009C5820" w:rsidP="00AF20D9">
      <w:pPr>
        <w:pStyle w:val="ListNumber"/>
        <w:numPr>
          <w:ilvl w:val="0"/>
          <w:numId w:val="38"/>
        </w:numPr>
      </w:pPr>
      <w:r>
        <w:rPr>
          <w:b/>
        </w:rPr>
        <w:t>Additional Options</w:t>
      </w:r>
      <w:r>
        <w:t xml:space="preserve">: In addition, any employee may participate in any other approved voluntary programs, provided all premiums will be paid from payroll deductions by the employee. Such premiums/deductions will not be included in any pooling calculations. </w:t>
      </w:r>
    </w:p>
    <w:p w14:paraId="223B5DDC" w14:textId="77777777" w:rsidR="009C5820" w:rsidRDefault="009C5820">
      <w:pPr>
        <w:pStyle w:val="ListNumber"/>
        <w:numPr>
          <w:ilvl w:val="0"/>
          <w:numId w:val="0"/>
        </w:numPr>
      </w:pPr>
    </w:p>
    <w:p w14:paraId="5A8C8AE0" w14:textId="77777777" w:rsidR="009C5820" w:rsidRDefault="009C5820" w:rsidP="00AB55FD">
      <w:pPr>
        <w:pStyle w:val="Heading2"/>
      </w:pPr>
      <w:bookmarkStart w:id="77" w:name="_Toc443531827"/>
      <w:r>
        <w:t>SECTION E. STAFF INVOLVED WITH HIRING</w:t>
      </w:r>
      <w:bookmarkEnd w:id="77"/>
    </w:p>
    <w:p w14:paraId="5CB897ED" w14:textId="77777777" w:rsidR="009C5820" w:rsidRDefault="009C5820">
      <w:pPr>
        <w:widowControl w:val="0"/>
        <w:tabs>
          <w:tab w:val="left" w:pos="1440"/>
          <w:tab w:val="left" w:pos="7920"/>
        </w:tabs>
      </w:pPr>
    </w:p>
    <w:p w14:paraId="30A95629" w14:textId="77777777" w:rsidR="009C5820" w:rsidRDefault="009C5820">
      <w:pPr>
        <w:widowControl w:val="0"/>
        <w:tabs>
          <w:tab w:val="left" w:pos="1440"/>
          <w:tab w:val="left" w:pos="7920"/>
        </w:tabs>
      </w:pPr>
      <w:r>
        <w:t>Employees invited to participate in the hiring process will not be paid any additional amounts, although substitutes will be hired for employees involved with hiring procedures during a normal school day.</w:t>
      </w:r>
    </w:p>
    <w:p w14:paraId="6B5B2E6C" w14:textId="77777777" w:rsidR="009C5820" w:rsidRDefault="009C5820">
      <w:pPr>
        <w:widowControl w:val="0"/>
        <w:tabs>
          <w:tab w:val="left" w:pos="1440"/>
          <w:tab w:val="left" w:pos="7920"/>
        </w:tabs>
      </w:pPr>
    </w:p>
    <w:p w14:paraId="2410C2AC" w14:textId="77777777" w:rsidR="009C5820" w:rsidRDefault="009C5820" w:rsidP="00AB55FD">
      <w:pPr>
        <w:pStyle w:val="Heading2"/>
      </w:pPr>
      <w:bookmarkStart w:id="78" w:name="_Toc443531828"/>
      <w:r>
        <w:t>SECTION F. RELEASE FROM CONTRACT</w:t>
      </w:r>
      <w:bookmarkEnd w:id="78"/>
    </w:p>
    <w:p w14:paraId="32090771" w14:textId="77777777" w:rsidR="009C5820" w:rsidRDefault="009C5820">
      <w:pPr>
        <w:widowControl w:val="0"/>
        <w:tabs>
          <w:tab w:val="left" w:pos="1440"/>
          <w:tab w:val="left" w:pos="7920"/>
        </w:tabs>
      </w:pPr>
    </w:p>
    <w:p w14:paraId="1F6F546B" w14:textId="77777777" w:rsidR="009C5820" w:rsidRDefault="008566AF" w:rsidP="008566AF">
      <w:pPr>
        <w:pStyle w:val="ListNumber"/>
        <w:numPr>
          <w:ilvl w:val="0"/>
          <w:numId w:val="0"/>
        </w:numPr>
        <w:ind w:left="360"/>
      </w:pPr>
      <w:r w:rsidRPr="008566AF">
        <w:t>1.</w:t>
      </w:r>
      <w:r w:rsidRPr="008566AF">
        <w:tab/>
      </w:r>
      <w:r w:rsidR="00E56019" w:rsidRPr="00256DD1">
        <w:t xml:space="preserve">Prior to </w:t>
      </w:r>
      <w:r w:rsidR="002A5D64" w:rsidRPr="00256DD1">
        <w:t>June</w:t>
      </w:r>
      <w:r w:rsidR="002A5D64">
        <w:t xml:space="preserve"> </w:t>
      </w:r>
      <w:r w:rsidR="009C5820">
        <w:t>1: A release from contract shall be granted provided a let</w:t>
      </w:r>
      <w:r w:rsidR="00256DD1">
        <w:t>ter of resignation is presented.</w:t>
      </w:r>
    </w:p>
    <w:p w14:paraId="0D064299" w14:textId="77777777" w:rsidR="009C5820" w:rsidRDefault="009C5820">
      <w:pPr>
        <w:pStyle w:val="ListNumber"/>
        <w:numPr>
          <w:ilvl w:val="0"/>
          <w:numId w:val="0"/>
        </w:numPr>
      </w:pPr>
    </w:p>
    <w:p w14:paraId="4435A420" w14:textId="77777777" w:rsidR="009C5820" w:rsidRDefault="009C5820" w:rsidP="00F271B3">
      <w:pPr>
        <w:pStyle w:val="ListNumber"/>
        <w:numPr>
          <w:ilvl w:val="0"/>
          <w:numId w:val="32"/>
        </w:numPr>
      </w:pPr>
      <w:r>
        <w:t xml:space="preserve">After </w:t>
      </w:r>
      <w:r w:rsidR="002A5D64" w:rsidRPr="00256DD1">
        <w:t xml:space="preserve">June </w:t>
      </w:r>
      <w:r>
        <w:t xml:space="preserve">1: A release from contract shall be granted after </w:t>
      </w:r>
      <w:r w:rsidR="002A5D64" w:rsidRPr="00256DD1">
        <w:t xml:space="preserve">June </w:t>
      </w:r>
      <w:r>
        <w:t>1, provided a satisfactory replacement can be obtained by the school district.</w:t>
      </w:r>
    </w:p>
    <w:p w14:paraId="58E63079" w14:textId="77777777" w:rsidR="009C5820" w:rsidRDefault="009C5820">
      <w:pPr>
        <w:widowControl w:val="0"/>
        <w:tabs>
          <w:tab w:val="left" w:pos="1440"/>
          <w:tab w:val="left" w:pos="7920"/>
        </w:tabs>
        <w:rPr>
          <w:b/>
        </w:rPr>
      </w:pPr>
    </w:p>
    <w:p w14:paraId="11DE6B6D" w14:textId="77777777" w:rsidR="009C5820" w:rsidRDefault="009C5820" w:rsidP="00AB55FD">
      <w:pPr>
        <w:pStyle w:val="Heading2"/>
      </w:pPr>
      <w:bookmarkStart w:id="79" w:name="_Toc443531829"/>
      <w:r>
        <w:t>SECTION G. CO-CURRICULAR ACTIVITIES</w:t>
      </w:r>
      <w:bookmarkEnd w:id="79"/>
    </w:p>
    <w:p w14:paraId="1CCBE36E" w14:textId="77777777" w:rsidR="009C5820" w:rsidRDefault="009C5820">
      <w:pPr>
        <w:widowControl w:val="0"/>
        <w:tabs>
          <w:tab w:val="left" w:pos="1440"/>
          <w:tab w:val="left" w:pos="7920"/>
        </w:tabs>
      </w:pPr>
    </w:p>
    <w:p w14:paraId="54E0BA97" w14:textId="77777777" w:rsidR="009C5820" w:rsidRDefault="009C5820">
      <w:pPr>
        <w:widowControl w:val="0"/>
        <w:tabs>
          <w:tab w:val="left" w:pos="1440"/>
          <w:tab w:val="left" w:pos="7920"/>
        </w:tabs>
      </w:pPr>
      <w:r>
        <w:t>All co-curricular activities shall be paid in accordance with Appendix B and shall be contracted by supplemental contract.</w:t>
      </w:r>
    </w:p>
    <w:p w14:paraId="4C632592" w14:textId="77777777" w:rsidR="009C5820" w:rsidRDefault="009C5820">
      <w:pPr>
        <w:widowControl w:val="0"/>
        <w:tabs>
          <w:tab w:val="left" w:pos="1440"/>
          <w:tab w:val="left" w:pos="7920"/>
        </w:tabs>
      </w:pPr>
    </w:p>
    <w:p w14:paraId="12A52F67" w14:textId="77777777" w:rsidR="006941E8" w:rsidRPr="00256DD1" w:rsidRDefault="00CD66B4">
      <w:pPr>
        <w:widowControl w:val="0"/>
        <w:tabs>
          <w:tab w:val="left" w:pos="1440"/>
          <w:tab w:val="left" w:pos="7920"/>
        </w:tabs>
        <w:rPr>
          <w:b/>
        </w:rPr>
      </w:pPr>
      <w:r>
        <w:rPr>
          <w:b/>
        </w:rPr>
        <w:t>SECTION</w:t>
      </w:r>
      <w:r w:rsidR="006E4FE6" w:rsidRPr="00256DD1">
        <w:rPr>
          <w:b/>
        </w:rPr>
        <w:t xml:space="preserve"> H. Early Notification of </w:t>
      </w:r>
      <w:r w:rsidR="006941E8" w:rsidRPr="00256DD1">
        <w:rPr>
          <w:b/>
        </w:rPr>
        <w:t>R</w:t>
      </w:r>
      <w:r w:rsidR="006E4FE6" w:rsidRPr="00256DD1">
        <w:rPr>
          <w:b/>
        </w:rPr>
        <w:t xml:space="preserve">etirement: </w:t>
      </w:r>
    </w:p>
    <w:p w14:paraId="66184254" w14:textId="77777777" w:rsidR="006941E8" w:rsidRDefault="006941E8">
      <w:pPr>
        <w:widowControl w:val="0"/>
        <w:tabs>
          <w:tab w:val="left" w:pos="1440"/>
          <w:tab w:val="left" w:pos="7920"/>
        </w:tabs>
        <w:rPr>
          <w:b/>
          <w:i/>
          <w:u w:val="single"/>
        </w:rPr>
      </w:pPr>
    </w:p>
    <w:p w14:paraId="09FC32BC" w14:textId="008F3242" w:rsidR="00622E48" w:rsidRDefault="006E4FE6">
      <w:pPr>
        <w:widowControl w:val="0"/>
        <w:tabs>
          <w:tab w:val="left" w:pos="1440"/>
          <w:tab w:val="left" w:pos="7920"/>
        </w:tabs>
      </w:pPr>
      <w:r w:rsidRPr="00256DD1">
        <w:t>Any employee who provides written notification to the District by February</w:t>
      </w:r>
      <w:r w:rsidR="008566AF" w:rsidRPr="00256DD1">
        <w:t xml:space="preserve"> 1st</w:t>
      </w:r>
      <w:r w:rsidRPr="00256DD1">
        <w:t xml:space="preserve"> of their intent to retire shall receive a stipend of $1000</w:t>
      </w:r>
      <w:r w:rsidR="006941E8" w:rsidRPr="00256DD1">
        <w:t>, payable in their June check</w:t>
      </w:r>
    </w:p>
    <w:p w14:paraId="0B338484" w14:textId="77777777" w:rsidR="00CA03FD" w:rsidRDefault="00CA03FD" w:rsidP="00CA03FD">
      <w:pPr>
        <w:pStyle w:val="ListNumber"/>
        <w:numPr>
          <w:ilvl w:val="0"/>
          <w:numId w:val="0"/>
        </w:numPr>
        <w:ind w:left="720"/>
      </w:pPr>
    </w:p>
    <w:p w14:paraId="526F6CE1" w14:textId="523305F1" w:rsidR="00CA03FD" w:rsidRPr="00AC65E1" w:rsidRDefault="00AC65E1" w:rsidP="00CA03FD">
      <w:pPr>
        <w:pStyle w:val="NoSpacing"/>
        <w:rPr>
          <w:rFonts w:ascii="Arial" w:hAnsi="Arial" w:cs="Arial"/>
          <w:b/>
          <w:sz w:val="20"/>
          <w:szCs w:val="20"/>
        </w:rPr>
      </w:pPr>
      <w:r>
        <w:rPr>
          <w:rFonts w:ascii="Arial" w:hAnsi="Arial" w:cs="Arial"/>
          <w:b/>
          <w:sz w:val="20"/>
          <w:szCs w:val="20"/>
        </w:rPr>
        <w:t>SECTION</w:t>
      </w:r>
      <w:r w:rsidR="001703C3">
        <w:rPr>
          <w:rFonts w:ascii="Arial" w:hAnsi="Arial" w:cs="Arial"/>
          <w:b/>
          <w:sz w:val="20"/>
          <w:szCs w:val="20"/>
        </w:rPr>
        <w:t xml:space="preserve"> I. National Board Support</w:t>
      </w:r>
    </w:p>
    <w:p w14:paraId="17B0E508" w14:textId="77777777" w:rsidR="00CA03FD" w:rsidRDefault="00CA03FD" w:rsidP="00CA03FD">
      <w:pPr>
        <w:pStyle w:val="NoSpacing"/>
        <w:rPr>
          <w:rFonts w:ascii="Arial" w:hAnsi="Arial" w:cs="Arial"/>
          <w:b/>
        </w:rPr>
      </w:pPr>
    </w:p>
    <w:p w14:paraId="784F2FF5" w14:textId="77777777" w:rsidR="00CA03FD" w:rsidRPr="00AC65E1" w:rsidRDefault="00CA03FD" w:rsidP="00CA03FD">
      <w:pPr>
        <w:pStyle w:val="NoSpacing"/>
        <w:rPr>
          <w:rFonts w:ascii="Arial" w:hAnsi="Arial" w:cs="Arial"/>
          <w:sz w:val="20"/>
          <w:szCs w:val="20"/>
        </w:rPr>
      </w:pPr>
      <w:r w:rsidRPr="00AC65E1">
        <w:rPr>
          <w:rFonts w:ascii="Arial" w:hAnsi="Arial" w:cs="Arial"/>
          <w:sz w:val="20"/>
          <w:szCs w:val="20"/>
        </w:rPr>
        <w:t>Employees getting their National Board Certification shall be eligible for the following support from the District:</w:t>
      </w:r>
    </w:p>
    <w:p w14:paraId="10EFB1DC" w14:textId="77777777" w:rsidR="00CA03FD" w:rsidRPr="00AC65E1" w:rsidRDefault="00CA03FD" w:rsidP="00CA03FD">
      <w:pPr>
        <w:pStyle w:val="NoSpacing"/>
        <w:rPr>
          <w:rFonts w:ascii="Arial" w:hAnsi="Arial" w:cs="Arial"/>
          <w:sz w:val="20"/>
          <w:szCs w:val="20"/>
        </w:rPr>
      </w:pPr>
      <w:r w:rsidRPr="00AC65E1">
        <w:rPr>
          <w:rFonts w:ascii="Arial" w:hAnsi="Arial" w:cs="Arial"/>
          <w:sz w:val="20"/>
          <w:szCs w:val="20"/>
        </w:rPr>
        <w:tab/>
        <w:t>a.</w:t>
      </w:r>
      <w:r w:rsidRPr="00AC65E1">
        <w:rPr>
          <w:rFonts w:ascii="Arial" w:hAnsi="Arial" w:cs="Arial"/>
          <w:sz w:val="20"/>
          <w:szCs w:val="20"/>
        </w:rPr>
        <w:tab/>
        <w:t xml:space="preserve"> two (2) days of substitute release time;</w:t>
      </w:r>
    </w:p>
    <w:p w14:paraId="5686EF1B" w14:textId="77777777" w:rsidR="00CA03FD" w:rsidRPr="00AC65E1" w:rsidRDefault="00CA03FD" w:rsidP="00CA03FD">
      <w:pPr>
        <w:pStyle w:val="NoSpacing"/>
        <w:rPr>
          <w:rFonts w:ascii="Arial" w:hAnsi="Arial" w:cs="Arial"/>
          <w:sz w:val="20"/>
          <w:szCs w:val="20"/>
        </w:rPr>
      </w:pPr>
      <w:r w:rsidRPr="00AC65E1">
        <w:rPr>
          <w:rFonts w:ascii="Arial" w:hAnsi="Arial" w:cs="Arial"/>
          <w:sz w:val="20"/>
          <w:szCs w:val="20"/>
        </w:rPr>
        <w:tab/>
        <w:t>b.</w:t>
      </w:r>
      <w:r w:rsidRPr="00AC65E1">
        <w:rPr>
          <w:rFonts w:ascii="Arial" w:hAnsi="Arial" w:cs="Arial"/>
          <w:sz w:val="20"/>
          <w:szCs w:val="20"/>
        </w:rPr>
        <w:tab/>
        <w:t>reimbursement for one (1) component;</w:t>
      </w:r>
    </w:p>
    <w:p w14:paraId="118FC2C4" w14:textId="2FE41F09" w:rsidR="00CA03FD" w:rsidRPr="00AC65E1" w:rsidRDefault="00CA03FD" w:rsidP="00CA03FD">
      <w:pPr>
        <w:pStyle w:val="NoSpacing"/>
        <w:rPr>
          <w:rFonts w:ascii="Arial" w:hAnsi="Arial" w:cs="Arial"/>
          <w:sz w:val="20"/>
          <w:szCs w:val="20"/>
        </w:rPr>
      </w:pPr>
      <w:r w:rsidRPr="00AC65E1">
        <w:rPr>
          <w:rFonts w:ascii="Arial" w:hAnsi="Arial" w:cs="Arial"/>
          <w:sz w:val="20"/>
          <w:szCs w:val="20"/>
        </w:rPr>
        <w:lastRenderedPageBreak/>
        <w:tab/>
        <w:t>c.</w:t>
      </w:r>
      <w:r w:rsidRPr="00AC65E1">
        <w:rPr>
          <w:rFonts w:ascii="Arial" w:hAnsi="Arial" w:cs="Arial"/>
          <w:sz w:val="20"/>
          <w:szCs w:val="20"/>
        </w:rPr>
        <w:tab/>
        <w:t xml:space="preserve"> </w:t>
      </w:r>
      <w:r w:rsidR="001703C3">
        <w:rPr>
          <w:rFonts w:ascii="Arial" w:hAnsi="Arial" w:cs="Arial"/>
          <w:sz w:val="20"/>
          <w:szCs w:val="20"/>
        </w:rPr>
        <w:t xml:space="preserve">A </w:t>
      </w:r>
      <w:r w:rsidRPr="00AC65E1">
        <w:rPr>
          <w:rFonts w:ascii="Arial" w:hAnsi="Arial" w:cs="Arial"/>
          <w:sz w:val="20"/>
          <w:szCs w:val="20"/>
        </w:rPr>
        <w:t>District provided cohort facilitator.</w:t>
      </w:r>
    </w:p>
    <w:p w14:paraId="2B3318E9" w14:textId="77777777" w:rsidR="00622E48" w:rsidRDefault="00622E48">
      <w:pPr>
        <w:widowControl w:val="0"/>
        <w:tabs>
          <w:tab w:val="left" w:pos="1440"/>
          <w:tab w:val="left" w:pos="7920"/>
        </w:tabs>
      </w:pPr>
    </w:p>
    <w:p w14:paraId="624F687A" w14:textId="77777777" w:rsidR="009C5820" w:rsidRDefault="009C5820" w:rsidP="00590E31">
      <w:pPr>
        <w:pStyle w:val="Heading1"/>
      </w:pPr>
      <w:bookmarkStart w:id="80" w:name="_Toc443531830"/>
      <w:r>
        <w:t>ARTICLE X. GRIEVANCE PROCEDURE</w:t>
      </w:r>
      <w:bookmarkEnd w:id="80"/>
    </w:p>
    <w:p w14:paraId="1B67F540" w14:textId="77777777" w:rsidR="009C5820" w:rsidRDefault="009C5820">
      <w:pPr>
        <w:widowControl w:val="0"/>
        <w:tabs>
          <w:tab w:val="left" w:pos="1440"/>
          <w:tab w:val="left" w:pos="7920"/>
        </w:tabs>
      </w:pPr>
    </w:p>
    <w:p w14:paraId="7E38656C" w14:textId="77777777" w:rsidR="009C5820" w:rsidRDefault="009C5820" w:rsidP="00AB55FD">
      <w:pPr>
        <w:pStyle w:val="Heading2"/>
      </w:pPr>
      <w:bookmarkStart w:id="81" w:name="_Toc443531831"/>
      <w:r>
        <w:t>SECTION A. DEFINITIONS</w:t>
      </w:r>
      <w:bookmarkEnd w:id="81"/>
    </w:p>
    <w:p w14:paraId="5497E3E2" w14:textId="77777777" w:rsidR="009C5820" w:rsidRDefault="009C5820">
      <w:pPr>
        <w:pStyle w:val="Header"/>
        <w:widowControl w:val="0"/>
        <w:tabs>
          <w:tab w:val="clear" w:pos="4320"/>
          <w:tab w:val="clear" w:pos="8640"/>
          <w:tab w:val="left" w:pos="1440"/>
        </w:tabs>
      </w:pPr>
    </w:p>
    <w:p w14:paraId="620E347C" w14:textId="77777777" w:rsidR="009C5820" w:rsidRDefault="009C5820" w:rsidP="00F271B3">
      <w:pPr>
        <w:pStyle w:val="ListNumber"/>
        <w:numPr>
          <w:ilvl w:val="0"/>
          <w:numId w:val="33"/>
        </w:numPr>
      </w:pPr>
      <w:r>
        <w:t>"</w:t>
      </w:r>
      <w:r>
        <w:rPr>
          <w:b/>
        </w:rPr>
        <w:t>Grievant</w:t>
      </w:r>
      <w:r>
        <w:t>" shall mean a bargaining unit member or group of bargaining unit members or the Association</w:t>
      </w:r>
      <w:r w:rsidR="0047402F">
        <w:fldChar w:fldCharType="begin"/>
      </w:r>
      <w:r>
        <w:instrText>xe "Association"</w:instrText>
      </w:r>
      <w:r w:rsidR="0047402F">
        <w:fldChar w:fldCharType="end"/>
      </w:r>
      <w:r>
        <w:t>.</w:t>
      </w:r>
    </w:p>
    <w:p w14:paraId="56005BA7" w14:textId="77777777" w:rsidR="009C5820" w:rsidRDefault="009C5820">
      <w:pPr>
        <w:pStyle w:val="ListNumber"/>
        <w:numPr>
          <w:ilvl w:val="0"/>
          <w:numId w:val="0"/>
        </w:numPr>
      </w:pPr>
    </w:p>
    <w:p w14:paraId="66C8F101" w14:textId="77777777" w:rsidR="009C5820" w:rsidRDefault="009C5820" w:rsidP="00F271B3">
      <w:pPr>
        <w:pStyle w:val="ListNumber"/>
        <w:numPr>
          <w:ilvl w:val="0"/>
          <w:numId w:val="33"/>
        </w:numPr>
      </w:pPr>
      <w:r>
        <w:t>"</w:t>
      </w:r>
      <w:r>
        <w:rPr>
          <w:b/>
        </w:rPr>
        <w:t>Grievance</w:t>
      </w:r>
      <w:r w:rsidR="0047402F">
        <w:rPr>
          <w:b/>
        </w:rPr>
        <w:fldChar w:fldCharType="begin"/>
      </w:r>
      <w:r>
        <w:rPr>
          <w:b/>
        </w:rPr>
        <w:instrText>xe "Grievance"</w:instrText>
      </w:r>
      <w:r w:rsidR="0047402F">
        <w:rPr>
          <w:b/>
        </w:rPr>
        <w:fldChar w:fldCharType="end"/>
      </w:r>
      <w:r>
        <w:t>" shall mean a claim or complaint by a grievant that:</w:t>
      </w:r>
    </w:p>
    <w:p w14:paraId="45D29D50" w14:textId="77777777" w:rsidR="009C5820" w:rsidRDefault="009C5820">
      <w:pPr>
        <w:widowControl w:val="0"/>
        <w:tabs>
          <w:tab w:val="left" w:pos="1440"/>
          <w:tab w:val="left" w:pos="7920"/>
        </w:tabs>
      </w:pPr>
    </w:p>
    <w:p w14:paraId="3BE9D9C2" w14:textId="77777777" w:rsidR="009C5820" w:rsidRDefault="009C5820">
      <w:pPr>
        <w:widowControl w:val="0"/>
        <w:tabs>
          <w:tab w:val="left" w:pos="720"/>
          <w:tab w:val="left" w:pos="10800"/>
        </w:tabs>
        <w:ind w:left="720" w:hanging="360"/>
      </w:pPr>
      <w:r>
        <w:t>a.</w:t>
      </w:r>
      <w:r>
        <w:tab/>
        <w:t>there has been a violation, misinterpretation or misapplication of any terms or provisions of this Agreement</w:t>
      </w:r>
      <w:r w:rsidR="0047402F">
        <w:fldChar w:fldCharType="begin"/>
      </w:r>
      <w:r>
        <w:instrText>xe "Agreement"</w:instrText>
      </w:r>
      <w:r w:rsidR="0047402F">
        <w:fldChar w:fldCharType="end"/>
      </w:r>
      <w:r>
        <w:t xml:space="preserve"> or of any rules, order, policy, regulation or practice of the employer;</w:t>
      </w:r>
    </w:p>
    <w:p w14:paraId="1553BD33" w14:textId="77777777" w:rsidR="009C5820" w:rsidRDefault="009C5820">
      <w:pPr>
        <w:widowControl w:val="0"/>
        <w:tabs>
          <w:tab w:val="left" w:pos="720"/>
          <w:tab w:val="left" w:pos="10800"/>
        </w:tabs>
        <w:ind w:left="720" w:hanging="360"/>
      </w:pPr>
    </w:p>
    <w:p w14:paraId="488DF936" w14:textId="77777777" w:rsidR="009C5820" w:rsidRDefault="009C5820">
      <w:pPr>
        <w:widowControl w:val="0"/>
        <w:tabs>
          <w:tab w:val="left" w:pos="720"/>
          <w:tab w:val="left" w:pos="10800"/>
        </w:tabs>
        <w:ind w:left="720" w:hanging="360"/>
      </w:pPr>
      <w:r>
        <w:t>b.</w:t>
      </w:r>
      <w:r>
        <w:tab/>
        <w:t>an employee has been treated inequitably; or</w:t>
      </w:r>
    </w:p>
    <w:p w14:paraId="099E627D" w14:textId="77777777" w:rsidR="009C5820" w:rsidRDefault="009C5820">
      <w:pPr>
        <w:widowControl w:val="0"/>
        <w:tabs>
          <w:tab w:val="left" w:pos="720"/>
          <w:tab w:val="left" w:pos="10800"/>
        </w:tabs>
        <w:ind w:left="720" w:hanging="360"/>
      </w:pPr>
    </w:p>
    <w:p w14:paraId="1C350F08" w14:textId="77777777" w:rsidR="009C5820" w:rsidRDefault="009C5820">
      <w:pPr>
        <w:widowControl w:val="0"/>
        <w:tabs>
          <w:tab w:val="left" w:pos="720"/>
          <w:tab w:val="left" w:pos="10800"/>
        </w:tabs>
        <w:ind w:left="720" w:hanging="360"/>
      </w:pPr>
      <w:r>
        <w:t>c.</w:t>
      </w:r>
      <w:r>
        <w:tab/>
        <w:t>there exists a condition, which jeopardizes employee health or safety.</w:t>
      </w:r>
    </w:p>
    <w:p w14:paraId="3A8E7388" w14:textId="77777777" w:rsidR="009C5820" w:rsidRDefault="009C5820">
      <w:pPr>
        <w:widowControl w:val="0"/>
        <w:tabs>
          <w:tab w:val="left" w:pos="720"/>
          <w:tab w:val="left" w:pos="7920"/>
        </w:tabs>
        <w:ind w:left="720" w:hanging="720"/>
      </w:pPr>
    </w:p>
    <w:p w14:paraId="0347BA5B" w14:textId="77777777" w:rsidR="001703C3" w:rsidRDefault="001703C3" w:rsidP="001703C3">
      <w:pPr>
        <w:pStyle w:val="ListNumber"/>
        <w:numPr>
          <w:ilvl w:val="0"/>
          <w:numId w:val="0"/>
        </w:numPr>
      </w:pPr>
      <w:r>
        <w:t xml:space="preserve">3.  </w:t>
      </w:r>
      <w:r w:rsidR="009C5820">
        <w:t>"</w:t>
      </w:r>
      <w:r w:rsidR="009C5820">
        <w:rPr>
          <w:b/>
        </w:rPr>
        <w:t>Days</w:t>
      </w:r>
      <w:r w:rsidR="009C5820">
        <w:t>" shall mean employee workdays. After the last day of school and before commencement of the</w:t>
      </w:r>
      <w:r>
        <w:t xml:space="preserve"> </w:t>
      </w:r>
    </w:p>
    <w:p w14:paraId="05F30924" w14:textId="7B1A97C5" w:rsidR="009C5820" w:rsidRDefault="001703C3" w:rsidP="001703C3">
      <w:pPr>
        <w:pStyle w:val="ListNumber"/>
        <w:numPr>
          <w:ilvl w:val="0"/>
          <w:numId w:val="0"/>
        </w:numPr>
      </w:pPr>
      <w:r>
        <w:t xml:space="preserve">   </w:t>
      </w:r>
      <w:r w:rsidR="009C5820">
        <w:t xml:space="preserve"> </w:t>
      </w:r>
      <w:r>
        <w:t xml:space="preserve"> </w:t>
      </w:r>
      <w:r w:rsidR="009C5820">
        <w:t>new term, days shall mean calendar days.</w:t>
      </w:r>
    </w:p>
    <w:p w14:paraId="57B270A9" w14:textId="77777777" w:rsidR="009C5820" w:rsidRDefault="009C5820">
      <w:pPr>
        <w:widowControl w:val="0"/>
        <w:tabs>
          <w:tab w:val="left" w:pos="1440"/>
          <w:tab w:val="left" w:pos="7920"/>
        </w:tabs>
      </w:pPr>
    </w:p>
    <w:p w14:paraId="7398E147" w14:textId="77777777" w:rsidR="009C5820" w:rsidRDefault="009C5820" w:rsidP="00AB55FD">
      <w:pPr>
        <w:pStyle w:val="Heading2"/>
      </w:pPr>
      <w:bookmarkStart w:id="82" w:name="_Toc443531832"/>
      <w:r>
        <w:t>SECTION B. TIME LIMITS</w:t>
      </w:r>
      <w:bookmarkEnd w:id="82"/>
    </w:p>
    <w:p w14:paraId="4B07517C" w14:textId="77777777" w:rsidR="009C5820" w:rsidRDefault="009C5820">
      <w:pPr>
        <w:widowControl w:val="0"/>
        <w:tabs>
          <w:tab w:val="left" w:pos="1440"/>
          <w:tab w:val="left" w:pos="7920"/>
        </w:tabs>
      </w:pPr>
    </w:p>
    <w:p w14:paraId="4C917EC2" w14:textId="6B592AB4" w:rsidR="00256DD1" w:rsidRDefault="009C5820" w:rsidP="00AC65E1">
      <w:pPr>
        <w:widowControl w:val="0"/>
        <w:tabs>
          <w:tab w:val="left" w:pos="1440"/>
          <w:tab w:val="left" w:pos="7920"/>
        </w:tabs>
      </w:pPr>
      <w:r>
        <w:t>If the grievant fails to file or appeal according to the time-lines set out herein, the grievance may not be further pursued and will be resolved according to the last formal response. In the event the District</w:t>
      </w:r>
      <w:r w:rsidR="0047402F">
        <w:fldChar w:fldCharType="begin"/>
      </w:r>
      <w:r>
        <w:instrText>xe "District"</w:instrText>
      </w:r>
      <w:r w:rsidR="0047402F">
        <w:fldChar w:fldCharType="end"/>
      </w:r>
      <w:r>
        <w:t xml:space="preserve"> or its agents fail to meet a time-line, the grievant may proceed to the next step of the procedure. The specified time limits shall be strictly observed but may be extended by mutual concurrence of the parties.</w:t>
      </w:r>
      <w:bookmarkStart w:id="83" w:name="_Toc443531833"/>
    </w:p>
    <w:p w14:paraId="180FDEBF" w14:textId="77777777" w:rsidR="00676CF1" w:rsidRDefault="00676CF1" w:rsidP="00AB55FD">
      <w:pPr>
        <w:pStyle w:val="Heading2"/>
      </w:pPr>
    </w:p>
    <w:p w14:paraId="04B8B23F" w14:textId="15DB45C2" w:rsidR="009C5820" w:rsidRDefault="009C5820" w:rsidP="00AB55FD">
      <w:pPr>
        <w:pStyle w:val="Heading2"/>
      </w:pPr>
      <w:r>
        <w:t>SECTION C. RIGHTS TO REPRESENTATION</w:t>
      </w:r>
      <w:bookmarkEnd w:id="83"/>
    </w:p>
    <w:p w14:paraId="3C9ABF3A" w14:textId="77777777" w:rsidR="009C5820" w:rsidRDefault="009C5820">
      <w:pPr>
        <w:widowControl w:val="0"/>
        <w:tabs>
          <w:tab w:val="left" w:pos="1440"/>
          <w:tab w:val="left" w:pos="7920"/>
        </w:tabs>
      </w:pPr>
    </w:p>
    <w:p w14:paraId="17A6F195" w14:textId="77777777" w:rsidR="009C5820" w:rsidRDefault="009C5820" w:rsidP="00F271B3">
      <w:pPr>
        <w:pStyle w:val="ListNumber"/>
        <w:numPr>
          <w:ilvl w:val="0"/>
          <w:numId w:val="34"/>
        </w:numPr>
      </w:pPr>
      <w:r>
        <w:t>A grievant shall have the right to be accompanied by the Association</w:t>
      </w:r>
      <w:r w:rsidR="0047402F">
        <w:fldChar w:fldCharType="begin"/>
      </w:r>
      <w:r>
        <w:instrText>xe "Association"</w:instrText>
      </w:r>
      <w:r w:rsidR="0047402F">
        <w:fldChar w:fldCharType="end"/>
      </w:r>
      <w:r>
        <w:t xml:space="preserve"> at all steps of the grievance procedure.</w:t>
      </w:r>
    </w:p>
    <w:p w14:paraId="7A8EAEFA" w14:textId="77777777" w:rsidR="009C5820" w:rsidRDefault="009C5820">
      <w:pPr>
        <w:pStyle w:val="ListNumber"/>
        <w:numPr>
          <w:ilvl w:val="0"/>
          <w:numId w:val="0"/>
        </w:numPr>
      </w:pPr>
    </w:p>
    <w:p w14:paraId="4EDBA275" w14:textId="77777777" w:rsidR="009C5820" w:rsidRDefault="009C5820" w:rsidP="00F271B3">
      <w:pPr>
        <w:pStyle w:val="ListNumber"/>
        <w:numPr>
          <w:ilvl w:val="0"/>
          <w:numId w:val="34"/>
        </w:numPr>
      </w:pPr>
      <w:r>
        <w:t>In the event a grievant elects to file and proceed without Association</w:t>
      </w:r>
      <w:r w:rsidR="0047402F">
        <w:fldChar w:fldCharType="begin"/>
      </w:r>
      <w:r>
        <w:instrText>xe "Association"</w:instrText>
      </w:r>
      <w:r w:rsidR="0047402F">
        <w:fldChar w:fldCharType="end"/>
      </w:r>
      <w:r>
        <w:t xml:space="preserve"> representation, he/she may do so through the first two steps of the procedure only, provided that the Association is present at every meeting or conference in order to protect its contract rights, and further provided that copies of the grievance, appeals and responses are given to the President</w:t>
      </w:r>
      <w:r w:rsidR="0047402F">
        <w:fldChar w:fldCharType="begin"/>
      </w:r>
      <w:r>
        <w:instrText>xe "President"</w:instrText>
      </w:r>
      <w:r w:rsidR="0047402F">
        <w:fldChar w:fldCharType="end"/>
      </w:r>
      <w:r>
        <w:t xml:space="preserve"> in a timely fashion.</w:t>
      </w:r>
    </w:p>
    <w:p w14:paraId="5AF4433C" w14:textId="77777777" w:rsidR="009C5820" w:rsidRDefault="009C5820">
      <w:pPr>
        <w:pStyle w:val="ListNumber"/>
        <w:numPr>
          <w:ilvl w:val="0"/>
          <w:numId w:val="0"/>
        </w:numPr>
      </w:pPr>
    </w:p>
    <w:p w14:paraId="67C441BE" w14:textId="77777777" w:rsidR="009C5820" w:rsidRDefault="009C5820" w:rsidP="00F271B3">
      <w:pPr>
        <w:pStyle w:val="ListNumber"/>
        <w:numPr>
          <w:ilvl w:val="0"/>
          <w:numId w:val="34"/>
        </w:numPr>
      </w:pPr>
      <w:r>
        <w:t>No grievance may be processed with a grievant having representation other than him/her self or the Association</w:t>
      </w:r>
      <w:r w:rsidR="0047402F">
        <w:fldChar w:fldCharType="begin"/>
      </w:r>
      <w:r>
        <w:instrText>xe "Association"</w:instrText>
      </w:r>
      <w:r w:rsidR="0047402F">
        <w:fldChar w:fldCharType="end"/>
      </w:r>
      <w:r>
        <w:t>.</w:t>
      </w:r>
    </w:p>
    <w:p w14:paraId="6F1AF3E8" w14:textId="77777777" w:rsidR="009C5820" w:rsidRDefault="009C5820">
      <w:pPr>
        <w:widowControl w:val="0"/>
        <w:tabs>
          <w:tab w:val="left" w:pos="1440"/>
          <w:tab w:val="left" w:pos="7920"/>
        </w:tabs>
      </w:pPr>
    </w:p>
    <w:p w14:paraId="780BFBF8" w14:textId="77777777" w:rsidR="009C5820" w:rsidRDefault="009C5820" w:rsidP="00AB55FD">
      <w:pPr>
        <w:pStyle w:val="Heading2"/>
      </w:pPr>
      <w:bookmarkStart w:id="84" w:name="_Toc443531834"/>
      <w:r>
        <w:t>SECTION D. INDIVIDUAL RIGHTS</w:t>
      </w:r>
      <w:bookmarkEnd w:id="84"/>
    </w:p>
    <w:p w14:paraId="7ECE607C" w14:textId="77777777" w:rsidR="009C5820" w:rsidRDefault="009C5820">
      <w:pPr>
        <w:widowControl w:val="0"/>
        <w:tabs>
          <w:tab w:val="left" w:pos="1440"/>
          <w:tab w:val="left" w:pos="7920"/>
        </w:tabs>
      </w:pPr>
    </w:p>
    <w:p w14:paraId="4E587DF1" w14:textId="77777777" w:rsidR="009C5820" w:rsidRDefault="009C5820">
      <w:pPr>
        <w:widowControl w:val="0"/>
        <w:tabs>
          <w:tab w:val="left" w:pos="1440"/>
          <w:tab w:val="left" w:pos="7920"/>
        </w:tabs>
      </w:pPr>
      <w:r>
        <w:t>Nothing contained herein shall be construed as limiting the right of any employee having a complaint to discuss the matter through administrative channels and to have the problem adjusted without the intervention of the Association</w:t>
      </w:r>
      <w:r w:rsidR="0047402F">
        <w:fldChar w:fldCharType="begin"/>
      </w:r>
      <w:r>
        <w:instrText>xe "Association"</w:instrText>
      </w:r>
      <w:r w:rsidR="0047402F">
        <w:fldChar w:fldCharType="end"/>
      </w:r>
      <w:r>
        <w:t>, as long as the Association is notified in writing of the disposition of the matter and such disposition is not inconsistent with the terms of this Agreement</w:t>
      </w:r>
      <w:r w:rsidR="0047402F">
        <w:fldChar w:fldCharType="begin"/>
      </w:r>
      <w:r>
        <w:instrText>xe "Agreement"</w:instrText>
      </w:r>
      <w:r w:rsidR="0047402F">
        <w:fldChar w:fldCharType="end"/>
      </w:r>
      <w:r>
        <w:t>.</w:t>
      </w:r>
    </w:p>
    <w:p w14:paraId="33E45AFF" w14:textId="77777777" w:rsidR="009C5820" w:rsidRDefault="009C5820">
      <w:pPr>
        <w:widowControl w:val="0"/>
        <w:tabs>
          <w:tab w:val="left" w:pos="1440"/>
          <w:tab w:val="left" w:pos="7920"/>
        </w:tabs>
        <w:rPr>
          <w:b/>
        </w:rPr>
      </w:pPr>
    </w:p>
    <w:p w14:paraId="5A83B74F" w14:textId="77777777" w:rsidR="009C5820" w:rsidRDefault="009C5820" w:rsidP="00AB55FD">
      <w:pPr>
        <w:pStyle w:val="Heading2"/>
      </w:pPr>
      <w:bookmarkStart w:id="85" w:name="_Toc443531835"/>
      <w:r>
        <w:t>SECTION E. ELECTION OF REMEDIES</w:t>
      </w:r>
      <w:bookmarkEnd w:id="85"/>
    </w:p>
    <w:p w14:paraId="0A1C4744" w14:textId="77777777" w:rsidR="009C5820" w:rsidRDefault="009C5820">
      <w:pPr>
        <w:widowControl w:val="0"/>
        <w:tabs>
          <w:tab w:val="left" w:pos="1440"/>
          <w:tab w:val="left" w:pos="7920"/>
        </w:tabs>
      </w:pPr>
    </w:p>
    <w:p w14:paraId="79E6AEF3" w14:textId="77777777" w:rsidR="009C5820" w:rsidRDefault="009C5820">
      <w:pPr>
        <w:widowControl w:val="0"/>
        <w:tabs>
          <w:tab w:val="left" w:pos="1440"/>
          <w:tab w:val="left" w:pos="7920"/>
        </w:tabs>
      </w:pPr>
      <w:r>
        <w:t>In the event a grievant elects to pursue a statutory remedy, then such election shall bar the utilization of the grievance procedure.</w:t>
      </w:r>
    </w:p>
    <w:p w14:paraId="21D2A9C6" w14:textId="77777777" w:rsidR="009C5820" w:rsidRDefault="009C5820">
      <w:pPr>
        <w:widowControl w:val="0"/>
        <w:tabs>
          <w:tab w:val="left" w:pos="1440"/>
          <w:tab w:val="left" w:pos="7920"/>
        </w:tabs>
      </w:pPr>
    </w:p>
    <w:p w14:paraId="29C7D065" w14:textId="77777777" w:rsidR="009C5820" w:rsidRDefault="009C5820" w:rsidP="00AB55FD">
      <w:pPr>
        <w:pStyle w:val="Heading2"/>
      </w:pPr>
      <w:bookmarkStart w:id="86" w:name="_Toc443531836"/>
      <w:r>
        <w:lastRenderedPageBreak/>
        <w:t>SECTION F. PROCEDURES</w:t>
      </w:r>
      <w:bookmarkEnd w:id="86"/>
    </w:p>
    <w:p w14:paraId="719286C2" w14:textId="77777777" w:rsidR="009C5820" w:rsidRDefault="009C5820">
      <w:pPr>
        <w:widowControl w:val="0"/>
        <w:tabs>
          <w:tab w:val="left" w:pos="1440"/>
          <w:tab w:val="left" w:pos="7920"/>
        </w:tabs>
      </w:pPr>
    </w:p>
    <w:p w14:paraId="1D48B90A" w14:textId="77777777" w:rsidR="009C5820" w:rsidRDefault="009C5820">
      <w:pPr>
        <w:widowControl w:val="0"/>
        <w:tabs>
          <w:tab w:val="left" w:pos="1440"/>
          <w:tab w:val="left" w:pos="7920"/>
        </w:tabs>
      </w:pPr>
      <w:r>
        <w:t>Grievances shall be processed in the following manner:</w:t>
      </w:r>
    </w:p>
    <w:p w14:paraId="09EF7227" w14:textId="77777777" w:rsidR="009C5820" w:rsidRDefault="009C5820">
      <w:pPr>
        <w:widowControl w:val="0"/>
        <w:tabs>
          <w:tab w:val="left" w:pos="1440"/>
          <w:tab w:val="left" w:pos="7920"/>
        </w:tabs>
      </w:pPr>
    </w:p>
    <w:p w14:paraId="41FAFA84" w14:textId="77777777" w:rsidR="009C5820" w:rsidRDefault="009C5820">
      <w:pPr>
        <w:widowControl w:val="0"/>
        <w:ind w:left="360"/>
      </w:pPr>
      <w:r>
        <w:rPr>
          <w:b/>
        </w:rPr>
        <w:t>STEP 1. Supervisor</w:t>
      </w:r>
      <w:r w:rsidR="0047402F">
        <w:rPr>
          <w:b/>
        </w:rPr>
        <w:fldChar w:fldCharType="begin"/>
      </w:r>
      <w:r>
        <w:rPr>
          <w:b/>
        </w:rPr>
        <w:instrText>xe "Supervisor"</w:instrText>
      </w:r>
      <w:r w:rsidR="0047402F">
        <w:rPr>
          <w:b/>
        </w:rPr>
        <w:fldChar w:fldCharType="end"/>
      </w:r>
      <w:r>
        <w:t>: The Parties</w:t>
      </w:r>
      <w:r w:rsidR="0047402F">
        <w:fldChar w:fldCharType="begin"/>
      </w:r>
      <w:r>
        <w:instrText>xe "Parties"</w:instrText>
      </w:r>
      <w:r w:rsidR="0047402F">
        <w:fldChar w:fldCharType="end"/>
      </w:r>
      <w:r>
        <w:t xml:space="preserve"> encourage employees and their supervisors to attempt to resolve problems through free and informal communications prior to filing formal grievances.</w:t>
      </w:r>
    </w:p>
    <w:p w14:paraId="54696435" w14:textId="77777777" w:rsidR="009C5820" w:rsidRDefault="009C5820">
      <w:pPr>
        <w:widowControl w:val="0"/>
        <w:ind w:left="360"/>
      </w:pPr>
    </w:p>
    <w:p w14:paraId="6A361F51" w14:textId="25F7E255" w:rsidR="009C5820" w:rsidRDefault="009C5820">
      <w:pPr>
        <w:widowControl w:val="0"/>
        <w:ind w:left="360"/>
      </w:pPr>
      <w:r>
        <w:t xml:space="preserve">Within thirty days of the </w:t>
      </w:r>
      <w:r w:rsidR="00E529A2">
        <w:t xml:space="preserve">occurrence, or of the </w:t>
      </w:r>
      <w:proofErr w:type="spellStart"/>
      <w:r w:rsidR="00E529A2">
        <w:t>grievant’s</w:t>
      </w:r>
      <w:proofErr w:type="spellEnd"/>
      <w:r w:rsidR="00E529A2">
        <w:t xml:space="preserve"> </w:t>
      </w:r>
      <w:r>
        <w:t>knowledge of the occurrence, the formal grievance shall be presented in writing to the employee's supervisor, who will arrange for a conference between him/her self, the grievant and the Association</w:t>
      </w:r>
      <w:r w:rsidR="0047402F">
        <w:fldChar w:fldCharType="begin"/>
      </w:r>
      <w:r>
        <w:instrText>xe "Association"</w:instrText>
      </w:r>
      <w:r w:rsidR="0047402F">
        <w:fldChar w:fldCharType="end"/>
      </w:r>
      <w:r>
        <w:t xml:space="preserve"> Representative</w:t>
      </w:r>
      <w:r w:rsidR="0047402F">
        <w:fldChar w:fldCharType="begin"/>
      </w:r>
      <w:r>
        <w:instrText>xe "Association Representative"</w:instrText>
      </w:r>
      <w:r w:rsidR="0047402F">
        <w:fldChar w:fldCharType="end"/>
      </w:r>
      <w:r>
        <w:t xml:space="preserve"> to take place within five days after receipt of the grievance. </w:t>
      </w:r>
      <w:r w:rsidR="00173855" w:rsidRPr="00256DD1">
        <w:t>(Appendix C).</w:t>
      </w:r>
      <w:r w:rsidR="00173855">
        <w:rPr>
          <w:b/>
          <w:i/>
          <w:u w:val="single"/>
        </w:rPr>
        <w:t xml:space="preserve"> </w:t>
      </w:r>
      <w:r>
        <w:t>The supervisor shall provide the grievant and the Association with a written answer to the grievance within five days after the meeting. Such answer shall include all reasons upon which the decision was based.</w:t>
      </w:r>
    </w:p>
    <w:p w14:paraId="395C4D01" w14:textId="77777777" w:rsidR="009C5820" w:rsidRDefault="009C5820">
      <w:pPr>
        <w:widowControl w:val="0"/>
        <w:ind w:left="360"/>
      </w:pPr>
    </w:p>
    <w:p w14:paraId="2502EC64" w14:textId="77777777" w:rsidR="009C5820" w:rsidRDefault="009C5820">
      <w:pPr>
        <w:widowControl w:val="0"/>
        <w:ind w:left="360"/>
      </w:pPr>
      <w:r>
        <w:rPr>
          <w:b/>
        </w:rPr>
        <w:t>STEP 2. Superintendent</w:t>
      </w:r>
      <w:r w:rsidR="0047402F">
        <w:rPr>
          <w:b/>
        </w:rPr>
        <w:fldChar w:fldCharType="begin"/>
      </w:r>
      <w:r>
        <w:rPr>
          <w:b/>
        </w:rPr>
        <w:instrText>xe "Superintendent"</w:instrText>
      </w:r>
      <w:r w:rsidR="0047402F">
        <w:rPr>
          <w:b/>
        </w:rPr>
        <w:fldChar w:fldCharType="end"/>
      </w:r>
      <w:r>
        <w:t>: If the grievant is not satisfied with the disposition of the grievance at Step 1, or if no decision has been rendered within the time line, the grievance may be appealed to the Superintendent. The Superintendent shall arrange for a hearing with him/her self, the grievant, the first level supervisor and the Association</w:t>
      </w:r>
      <w:r w:rsidR="0047402F">
        <w:fldChar w:fldCharType="begin"/>
      </w:r>
      <w:r>
        <w:instrText>xe "Association"</w:instrText>
      </w:r>
      <w:r w:rsidR="0047402F">
        <w:fldChar w:fldCharType="end"/>
      </w:r>
      <w:r>
        <w:t xml:space="preserve"> Representative</w:t>
      </w:r>
      <w:r w:rsidR="0047402F">
        <w:fldChar w:fldCharType="begin"/>
      </w:r>
      <w:r>
        <w:instrText>xe "Association Representative"</w:instrText>
      </w:r>
      <w:r w:rsidR="0047402F">
        <w:fldChar w:fldCharType="end"/>
      </w:r>
      <w:r>
        <w:t>, to take place within five days of his/her receipt of the appeal. The grievant and the Association shall have the right to include in the representation such witnesses as they deem necessary to develop the facts pertinent to the grievance. Upon conclusion of the hearing, the Superintendent will have five days to provide his/her written decision, together with the reasons for the decision to the grievant and the Association.</w:t>
      </w:r>
    </w:p>
    <w:p w14:paraId="7C3387AD" w14:textId="77777777" w:rsidR="009C5820" w:rsidRDefault="009C5820">
      <w:pPr>
        <w:widowControl w:val="0"/>
        <w:ind w:left="360"/>
      </w:pPr>
    </w:p>
    <w:p w14:paraId="5FE8DF66" w14:textId="77777777" w:rsidR="009C5820" w:rsidRDefault="009C5820">
      <w:pPr>
        <w:widowControl w:val="0"/>
        <w:ind w:left="360"/>
      </w:pPr>
      <w:r>
        <w:rPr>
          <w:b/>
        </w:rPr>
        <w:t>STEP 3. Binding Arbitration</w:t>
      </w:r>
      <w:r w:rsidR="0047402F">
        <w:rPr>
          <w:b/>
        </w:rPr>
        <w:fldChar w:fldCharType="begin"/>
      </w:r>
      <w:r>
        <w:rPr>
          <w:b/>
        </w:rPr>
        <w:instrText>xe "Binding Arbitration"</w:instrText>
      </w:r>
      <w:r w:rsidR="0047402F">
        <w:rPr>
          <w:b/>
        </w:rPr>
        <w:fldChar w:fldCharType="end"/>
      </w:r>
      <w:r>
        <w:t>: If the Association</w:t>
      </w:r>
      <w:r w:rsidR="0047402F">
        <w:fldChar w:fldCharType="begin"/>
      </w:r>
      <w:r>
        <w:instrText>xe "Association"</w:instrText>
      </w:r>
      <w:r w:rsidR="0047402F">
        <w:fldChar w:fldCharType="end"/>
      </w:r>
      <w:r>
        <w:t xml:space="preserve"> is not satisfied with the decision at Step 2, or if no disposition has been made within the time-line, the Association may submit a Demand for Arbitration</w:t>
      </w:r>
      <w:r w:rsidR="0047402F">
        <w:fldChar w:fldCharType="begin"/>
      </w:r>
      <w:r>
        <w:instrText>xe "Arbitration"</w:instrText>
      </w:r>
      <w:r w:rsidR="0047402F">
        <w:fldChar w:fldCharType="end"/>
      </w:r>
      <w:r>
        <w:t xml:space="preserve"> to the American Arbitration Association (AAA), along with a copy to the Superintendent</w:t>
      </w:r>
      <w:r w:rsidR="0047402F">
        <w:fldChar w:fldCharType="begin"/>
      </w:r>
      <w:r>
        <w:instrText>xe "Superintendent"</w:instrText>
      </w:r>
      <w:r w:rsidR="0047402F">
        <w:fldChar w:fldCharType="end"/>
      </w:r>
      <w:r>
        <w:t>. The arbitration shall be controlled by the Voluntary Arbitration Rules of AAA, provided that the Parties</w:t>
      </w:r>
      <w:r w:rsidR="0047402F">
        <w:fldChar w:fldCharType="begin"/>
      </w:r>
      <w:r>
        <w:instrText>xe "Parties"</w:instrText>
      </w:r>
      <w:r w:rsidR="0047402F">
        <w:fldChar w:fldCharType="end"/>
      </w:r>
      <w:r>
        <w:t xml:space="preserve"> shall strike names from the panel selected by AAA within ten days of receipt of such panel. Neither the District</w:t>
      </w:r>
      <w:r w:rsidR="0047402F">
        <w:fldChar w:fldCharType="begin"/>
      </w:r>
      <w:r>
        <w:instrText>xe "District"</w:instrText>
      </w:r>
      <w:r w:rsidR="0047402F">
        <w:fldChar w:fldCharType="end"/>
      </w:r>
      <w:r>
        <w:t xml:space="preserve"> nor the Association shall be permitted to assert in such arbitration any ground not previously disclosed to the other party.</w:t>
      </w:r>
    </w:p>
    <w:p w14:paraId="03CF2719" w14:textId="77777777" w:rsidR="009C5820" w:rsidRDefault="009C5820">
      <w:pPr>
        <w:widowControl w:val="0"/>
        <w:ind w:left="360"/>
      </w:pPr>
    </w:p>
    <w:p w14:paraId="3D1B91CB" w14:textId="77777777" w:rsidR="009C5820" w:rsidRDefault="009C5820">
      <w:pPr>
        <w:widowControl w:val="0"/>
        <w:ind w:left="360"/>
      </w:pPr>
      <w:r>
        <w:t>The arbitrator shall have complete authority to make any decision and provide any remedy appropriate except as otherwise expressly prohibited by law or this Agreement</w:t>
      </w:r>
      <w:r w:rsidR="0047402F">
        <w:fldChar w:fldCharType="begin"/>
      </w:r>
      <w:r>
        <w:instrText>xe "Agreement"</w:instrText>
      </w:r>
      <w:r w:rsidR="0047402F">
        <w:fldChar w:fldCharType="end"/>
      </w:r>
      <w:r>
        <w:t>. If the arbitrator finds that the District</w:t>
      </w:r>
      <w:r w:rsidR="0047402F">
        <w:fldChar w:fldCharType="begin"/>
      </w:r>
      <w:r>
        <w:instrText>xe "District"</w:instrText>
      </w:r>
      <w:r w:rsidR="0047402F">
        <w:fldChar w:fldCharType="end"/>
      </w:r>
      <w:r>
        <w:t>'s action has been taken to accrue unjust enrichment, the arbitrator may require the District to compensate for any damages inflicted or to turn over any monies acquired as a result of such unjust enrichment. Both parties agree that the award of the arbitrator shall be final and binding.</w:t>
      </w:r>
    </w:p>
    <w:p w14:paraId="65B4FCEC" w14:textId="77777777" w:rsidR="009C5820" w:rsidRDefault="009C5820">
      <w:pPr>
        <w:widowControl w:val="0"/>
        <w:ind w:left="360"/>
      </w:pPr>
    </w:p>
    <w:p w14:paraId="6B57E451" w14:textId="77777777" w:rsidR="009C5820" w:rsidRDefault="009C5820">
      <w:pPr>
        <w:widowControl w:val="0"/>
        <w:ind w:left="360"/>
      </w:pPr>
      <w:r>
        <w:t>The costs for the services of the arbitrator, including per diem expenses, if any, and his/her travel and subsistence expenses and the cost of any hearing room, will be borne equally by the Parties</w:t>
      </w:r>
      <w:r w:rsidR="0047402F">
        <w:fldChar w:fldCharType="begin"/>
      </w:r>
      <w:r>
        <w:instrText>xe "Parties"</w:instrText>
      </w:r>
      <w:r w:rsidR="0047402F">
        <w:fldChar w:fldCharType="end"/>
      </w:r>
      <w:r>
        <w:t>; all other costs will be borne by the party incurring them, except that where the arbitrator finds that the position of one party is an intentional breach of contract, the arbitrator may require that party to pay all expenses.</w:t>
      </w:r>
    </w:p>
    <w:p w14:paraId="25DED790" w14:textId="77777777" w:rsidR="009C5820" w:rsidRDefault="009C5820">
      <w:pPr>
        <w:widowControl w:val="0"/>
        <w:ind w:left="360"/>
      </w:pPr>
    </w:p>
    <w:p w14:paraId="71006495" w14:textId="77777777" w:rsidR="009C5820" w:rsidRDefault="009C5820" w:rsidP="00AB55FD">
      <w:pPr>
        <w:pStyle w:val="Heading2"/>
      </w:pPr>
      <w:bookmarkStart w:id="87" w:name="_Toc443531837"/>
      <w:r>
        <w:t>SECTION G. MISCELLANEOUS CONDITIONS</w:t>
      </w:r>
      <w:bookmarkEnd w:id="87"/>
    </w:p>
    <w:p w14:paraId="371FADF4" w14:textId="77777777" w:rsidR="009C5820" w:rsidRDefault="009C5820">
      <w:pPr>
        <w:widowControl w:val="0"/>
        <w:tabs>
          <w:tab w:val="left" w:pos="1440"/>
          <w:tab w:val="left" w:pos="7920"/>
        </w:tabs>
      </w:pPr>
    </w:p>
    <w:p w14:paraId="55612D00" w14:textId="77777777" w:rsidR="009C5820" w:rsidRDefault="009C5820" w:rsidP="00F271B3">
      <w:pPr>
        <w:pStyle w:val="ListNumber"/>
        <w:numPr>
          <w:ilvl w:val="0"/>
          <w:numId w:val="35"/>
        </w:numPr>
      </w:pPr>
      <w:r>
        <w:rPr>
          <w:b/>
        </w:rPr>
        <w:t>Contract Expiration</w:t>
      </w:r>
      <w:r>
        <w:t>: Notwithstanding the expiration of this Agreement</w:t>
      </w:r>
      <w:r w:rsidR="0047402F">
        <w:fldChar w:fldCharType="begin"/>
      </w:r>
      <w:r>
        <w:instrText>xe "Agreement"</w:instrText>
      </w:r>
      <w:r w:rsidR="0047402F">
        <w:fldChar w:fldCharType="end"/>
      </w:r>
      <w:r>
        <w:t xml:space="preserve">, any claim or grievance arising </w:t>
      </w:r>
      <w:r w:rsidR="00A67547">
        <w:t>there under</w:t>
      </w:r>
      <w:r>
        <w:t xml:space="preserve"> may be processed through the grievance procedure until resolution.</w:t>
      </w:r>
    </w:p>
    <w:p w14:paraId="0C083E28" w14:textId="77777777" w:rsidR="009C5820" w:rsidRDefault="009C5820">
      <w:pPr>
        <w:pStyle w:val="ListNumber"/>
        <w:numPr>
          <w:ilvl w:val="0"/>
          <w:numId w:val="0"/>
        </w:numPr>
      </w:pPr>
    </w:p>
    <w:p w14:paraId="33454040" w14:textId="77777777" w:rsidR="009C5820" w:rsidRDefault="009C5820" w:rsidP="00F271B3">
      <w:pPr>
        <w:pStyle w:val="ListNumber"/>
        <w:numPr>
          <w:ilvl w:val="0"/>
          <w:numId w:val="35"/>
        </w:numPr>
      </w:pPr>
      <w:r>
        <w:rPr>
          <w:b/>
        </w:rPr>
        <w:t>No Reprisals</w:t>
      </w:r>
      <w:r w:rsidR="0047402F">
        <w:rPr>
          <w:b/>
        </w:rPr>
        <w:fldChar w:fldCharType="begin"/>
      </w:r>
      <w:r>
        <w:rPr>
          <w:b/>
        </w:rPr>
        <w:instrText>xe "Reprisals"</w:instrText>
      </w:r>
      <w:r w:rsidR="0047402F">
        <w:rPr>
          <w:b/>
        </w:rPr>
        <w:fldChar w:fldCharType="end"/>
      </w:r>
      <w:r>
        <w:t>: No reprisals of any kind will be taken by the District</w:t>
      </w:r>
      <w:r w:rsidR="0047402F">
        <w:fldChar w:fldCharType="begin"/>
      </w:r>
      <w:r>
        <w:instrText>xe "District"</w:instrText>
      </w:r>
      <w:r w:rsidR="0047402F">
        <w:fldChar w:fldCharType="end"/>
      </w:r>
      <w:r>
        <w:t xml:space="preserve"> or its agents against any employee because of his/her participation in this grievance procedure.</w:t>
      </w:r>
    </w:p>
    <w:p w14:paraId="02BEA82D" w14:textId="77777777" w:rsidR="009C5820" w:rsidRDefault="009C5820">
      <w:pPr>
        <w:pStyle w:val="ListNumber"/>
        <w:numPr>
          <w:ilvl w:val="0"/>
          <w:numId w:val="0"/>
        </w:numPr>
      </w:pPr>
    </w:p>
    <w:p w14:paraId="6746806A" w14:textId="77777777" w:rsidR="009C5820" w:rsidRDefault="009C5820" w:rsidP="00F271B3">
      <w:pPr>
        <w:pStyle w:val="ListNumber"/>
        <w:numPr>
          <w:ilvl w:val="0"/>
          <w:numId w:val="35"/>
        </w:numPr>
      </w:pPr>
      <w:r>
        <w:rPr>
          <w:b/>
        </w:rPr>
        <w:t>Cooperation</w:t>
      </w:r>
      <w:r w:rsidR="0047402F">
        <w:rPr>
          <w:b/>
        </w:rPr>
        <w:fldChar w:fldCharType="begin"/>
      </w:r>
      <w:r>
        <w:rPr>
          <w:b/>
        </w:rPr>
        <w:instrText>xe "Cooperation"</w:instrText>
      </w:r>
      <w:r w:rsidR="0047402F">
        <w:rPr>
          <w:b/>
        </w:rPr>
        <w:fldChar w:fldCharType="end"/>
      </w:r>
      <w:r>
        <w:rPr>
          <w:b/>
        </w:rPr>
        <w:t xml:space="preserve"> of the Parties</w:t>
      </w:r>
      <w:r w:rsidR="0047402F">
        <w:rPr>
          <w:b/>
        </w:rPr>
        <w:fldChar w:fldCharType="begin"/>
      </w:r>
      <w:r>
        <w:rPr>
          <w:b/>
        </w:rPr>
        <w:instrText>xe "Parties"</w:instrText>
      </w:r>
      <w:r w:rsidR="0047402F">
        <w:rPr>
          <w:b/>
        </w:rPr>
        <w:fldChar w:fldCharType="end"/>
      </w:r>
      <w:r>
        <w:t>: The Parties will cooperate in their investigation of any grievance; and will furnish such information as is requested for the processing of any grievance.</w:t>
      </w:r>
    </w:p>
    <w:p w14:paraId="16B959F3" w14:textId="77777777" w:rsidR="009C5820" w:rsidRDefault="009C5820">
      <w:pPr>
        <w:pStyle w:val="ListNumber"/>
        <w:numPr>
          <w:ilvl w:val="0"/>
          <w:numId w:val="0"/>
        </w:numPr>
      </w:pPr>
    </w:p>
    <w:p w14:paraId="5FBC77EC" w14:textId="77777777" w:rsidR="009C5820" w:rsidRDefault="009C5820">
      <w:pPr>
        <w:pStyle w:val="ListNumber"/>
        <w:numPr>
          <w:ilvl w:val="0"/>
          <w:numId w:val="0"/>
        </w:numPr>
        <w:ind w:left="360"/>
      </w:pPr>
      <w:r>
        <w:lastRenderedPageBreak/>
        <w:t>For the purpose of assisting an employee or the Association</w:t>
      </w:r>
      <w:r w:rsidR="0047402F">
        <w:fldChar w:fldCharType="begin"/>
      </w:r>
      <w:r>
        <w:instrText>xe "Association"</w:instrText>
      </w:r>
      <w:r w:rsidR="0047402F">
        <w:fldChar w:fldCharType="end"/>
      </w:r>
      <w:r>
        <w:t xml:space="preserve"> in the prosecution or defense of any contractual, administrative, or legal proceeding, including, but not limited to grievances, the District</w:t>
      </w:r>
      <w:r w:rsidR="0047402F">
        <w:fldChar w:fldCharType="begin"/>
      </w:r>
      <w:r>
        <w:instrText>xe "District"</w:instrText>
      </w:r>
      <w:r w:rsidR="0047402F">
        <w:fldChar w:fldCharType="end"/>
      </w:r>
      <w:r>
        <w:t xml:space="preserve"> shall permit an employee and/or an Association representative access to and the right to inspect and acquire copies of his/her personnel file and any other files or records of the District which pertain to the affected employee or any issue in the proceeding in question.</w:t>
      </w:r>
    </w:p>
    <w:p w14:paraId="5C517EDC" w14:textId="77777777" w:rsidR="009C5820" w:rsidRDefault="009C5820">
      <w:pPr>
        <w:pStyle w:val="ListNumber"/>
        <w:numPr>
          <w:ilvl w:val="0"/>
          <w:numId w:val="0"/>
        </w:numPr>
      </w:pPr>
    </w:p>
    <w:p w14:paraId="3D7CADDD" w14:textId="77777777" w:rsidR="009C5820" w:rsidRDefault="009C5820" w:rsidP="00F271B3">
      <w:pPr>
        <w:pStyle w:val="ListNumber"/>
        <w:numPr>
          <w:ilvl w:val="0"/>
          <w:numId w:val="35"/>
        </w:numPr>
      </w:pPr>
      <w:r>
        <w:rPr>
          <w:b/>
        </w:rPr>
        <w:t>Released Time</w:t>
      </w:r>
      <w:r>
        <w:t>: Should the investigation or processing of any grievance require that an employee(s) or an Association</w:t>
      </w:r>
      <w:r w:rsidR="0047402F">
        <w:fldChar w:fldCharType="begin"/>
      </w:r>
      <w:r>
        <w:instrText>xe "Association"</w:instrText>
      </w:r>
      <w:r w:rsidR="0047402F">
        <w:fldChar w:fldCharType="end"/>
      </w:r>
      <w:r>
        <w:t xml:space="preserve"> representative(s) be released from his/her regular assignment, upon request of the Association, he/she shall be released without loss of pay or benefits.</w:t>
      </w:r>
    </w:p>
    <w:p w14:paraId="7326DF5C" w14:textId="77777777" w:rsidR="009C5820" w:rsidRDefault="009C5820">
      <w:pPr>
        <w:pStyle w:val="ListNumber"/>
        <w:numPr>
          <w:ilvl w:val="0"/>
          <w:numId w:val="0"/>
        </w:numPr>
      </w:pPr>
    </w:p>
    <w:p w14:paraId="3553B1BA" w14:textId="77777777" w:rsidR="009C5820" w:rsidRDefault="009C5820" w:rsidP="00F271B3">
      <w:pPr>
        <w:pStyle w:val="ListNumber"/>
        <w:numPr>
          <w:ilvl w:val="0"/>
          <w:numId w:val="35"/>
        </w:numPr>
      </w:pPr>
      <w:r>
        <w:rPr>
          <w:b/>
        </w:rPr>
        <w:t>Files</w:t>
      </w:r>
      <w:r>
        <w:t>: All documents, communications, and records dealing with the processing of a grievance shall be filed separately from the personnel files of the participants.</w:t>
      </w:r>
    </w:p>
    <w:p w14:paraId="66D5F639" w14:textId="77777777" w:rsidR="009C5820" w:rsidRDefault="009C5820">
      <w:pPr>
        <w:pStyle w:val="ListNumber"/>
        <w:numPr>
          <w:ilvl w:val="0"/>
          <w:numId w:val="0"/>
        </w:numPr>
      </w:pPr>
    </w:p>
    <w:p w14:paraId="3953D7C0" w14:textId="77777777" w:rsidR="009C5820" w:rsidRDefault="009C5820" w:rsidP="00F271B3">
      <w:pPr>
        <w:pStyle w:val="ListNumber"/>
        <w:numPr>
          <w:ilvl w:val="0"/>
          <w:numId w:val="35"/>
        </w:numPr>
      </w:pPr>
      <w:r>
        <w:rPr>
          <w:b/>
        </w:rPr>
        <w:t>Form</w:t>
      </w:r>
      <w:r>
        <w:t>: The form for filing grievances is attached to and made a part of this Agreement</w:t>
      </w:r>
      <w:r w:rsidR="0047402F">
        <w:fldChar w:fldCharType="begin"/>
      </w:r>
      <w:r>
        <w:instrText>xe "Agreement"</w:instrText>
      </w:r>
      <w:r w:rsidR="0047402F">
        <w:fldChar w:fldCharType="end"/>
      </w:r>
      <w:r>
        <w:t xml:space="preserve"> as Appendix C.</w:t>
      </w:r>
    </w:p>
    <w:p w14:paraId="6088C1EE" w14:textId="77777777" w:rsidR="009C5820" w:rsidRDefault="009C5820">
      <w:pPr>
        <w:pStyle w:val="ListNumber"/>
        <w:numPr>
          <w:ilvl w:val="0"/>
          <w:numId w:val="0"/>
        </w:numPr>
      </w:pPr>
    </w:p>
    <w:p w14:paraId="7984B7DA" w14:textId="77777777" w:rsidR="009C5820" w:rsidRDefault="009C5820" w:rsidP="00F271B3">
      <w:pPr>
        <w:pStyle w:val="ListNumber"/>
        <w:numPr>
          <w:ilvl w:val="0"/>
          <w:numId w:val="35"/>
        </w:numPr>
      </w:pPr>
      <w:r>
        <w:rPr>
          <w:b/>
        </w:rPr>
        <w:t>Association</w:t>
      </w:r>
      <w:r w:rsidR="0047402F">
        <w:rPr>
          <w:b/>
        </w:rPr>
        <w:fldChar w:fldCharType="begin"/>
      </w:r>
      <w:r>
        <w:rPr>
          <w:b/>
        </w:rPr>
        <w:instrText>xe "Association"</w:instrText>
      </w:r>
      <w:r w:rsidR="0047402F">
        <w:rPr>
          <w:b/>
        </w:rPr>
        <w:fldChar w:fldCharType="end"/>
      </w:r>
      <w:r>
        <w:rPr>
          <w:b/>
        </w:rPr>
        <w:t xml:space="preserve"> Grievances</w:t>
      </w:r>
      <w:r>
        <w:t>: If a grievance affects a group of employees or the Association, the Association may initiate and submit such grievance to the Superintendent</w:t>
      </w:r>
      <w:r w:rsidR="0047402F">
        <w:fldChar w:fldCharType="begin"/>
      </w:r>
      <w:r>
        <w:instrText>xe "Superintendent"</w:instrText>
      </w:r>
      <w:r w:rsidR="0047402F">
        <w:fldChar w:fldCharType="end"/>
      </w:r>
      <w:r>
        <w:t xml:space="preserve"> directly, and the processing of such grievance shall commence at Step 2. Grievances involving more than one supervisor and grievances involving the administrator above the building level may be filed by the Association at Step 2.</w:t>
      </w:r>
    </w:p>
    <w:p w14:paraId="738E11B7" w14:textId="77777777" w:rsidR="009C5820" w:rsidRDefault="009C5820">
      <w:pPr>
        <w:pStyle w:val="ListNumber"/>
        <w:numPr>
          <w:ilvl w:val="0"/>
          <w:numId w:val="0"/>
        </w:numPr>
      </w:pPr>
    </w:p>
    <w:p w14:paraId="2C4A8C7F" w14:textId="77777777" w:rsidR="009C5820" w:rsidRDefault="009C5820" w:rsidP="00F271B3">
      <w:pPr>
        <w:pStyle w:val="ListNumber"/>
        <w:numPr>
          <w:ilvl w:val="0"/>
          <w:numId w:val="35"/>
        </w:numPr>
      </w:pPr>
      <w:r>
        <w:rPr>
          <w:b/>
        </w:rPr>
        <w:t>Exclusion from Binding Arbitration</w:t>
      </w:r>
      <w:r w:rsidR="0047402F">
        <w:rPr>
          <w:b/>
        </w:rPr>
        <w:fldChar w:fldCharType="begin"/>
      </w:r>
      <w:r>
        <w:rPr>
          <w:b/>
        </w:rPr>
        <w:instrText>xe "Binding Arbitration"</w:instrText>
      </w:r>
      <w:r w:rsidR="0047402F">
        <w:rPr>
          <w:b/>
        </w:rPr>
        <w:fldChar w:fldCharType="end"/>
      </w:r>
      <w:r w:rsidR="0047402F">
        <w:rPr>
          <w:b/>
        </w:rPr>
        <w:fldChar w:fldCharType="begin"/>
      </w:r>
      <w:r>
        <w:rPr>
          <w:b/>
        </w:rPr>
        <w:instrText>xe "Arbitration"</w:instrText>
      </w:r>
      <w:r w:rsidR="0047402F">
        <w:rPr>
          <w:b/>
        </w:rPr>
        <w:fldChar w:fldCharType="end"/>
      </w:r>
      <w:r>
        <w:t>: An evaluator's analysis and conclusions as expressed in evaluation reports shall not be subject to the binding arbitration provisions.</w:t>
      </w:r>
    </w:p>
    <w:p w14:paraId="42FCB715" w14:textId="77777777" w:rsidR="009C5820" w:rsidRDefault="009C5820">
      <w:pPr>
        <w:widowControl w:val="0"/>
        <w:tabs>
          <w:tab w:val="left" w:pos="720"/>
          <w:tab w:val="left" w:pos="7920"/>
        </w:tabs>
        <w:jc w:val="center"/>
        <w:rPr>
          <w:b/>
        </w:rPr>
      </w:pPr>
    </w:p>
    <w:p w14:paraId="3CFA0456" w14:textId="77777777" w:rsidR="00913C3E" w:rsidRDefault="00913C3E" w:rsidP="00590E31">
      <w:pPr>
        <w:pStyle w:val="Heading1"/>
      </w:pPr>
      <w:bookmarkStart w:id="88" w:name="_Toc443531838"/>
    </w:p>
    <w:p w14:paraId="74087D63" w14:textId="3C5FA998" w:rsidR="009C5820" w:rsidRDefault="009C5820" w:rsidP="00590E31">
      <w:pPr>
        <w:pStyle w:val="Heading1"/>
      </w:pPr>
      <w:r>
        <w:t>ARTICLE X</w:t>
      </w:r>
      <w:r w:rsidR="001A266E">
        <w:t>I</w:t>
      </w:r>
      <w:r>
        <w:t xml:space="preserve">. TERM </w:t>
      </w:r>
      <w:smartTag w:uri="urn:schemas-microsoft-com:office:smarttags" w:element="stockticker">
        <w:r>
          <w:t>AND</w:t>
        </w:r>
      </w:smartTag>
      <w:r>
        <w:t xml:space="preserve"> RATIFICATION</w:t>
      </w:r>
      <w:bookmarkEnd w:id="88"/>
    </w:p>
    <w:p w14:paraId="04BF3A3A" w14:textId="77777777" w:rsidR="009C5820" w:rsidRDefault="009C5820" w:rsidP="00AB55FD">
      <w:pPr>
        <w:pStyle w:val="Heading2"/>
      </w:pPr>
    </w:p>
    <w:p w14:paraId="37296EE7" w14:textId="77777777" w:rsidR="009C5820" w:rsidRDefault="009C5820" w:rsidP="00AB55FD">
      <w:pPr>
        <w:pStyle w:val="Heading2"/>
      </w:pPr>
      <w:bookmarkStart w:id="89" w:name="_Toc443531839"/>
      <w:r>
        <w:t>SECTION A. EFFECTIVE DATES</w:t>
      </w:r>
      <w:bookmarkEnd w:id="89"/>
    </w:p>
    <w:p w14:paraId="27563364" w14:textId="77777777" w:rsidR="00E77C63" w:rsidRDefault="00E77C63" w:rsidP="00E77C63">
      <w:pPr>
        <w:ind w:left="254" w:right="-20"/>
        <w:rPr>
          <w:rFonts w:eastAsia="Arial" w:cs="Arial"/>
        </w:rPr>
      </w:pPr>
    </w:p>
    <w:p w14:paraId="4348EFBB" w14:textId="0BA7FB55" w:rsidR="00E77C63" w:rsidRPr="00AC65E1" w:rsidRDefault="00E77C63" w:rsidP="00E77C63">
      <w:pPr>
        <w:ind w:left="254" w:right="-20" w:hanging="254"/>
        <w:rPr>
          <w:rFonts w:eastAsia="Arial" w:cs="Arial"/>
        </w:rPr>
      </w:pPr>
      <w:r w:rsidRPr="00AC65E1">
        <w:rPr>
          <w:rFonts w:eastAsia="Arial" w:cs="Arial"/>
        </w:rPr>
        <w:t>This</w:t>
      </w:r>
      <w:r w:rsidRPr="00AC65E1">
        <w:rPr>
          <w:rFonts w:eastAsia="Arial" w:cs="Arial"/>
          <w:spacing w:val="12"/>
        </w:rPr>
        <w:t xml:space="preserve"> </w:t>
      </w:r>
      <w:r w:rsidRPr="00AC65E1">
        <w:rPr>
          <w:rFonts w:eastAsia="Arial" w:cs="Arial"/>
        </w:rPr>
        <w:t>agreement</w:t>
      </w:r>
      <w:r w:rsidRPr="00AC65E1">
        <w:rPr>
          <w:rFonts w:eastAsia="Arial" w:cs="Arial"/>
          <w:spacing w:val="15"/>
        </w:rPr>
        <w:t xml:space="preserve"> </w:t>
      </w:r>
      <w:r w:rsidRPr="00AC65E1">
        <w:rPr>
          <w:rFonts w:eastAsia="Arial" w:cs="Arial"/>
        </w:rPr>
        <w:t>shall</w:t>
      </w:r>
      <w:r w:rsidRPr="00AC65E1">
        <w:rPr>
          <w:rFonts w:eastAsia="Arial" w:cs="Arial"/>
          <w:spacing w:val="13"/>
        </w:rPr>
        <w:t xml:space="preserve"> </w:t>
      </w:r>
      <w:r w:rsidRPr="00AC65E1">
        <w:rPr>
          <w:rFonts w:eastAsia="Arial" w:cs="Arial"/>
        </w:rPr>
        <w:t>in</w:t>
      </w:r>
      <w:r w:rsidRPr="00AC65E1">
        <w:rPr>
          <w:rFonts w:eastAsia="Arial" w:cs="Arial"/>
          <w:spacing w:val="4"/>
        </w:rPr>
        <w:t xml:space="preserve"> </w:t>
      </w:r>
      <w:r w:rsidRPr="00AC65E1">
        <w:rPr>
          <w:rFonts w:eastAsia="Arial" w:cs="Arial"/>
        </w:rPr>
        <w:t>effect</w:t>
      </w:r>
      <w:r w:rsidRPr="00AC65E1">
        <w:rPr>
          <w:rFonts w:eastAsia="Arial" w:cs="Arial"/>
          <w:spacing w:val="17"/>
        </w:rPr>
        <w:t xml:space="preserve"> </w:t>
      </w:r>
      <w:r w:rsidRPr="00AC65E1">
        <w:rPr>
          <w:rFonts w:eastAsia="Arial" w:cs="Arial"/>
        </w:rPr>
        <w:t>from</w:t>
      </w:r>
      <w:r w:rsidRPr="00AC65E1">
        <w:rPr>
          <w:rFonts w:eastAsia="Arial" w:cs="Arial"/>
          <w:spacing w:val="3"/>
        </w:rPr>
        <w:t xml:space="preserve"> </w:t>
      </w:r>
      <w:r w:rsidRPr="00AC65E1">
        <w:rPr>
          <w:rFonts w:eastAsia="Arial" w:cs="Arial"/>
        </w:rPr>
        <w:t>September</w:t>
      </w:r>
      <w:r w:rsidRPr="00AC65E1">
        <w:rPr>
          <w:rFonts w:eastAsia="Arial" w:cs="Arial"/>
          <w:spacing w:val="21"/>
        </w:rPr>
        <w:t xml:space="preserve"> </w:t>
      </w:r>
      <w:r w:rsidRPr="00AC65E1">
        <w:rPr>
          <w:rFonts w:eastAsia="Arial" w:cs="Arial"/>
        </w:rPr>
        <w:t>1,</w:t>
      </w:r>
      <w:r w:rsidRPr="00AC65E1">
        <w:rPr>
          <w:rFonts w:eastAsia="Arial" w:cs="Arial"/>
          <w:spacing w:val="13"/>
        </w:rPr>
        <w:t xml:space="preserve"> </w:t>
      </w:r>
      <w:r w:rsidRPr="00AC65E1">
        <w:rPr>
          <w:rFonts w:eastAsia="Arial" w:cs="Arial"/>
          <w:spacing w:val="-1"/>
        </w:rPr>
        <w:t xml:space="preserve">2018 </w:t>
      </w:r>
      <w:r w:rsidRPr="00AC65E1">
        <w:rPr>
          <w:rFonts w:eastAsia="Arial" w:cs="Arial"/>
        </w:rPr>
        <w:t>until</w:t>
      </w:r>
      <w:r w:rsidRPr="00AC65E1">
        <w:rPr>
          <w:rFonts w:eastAsia="Arial" w:cs="Arial"/>
          <w:spacing w:val="-4"/>
        </w:rPr>
        <w:t xml:space="preserve"> </w:t>
      </w:r>
      <w:r w:rsidRPr="00AC65E1">
        <w:rPr>
          <w:rFonts w:eastAsia="Arial" w:cs="Arial"/>
        </w:rPr>
        <w:t>August</w:t>
      </w:r>
      <w:r w:rsidRPr="00AC65E1">
        <w:rPr>
          <w:rFonts w:eastAsia="Arial" w:cs="Arial"/>
          <w:spacing w:val="28"/>
        </w:rPr>
        <w:t xml:space="preserve"> </w:t>
      </w:r>
      <w:r w:rsidRPr="00AC65E1">
        <w:rPr>
          <w:rFonts w:eastAsia="Arial" w:cs="Arial"/>
        </w:rPr>
        <w:t>31,</w:t>
      </w:r>
      <w:r w:rsidRPr="00AC65E1">
        <w:rPr>
          <w:rFonts w:eastAsia="Arial" w:cs="Arial"/>
          <w:spacing w:val="1"/>
        </w:rPr>
        <w:t xml:space="preserve"> </w:t>
      </w:r>
      <w:r w:rsidRPr="00AC65E1">
        <w:rPr>
          <w:rFonts w:eastAsia="Arial" w:cs="Arial"/>
        </w:rPr>
        <w:t>2020.</w:t>
      </w:r>
    </w:p>
    <w:p w14:paraId="6021A2D0" w14:textId="77777777" w:rsidR="00E77C63" w:rsidRPr="00AC65E1" w:rsidRDefault="00E77C63" w:rsidP="00E77C63">
      <w:pPr>
        <w:spacing w:before="5" w:line="240" w:lineRule="exact"/>
      </w:pPr>
    </w:p>
    <w:p w14:paraId="056FE327" w14:textId="432B335B" w:rsidR="00E77C63" w:rsidRPr="00AC65E1" w:rsidRDefault="00E77C63" w:rsidP="00E77C63">
      <w:pPr>
        <w:spacing w:line="287" w:lineRule="auto"/>
        <w:ind w:right="433"/>
        <w:rPr>
          <w:rFonts w:eastAsia="Arial" w:cs="Arial"/>
        </w:rPr>
      </w:pPr>
      <w:r w:rsidRPr="00AC65E1">
        <w:rPr>
          <w:rFonts w:eastAsia="Arial" w:cs="Arial"/>
        </w:rPr>
        <w:t>The</w:t>
      </w:r>
      <w:r w:rsidRPr="00AC65E1">
        <w:rPr>
          <w:rFonts w:eastAsia="Arial" w:cs="Arial"/>
          <w:spacing w:val="9"/>
        </w:rPr>
        <w:t xml:space="preserve"> </w:t>
      </w:r>
      <w:r w:rsidRPr="00AC65E1">
        <w:rPr>
          <w:rFonts w:eastAsia="Arial" w:cs="Arial"/>
        </w:rPr>
        <w:t>Parties</w:t>
      </w:r>
      <w:r w:rsidRPr="00AC65E1">
        <w:rPr>
          <w:rFonts w:eastAsia="Arial" w:cs="Arial"/>
          <w:spacing w:val="24"/>
        </w:rPr>
        <w:t xml:space="preserve"> </w:t>
      </w:r>
      <w:r w:rsidRPr="00AC65E1">
        <w:rPr>
          <w:rFonts w:eastAsia="Arial" w:cs="Arial"/>
        </w:rPr>
        <w:t>acknowledge</w:t>
      </w:r>
      <w:r w:rsidRPr="00AC65E1">
        <w:rPr>
          <w:rFonts w:eastAsia="Arial" w:cs="Arial"/>
          <w:spacing w:val="24"/>
        </w:rPr>
        <w:t xml:space="preserve"> </w:t>
      </w:r>
      <w:r w:rsidRPr="00AC65E1">
        <w:rPr>
          <w:rFonts w:eastAsia="Arial" w:cs="Arial"/>
        </w:rPr>
        <w:t>that</w:t>
      </w:r>
      <w:r w:rsidRPr="00AC65E1">
        <w:rPr>
          <w:rFonts w:eastAsia="Arial" w:cs="Arial"/>
          <w:spacing w:val="18"/>
        </w:rPr>
        <w:t xml:space="preserve"> </w:t>
      </w:r>
      <w:r w:rsidRPr="00AC65E1">
        <w:rPr>
          <w:rFonts w:eastAsia="Arial" w:cs="Arial"/>
        </w:rPr>
        <w:t>the</w:t>
      </w:r>
      <w:r w:rsidRPr="00AC65E1">
        <w:rPr>
          <w:rFonts w:eastAsia="Arial" w:cs="Arial"/>
          <w:spacing w:val="3"/>
        </w:rPr>
        <w:t xml:space="preserve"> </w:t>
      </w:r>
      <w:r w:rsidRPr="00AC65E1">
        <w:rPr>
          <w:rFonts w:eastAsia="Arial" w:cs="Arial"/>
        </w:rPr>
        <w:t>understandings</w:t>
      </w:r>
      <w:r w:rsidRPr="00AC65E1">
        <w:rPr>
          <w:rFonts w:eastAsia="Arial" w:cs="Arial"/>
          <w:spacing w:val="35"/>
        </w:rPr>
        <w:t xml:space="preserve"> </w:t>
      </w:r>
      <w:r w:rsidRPr="00AC65E1">
        <w:rPr>
          <w:rFonts w:eastAsia="Arial" w:cs="Arial"/>
        </w:rPr>
        <w:t>and</w:t>
      </w:r>
      <w:r w:rsidRPr="00AC65E1">
        <w:rPr>
          <w:rFonts w:eastAsia="Arial" w:cs="Arial"/>
          <w:spacing w:val="4"/>
        </w:rPr>
        <w:t xml:space="preserve"> </w:t>
      </w:r>
      <w:r w:rsidRPr="00AC65E1">
        <w:rPr>
          <w:rFonts w:eastAsia="Arial" w:cs="Arial"/>
        </w:rPr>
        <w:t>agreements</w:t>
      </w:r>
      <w:r w:rsidRPr="00AC65E1">
        <w:rPr>
          <w:rFonts w:eastAsia="Arial" w:cs="Arial"/>
          <w:spacing w:val="19"/>
        </w:rPr>
        <w:t xml:space="preserve"> </w:t>
      </w:r>
      <w:r w:rsidRPr="00AC65E1">
        <w:rPr>
          <w:rFonts w:eastAsia="Arial" w:cs="Arial"/>
        </w:rPr>
        <w:t>arrived</w:t>
      </w:r>
      <w:r w:rsidRPr="00AC65E1">
        <w:rPr>
          <w:rFonts w:eastAsia="Arial" w:cs="Arial"/>
          <w:spacing w:val="2"/>
        </w:rPr>
        <w:t xml:space="preserve"> </w:t>
      </w:r>
      <w:r w:rsidRPr="00AC65E1">
        <w:rPr>
          <w:rFonts w:eastAsia="Arial" w:cs="Arial"/>
        </w:rPr>
        <w:t>at</w:t>
      </w:r>
      <w:r w:rsidRPr="00AC65E1">
        <w:rPr>
          <w:rFonts w:eastAsia="Arial" w:cs="Arial"/>
          <w:spacing w:val="3"/>
        </w:rPr>
        <w:t xml:space="preserve"> </w:t>
      </w:r>
      <w:r w:rsidRPr="00AC65E1">
        <w:rPr>
          <w:rFonts w:eastAsia="Arial" w:cs="Arial"/>
        </w:rPr>
        <w:t>by</w:t>
      </w:r>
      <w:r w:rsidRPr="00AC65E1">
        <w:rPr>
          <w:rFonts w:eastAsia="Arial" w:cs="Arial"/>
          <w:spacing w:val="8"/>
        </w:rPr>
        <w:t xml:space="preserve"> </w:t>
      </w:r>
      <w:r w:rsidRPr="00AC65E1">
        <w:rPr>
          <w:rFonts w:eastAsia="Arial" w:cs="Arial"/>
          <w:w w:val="104"/>
        </w:rPr>
        <w:t xml:space="preserve">the </w:t>
      </w:r>
      <w:r w:rsidRPr="00AC65E1">
        <w:rPr>
          <w:rFonts w:eastAsia="Arial" w:cs="Arial"/>
        </w:rPr>
        <w:t>parties</w:t>
      </w:r>
      <w:r w:rsidRPr="00AC65E1">
        <w:rPr>
          <w:rFonts w:eastAsia="Arial" w:cs="Arial"/>
          <w:spacing w:val="22"/>
        </w:rPr>
        <w:t xml:space="preserve"> </w:t>
      </w:r>
      <w:r w:rsidRPr="00AC65E1">
        <w:rPr>
          <w:rFonts w:eastAsia="Arial" w:cs="Arial"/>
        </w:rPr>
        <w:t>with</w:t>
      </w:r>
      <w:r w:rsidRPr="00AC65E1">
        <w:rPr>
          <w:rFonts w:eastAsia="Arial" w:cs="Arial"/>
          <w:spacing w:val="11"/>
        </w:rPr>
        <w:t xml:space="preserve"> </w:t>
      </w:r>
      <w:r w:rsidRPr="00AC65E1">
        <w:rPr>
          <w:rFonts w:eastAsia="Arial" w:cs="Arial"/>
        </w:rPr>
        <w:t>the</w:t>
      </w:r>
      <w:r w:rsidRPr="00AC65E1">
        <w:rPr>
          <w:rFonts w:eastAsia="Arial" w:cs="Arial"/>
          <w:spacing w:val="2"/>
        </w:rPr>
        <w:t xml:space="preserve"> </w:t>
      </w:r>
      <w:r w:rsidRPr="00AC65E1">
        <w:rPr>
          <w:rFonts w:eastAsia="Arial" w:cs="Arial"/>
        </w:rPr>
        <w:t>respect</w:t>
      </w:r>
      <w:r w:rsidRPr="00AC65E1">
        <w:rPr>
          <w:rFonts w:eastAsia="Arial" w:cs="Arial"/>
          <w:spacing w:val="15"/>
        </w:rPr>
        <w:t xml:space="preserve"> </w:t>
      </w:r>
      <w:r w:rsidRPr="00AC65E1">
        <w:rPr>
          <w:rFonts w:eastAsia="Arial" w:cs="Arial"/>
        </w:rPr>
        <w:t>to</w:t>
      </w:r>
      <w:r w:rsidRPr="00AC65E1">
        <w:rPr>
          <w:rFonts w:eastAsia="Arial" w:cs="Arial"/>
          <w:spacing w:val="13"/>
        </w:rPr>
        <w:t xml:space="preserve"> </w:t>
      </w:r>
      <w:r w:rsidRPr="00AC65E1">
        <w:rPr>
          <w:rFonts w:eastAsia="Arial" w:cs="Arial"/>
        </w:rPr>
        <w:t>wages,</w:t>
      </w:r>
      <w:r w:rsidRPr="00AC65E1">
        <w:rPr>
          <w:rFonts w:eastAsia="Arial" w:cs="Arial"/>
          <w:spacing w:val="17"/>
        </w:rPr>
        <w:t xml:space="preserve"> </w:t>
      </w:r>
      <w:r w:rsidRPr="00AC65E1">
        <w:rPr>
          <w:rFonts w:eastAsia="Arial" w:cs="Arial"/>
        </w:rPr>
        <w:t>hours,</w:t>
      </w:r>
      <w:r w:rsidRPr="00AC65E1">
        <w:rPr>
          <w:rFonts w:eastAsia="Arial" w:cs="Arial"/>
          <w:spacing w:val="6"/>
        </w:rPr>
        <w:t xml:space="preserve"> </w:t>
      </w:r>
      <w:r w:rsidRPr="00AC65E1">
        <w:rPr>
          <w:rFonts w:eastAsia="Arial" w:cs="Arial"/>
        </w:rPr>
        <w:t>terms</w:t>
      </w:r>
      <w:r w:rsidRPr="00AC65E1">
        <w:rPr>
          <w:rFonts w:eastAsia="Arial" w:cs="Arial"/>
          <w:spacing w:val="14"/>
        </w:rPr>
        <w:t xml:space="preserve"> </w:t>
      </w:r>
      <w:r w:rsidRPr="00AC65E1">
        <w:rPr>
          <w:rFonts w:eastAsia="Arial" w:cs="Arial"/>
        </w:rPr>
        <w:t>and</w:t>
      </w:r>
      <w:r w:rsidRPr="00AC65E1">
        <w:rPr>
          <w:rFonts w:eastAsia="Arial" w:cs="Arial"/>
          <w:spacing w:val="2"/>
        </w:rPr>
        <w:t xml:space="preserve"> </w:t>
      </w:r>
      <w:r w:rsidRPr="00AC65E1">
        <w:rPr>
          <w:rFonts w:eastAsia="Arial" w:cs="Arial"/>
        </w:rPr>
        <w:t>conditions</w:t>
      </w:r>
      <w:r w:rsidRPr="00AC65E1">
        <w:rPr>
          <w:rFonts w:eastAsia="Arial" w:cs="Arial"/>
          <w:spacing w:val="24"/>
        </w:rPr>
        <w:t xml:space="preserve"> </w:t>
      </w:r>
      <w:r w:rsidRPr="00AC65E1">
        <w:rPr>
          <w:rFonts w:eastAsia="Arial" w:cs="Arial"/>
        </w:rPr>
        <w:t>of</w:t>
      </w:r>
      <w:r w:rsidRPr="00AC65E1">
        <w:rPr>
          <w:rFonts w:eastAsia="Arial" w:cs="Arial"/>
          <w:spacing w:val="1"/>
        </w:rPr>
        <w:t xml:space="preserve"> </w:t>
      </w:r>
      <w:r w:rsidRPr="00AC65E1">
        <w:rPr>
          <w:rFonts w:eastAsia="Arial" w:cs="Arial"/>
        </w:rPr>
        <w:t>employment</w:t>
      </w:r>
      <w:r w:rsidRPr="00AC65E1">
        <w:rPr>
          <w:rFonts w:eastAsia="Arial" w:cs="Arial"/>
          <w:spacing w:val="14"/>
        </w:rPr>
        <w:t xml:space="preserve"> </w:t>
      </w:r>
      <w:r w:rsidRPr="00AC65E1">
        <w:rPr>
          <w:rFonts w:eastAsia="Arial" w:cs="Arial"/>
        </w:rPr>
        <w:t>are</w:t>
      </w:r>
      <w:r w:rsidRPr="00AC65E1">
        <w:rPr>
          <w:rFonts w:eastAsia="Arial" w:cs="Arial"/>
          <w:spacing w:val="16"/>
        </w:rPr>
        <w:t xml:space="preserve"> </w:t>
      </w:r>
      <w:r w:rsidRPr="00AC65E1">
        <w:rPr>
          <w:rFonts w:eastAsia="Arial" w:cs="Arial"/>
        </w:rPr>
        <w:t>set forth</w:t>
      </w:r>
      <w:r w:rsidRPr="00AC65E1">
        <w:rPr>
          <w:rFonts w:eastAsia="Arial" w:cs="Arial"/>
          <w:spacing w:val="7"/>
        </w:rPr>
        <w:t xml:space="preserve"> </w:t>
      </w:r>
      <w:r w:rsidRPr="00AC65E1">
        <w:rPr>
          <w:rFonts w:eastAsia="Arial" w:cs="Arial"/>
        </w:rPr>
        <w:t>in</w:t>
      </w:r>
      <w:r w:rsidRPr="00AC65E1">
        <w:rPr>
          <w:rFonts w:eastAsia="Arial" w:cs="Arial"/>
          <w:spacing w:val="8"/>
        </w:rPr>
        <w:t xml:space="preserve"> </w:t>
      </w:r>
      <w:r w:rsidRPr="00AC65E1">
        <w:rPr>
          <w:rFonts w:eastAsia="Arial" w:cs="Arial"/>
        </w:rPr>
        <w:t>this</w:t>
      </w:r>
      <w:r w:rsidRPr="00AC65E1">
        <w:rPr>
          <w:rFonts w:eastAsia="Arial" w:cs="Arial"/>
          <w:spacing w:val="8"/>
        </w:rPr>
        <w:t xml:space="preserve"> </w:t>
      </w:r>
      <w:r w:rsidRPr="00AC65E1">
        <w:rPr>
          <w:rFonts w:eastAsia="Arial" w:cs="Arial"/>
        </w:rPr>
        <w:t>Agreement.</w:t>
      </w:r>
      <w:r w:rsidR="009B2650" w:rsidRPr="00AC65E1">
        <w:rPr>
          <w:rFonts w:eastAsia="Arial" w:cs="Arial"/>
          <w:spacing w:val="31"/>
        </w:rPr>
        <w:t xml:space="preserve"> </w:t>
      </w:r>
      <w:r w:rsidRPr="00AC65E1">
        <w:rPr>
          <w:rFonts w:eastAsia="Arial" w:cs="Arial"/>
        </w:rPr>
        <w:t>During</w:t>
      </w:r>
      <w:r w:rsidRPr="00AC65E1">
        <w:rPr>
          <w:rFonts w:eastAsia="Arial" w:cs="Arial"/>
          <w:spacing w:val="23"/>
        </w:rPr>
        <w:t xml:space="preserve"> </w:t>
      </w:r>
      <w:r w:rsidRPr="00AC65E1">
        <w:rPr>
          <w:rFonts w:eastAsia="Arial" w:cs="Arial"/>
        </w:rPr>
        <w:t>the term</w:t>
      </w:r>
      <w:r w:rsidRPr="00AC65E1">
        <w:rPr>
          <w:rFonts w:eastAsia="Arial" w:cs="Arial"/>
          <w:spacing w:val="15"/>
        </w:rPr>
        <w:t xml:space="preserve"> </w:t>
      </w:r>
      <w:r w:rsidRPr="00AC65E1">
        <w:rPr>
          <w:rFonts w:eastAsia="Arial" w:cs="Arial"/>
        </w:rPr>
        <w:t>of</w:t>
      </w:r>
      <w:r w:rsidRPr="00AC65E1">
        <w:rPr>
          <w:rFonts w:eastAsia="Arial" w:cs="Arial"/>
          <w:spacing w:val="-2"/>
        </w:rPr>
        <w:t xml:space="preserve"> </w:t>
      </w:r>
      <w:r w:rsidRPr="00AC65E1">
        <w:rPr>
          <w:rFonts w:eastAsia="Arial" w:cs="Arial"/>
        </w:rPr>
        <w:t>this</w:t>
      </w:r>
      <w:r w:rsidRPr="00AC65E1">
        <w:rPr>
          <w:rFonts w:eastAsia="Arial" w:cs="Arial"/>
          <w:spacing w:val="17"/>
        </w:rPr>
        <w:t xml:space="preserve"> </w:t>
      </w:r>
      <w:r w:rsidRPr="00AC65E1">
        <w:rPr>
          <w:rFonts w:eastAsia="Arial" w:cs="Arial"/>
        </w:rPr>
        <w:t>agreement,</w:t>
      </w:r>
      <w:r w:rsidRPr="00AC65E1">
        <w:rPr>
          <w:rFonts w:eastAsia="Arial" w:cs="Arial"/>
          <w:spacing w:val="11"/>
        </w:rPr>
        <w:t xml:space="preserve"> </w:t>
      </w:r>
      <w:r w:rsidRPr="00AC65E1">
        <w:rPr>
          <w:rFonts w:eastAsia="Arial" w:cs="Arial"/>
        </w:rPr>
        <w:t>the</w:t>
      </w:r>
      <w:r w:rsidRPr="00AC65E1">
        <w:rPr>
          <w:rFonts w:eastAsia="Arial" w:cs="Arial"/>
          <w:spacing w:val="6"/>
        </w:rPr>
        <w:t xml:space="preserve"> </w:t>
      </w:r>
      <w:r w:rsidRPr="00AC65E1">
        <w:rPr>
          <w:rFonts w:eastAsia="Arial" w:cs="Arial"/>
        </w:rPr>
        <w:t>District</w:t>
      </w:r>
      <w:r w:rsidRPr="00AC65E1">
        <w:rPr>
          <w:rFonts w:eastAsia="Arial" w:cs="Arial"/>
          <w:spacing w:val="10"/>
        </w:rPr>
        <w:t xml:space="preserve"> </w:t>
      </w:r>
      <w:r w:rsidRPr="00AC65E1">
        <w:rPr>
          <w:rFonts w:eastAsia="Arial" w:cs="Arial"/>
        </w:rPr>
        <w:t>will</w:t>
      </w:r>
      <w:r w:rsidRPr="00AC65E1">
        <w:rPr>
          <w:rFonts w:eastAsia="Arial" w:cs="Arial"/>
          <w:spacing w:val="4"/>
        </w:rPr>
        <w:t xml:space="preserve"> </w:t>
      </w:r>
      <w:r w:rsidRPr="00AC65E1">
        <w:rPr>
          <w:rFonts w:eastAsia="Arial" w:cs="Arial"/>
        </w:rPr>
        <w:t>apply</w:t>
      </w:r>
      <w:r w:rsidRPr="00AC65E1">
        <w:rPr>
          <w:rFonts w:eastAsia="Arial" w:cs="Arial"/>
          <w:spacing w:val="13"/>
        </w:rPr>
        <w:t xml:space="preserve"> </w:t>
      </w:r>
      <w:r w:rsidRPr="00AC65E1">
        <w:rPr>
          <w:rFonts w:eastAsia="Arial" w:cs="Arial"/>
          <w:w w:val="104"/>
        </w:rPr>
        <w:t xml:space="preserve">any </w:t>
      </w:r>
      <w:r w:rsidRPr="00AC65E1">
        <w:rPr>
          <w:rFonts w:eastAsia="Arial" w:cs="Arial"/>
        </w:rPr>
        <w:t>state funded increase to the allocation for certificated instructional employees</w:t>
      </w:r>
      <w:r w:rsidRPr="00AC65E1">
        <w:rPr>
          <w:rFonts w:eastAsia="Arial" w:cs="Arial"/>
          <w:spacing w:val="16"/>
        </w:rPr>
        <w:t xml:space="preserve"> </w:t>
      </w:r>
      <w:r w:rsidRPr="00AC65E1">
        <w:rPr>
          <w:rFonts w:eastAsia="Arial" w:cs="Arial"/>
        </w:rPr>
        <w:t>to</w:t>
      </w:r>
      <w:r w:rsidRPr="00AC65E1">
        <w:rPr>
          <w:rFonts w:eastAsia="Arial" w:cs="Arial"/>
          <w:spacing w:val="3"/>
        </w:rPr>
        <w:t xml:space="preserve"> </w:t>
      </w:r>
      <w:r w:rsidRPr="00AC65E1">
        <w:rPr>
          <w:rFonts w:eastAsia="Arial" w:cs="Arial"/>
        </w:rPr>
        <w:t>the</w:t>
      </w:r>
      <w:r w:rsidRPr="00AC65E1">
        <w:rPr>
          <w:rFonts w:eastAsia="Arial" w:cs="Arial"/>
          <w:spacing w:val="9"/>
        </w:rPr>
        <w:t xml:space="preserve"> </w:t>
      </w:r>
      <w:r w:rsidRPr="00AC65E1">
        <w:rPr>
          <w:rFonts w:eastAsia="Arial" w:cs="Arial"/>
        </w:rPr>
        <w:t>salary</w:t>
      </w:r>
      <w:r w:rsidRPr="00AC65E1">
        <w:rPr>
          <w:rFonts w:eastAsia="Arial" w:cs="Arial"/>
          <w:spacing w:val="16"/>
        </w:rPr>
        <w:t xml:space="preserve"> </w:t>
      </w:r>
      <w:r w:rsidRPr="00AC65E1">
        <w:rPr>
          <w:rFonts w:eastAsia="Arial" w:cs="Arial"/>
        </w:rPr>
        <w:t xml:space="preserve">schedule. </w:t>
      </w:r>
      <w:r w:rsidRPr="00AC65E1">
        <w:rPr>
          <w:rFonts w:eastAsia="Arial" w:cs="Arial"/>
          <w:spacing w:val="14"/>
        </w:rPr>
        <w:t xml:space="preserve"> </w:t>
      </w:r>
      <w:r w:rsidRPr="00AC65E1">
        <w:rPr>
          <w:rFonts w:eastAsia="Arial" w:cs="Arial"/>
        </w:rPr>
        <w:t>Modifications</w:t>
      </w:r>
      <w:r w:rsidRPr="00AC65E1">
        <w:rPr>
          <w:rFonts w:eastAsia="Arial" w:cs="Arial"/>
          <w:spacing w:val="21"/>
        </w:rPr>
        <w:t xml:space="preserve"> </w:t>
      </w:r>
      <w:r w:rsidRPr="00AC65E1">
        <w:rPr>
          <w:rFonts w:eastAsia="Arial" w:cs="Arial"/>
        </w:rPr>
        <w:t>to</w:t>
      </w:r>
      <w:r w:rsidRPr="00AC65E1">
        <w:rPr>
          <w:rFonts w:eastAsia="Arial" w:cs="Arial"/>
          <w:spacing w:val="10"/>
        </w:rPr>
        <w:t xml:space="preserve"> </w:t>
      </w:r>
      <w:r w:rsidRPr="00AC65E1">
        <w:rPr>
          <w:rFonts w:eastAsia="Arial" w:cs="Arial"/>
        </w:rPr>
        <w:t>this</w:t>
      </w:r>
      <w:r w:rsidRPr="00AC65E1">
        <w:rPr>
          <w:rFonts w:eastAsia="Arial" w:cs="Arial"/>
          <w:spacing w:val="17"/>
        </w:rPr>
        <w:t xml:space="preserve"> </w:t>
      </w:r>
      <w:r w:rsidRPr="00AC65E1">
        <w:rPr>
          <w:rFonts w:eastAsia="Arial" w:cs="Arial"/>
        </w:rPr>
        <w:t>agreement,</w:t>
      </w:r>
      <w:r w:rsidRPr="00AC65E1">
        <w:rPr>
          <w:rFonts w:eastAsia="Arial" w:cs="Arial"/>
          <w:spacing w:val="14"/>
        </w:rPr>
        <w:t xml:space="preserve"> </w:t>
      </w:r>
      <w:r w:rsidRPr="00AC65E1">
        <w:rPr>
          <w:rFonts w:eastAsia="Arial" w:cs="Arial"/>
        </w:rPr>
        <w:t>other</w:t>
      </w:r>
      <w:r w:rsidRPr="00AC65E1">
        <w:rPr>
          <w:rFonts w:eastAsia="Arial" w:cs="Arial"/>
          <w:spacing w:val="20"/>
        </w:rPr>
        <w:t xml:space="preserve"> </w:t>
      </w:r>
      <w:r w:rsidRPr="00AC65E1">
        <w:rPr>
          <w:rFonts w:eastAsia="Arial" w:cs="Arial"/>
        </w:rPr>
        <w:t>than those</w:t>
      </w:r>
      <w:r w:rsidRPr="00AC65E1">
        <w:rPr>
          <w:rFonts w:eastAsia="Arial" w:cs="Arial"/>
          <w:spacing w:val="15"/>
        </w:rPr>
        <w:t xml:space="preserve"> </w:t>
      </w:r>
      <w:r w:rsidRPr="00AC65E1">
        <w:rPr>
          <w:rFonts w:eastAsia="Arial" w:cs="Arial"/>
        </w:rPr>
        <w:t>listed</w:t>
      </w:r>
      <w:r w:rsidRPr="00AC65E1">
        <w:rPr>
          <w:rFonts w:eastAsia="Arial" w:cs="Arial"/>
          <w:spacing w:val="20"/>
        </w:rPr>
        <w:t xml:space="preserve"> </w:t>
      </w:r>
      <w:r w:rsidRPr="00AC65E1">
        <w:rPr>
          <w:rFonts w:eastAsia="Arial" w:cs="Arial"/>
        </w:rPr>
        <w:t>above,</w:t>
      </w:r>
      <w:r w:rsidRPr="00AC65E1">
        <w:rPr>
          <w:rFonts w:eastAsia="Arial" w:cs="Arial"/>
          <w:spacing w:val="16"/>
        </w:rPr>
        <w:t xml:space="preserve"> </w:t>
      </w:r>
      <w:r w:rsidRPr="00AC65E1">
        <w:rPr>
          <w:rFonts w:eastAsia="Arial" w:cs="Arial"/>
        </w:rPr>
        <w:t>of</w:t>
      </w:r>
      <w:r w:rsidRPr="00AC65E1">
        <w:rPr>
          <w:rFonts w:eastAsia="Arial" w:cs="Arial"/>
          <w:spacing w:val="7"/>
        </w:rPr>
        <w:t xml:space="preserve"> </w:t>
      </w:r>
      <w:r w:rsidRPr="00AC65E1">
        <w:rPr>
          <w:rFonts w:eastAsia="Arial" w:cs="Arial"/>
        </w:rPr>
        <w:t>common</w:t>
      </w:r>
      <w:r w:rsidRPr="00AC65E1">
        <w:rPr>
          <w:rFonts w:eastAsia="Arial" w:cs="Arial"/>
          <w:spacing w:val="17"/>
        </w:rPr>
        <w:t xml:space="preserve"> </w:t>
      </w:r>
      <w:r w:rsidRPr="00AC65E1">
        <w:rPr>
          <w:rFonts w:eastAsia="Arial" w:cs="Arial"/>
        </w:rPr>
        <w:t>concern,</w:t>
      </w:r>
      <w:r w:rsidRPr="00AC65E1">
        <w:rPr>
          <w:rFonts w:eastAsia="Arial" w:cs="Arial"/>
          <w:spacing w:val="18"/>
        </w:rPr>
        <w:t xml:space="preserve"> </w:t>
      </w:r>
      <w:r w:rsidRPr="00AC65E1">
        <w:rPr>
          <w:rFonts w:eastAsia="Arial" w:cs="Arial"/>
        </w:rPr>
        <w:t>wages,</w:t>
      </w:r>
      <w:r w:rsidRPr="00AC65E1">
        <w:rPr>
          <w:rFonts w:eastAsia="Arial" w:cs="Arial"/>
          <w:spacing w:val="10"/>
        </w:rPr>
        <w:t xml:space="preserve"> </w:t>
      </w:r>
      <w:r w:rsidRPr="00AC65E1">
        <w:rPr>
          <w:rFonts w:eastAsia="Arial" w:cs="Arial"/>
        </w:rPr>
        <w:t>hours,</w:t>
      </w:r>
      <w:r w:rsidRPr="00AC65E1">
        <w:rPr>
          <w:rFonts w:eastAsia="Arial" w:cs="Arial"/>
          <w:spacing w:val="13"/>
        </w:rPr>
        <w:t xml:space="preserve"> </w:t>
      </w:r>
      <w:r w:rsidRPr="00AC65E1">
        <w:rPr>
          <w:rFonts w:eastAsia="Arial" w:cs="Arial"/>
        </w:rPr>
        <w:t>terms</w:t>
      </w:r>
      <w:r w:rsidRPr="00AC65E1">
        <w:rPr>
          <w:rFonts w:eastAsia="Arial" w:cs="Arial"/>
          <w:spacing w:val="9"/>
        </w:rPr>
        <w:t xml:space="preserve"> </w:t>
      </w:r>
      <w:r w:rsidRPr="00AC65E1">
        <w:rPr>
          <w:rFonts w:eastAsia="Arial" w:cs="Arial"/>
        </w:rPr>
        <w:t>and</w:t>
      </w:r>
      <w:r w:rsidRPr="00AC65E1">
        <w:rPr>
          <w:rFonts w:eastAsia="Arial" w:cs="Arial"/>
          <w:spacing w:val="9"/>
        </w:rPr>
        <w:t xml:space="preserve"> </w:t>
      </w:r>
      <w:r w:rsidRPr="00AC65E1">
        <w:rPr>
          <w:rFonts w:eastAsia="Arial" w:cs="Arial"/>
        </w:rPr>
        <w:t>conditions</w:t>
      </w:r>
      <w:r w:rsidRPr="00AC65E1">
        <w:rPr>
          <w:rFonts w:eastAsia="Arial" w:cs="Arial"/>
          <w:spacing w:val="7"/>
        </w:rPr>
        <w:t xml:space="preserve"> </w:t>
      </w:r>
      <w:r w:rsidRPr="00AC65E1">
        <w:rPr>
          <w:rFonts w:eastAsia="Arial" w:cs="Arial"/>
          <w:w w:val="105"/>
        </w:rPr>
        <w:t xml:space="preserve">of </w:t>
      </w:r>
      <w:r w:rsidRPr="00AC65E1">
        <w:rPr>
          <w:rFonts w:eastAsia="Arial" w:cs="Arial"/>
        </w:rPr>
        <w:t>employment,</w:t>
      </w:r>
      <w:r w:rsidRPr="00AC65E1">
        <w:rPr>
          <w:rFonts w:eastAsia="Arial" w:cs="Arial"/>
          <w:spacing w:val="39"/>
        </w:rPr>
        <w:t xml:space="preserve"> </w:t>
      </w:r>
      <w:r w:rsidRPr="00AC65E1">
        <w:rPr>
          <w:rFonts w:eastAsia="Arial" w:cs="Arial"/>
        </w:rPr>
        <w:t>may</w:t>
      </w:r>
      <w:r w:rsidRPr="00AC65E1">
        <w:rPr>
          <w:rFonts w:eastAsia="Arial" w:cs="Arial"/>
          <w:spacing w:val="8"/>
        </w:rPr>
        <w:t xml:space="preserve"> </w:t>
      </w:r>
      <w:r w:rsidRPr="00AC65E1">
        <w:rPr>
          <w:rFonts w:eastAsia="Arial" w:cs="Arial"/>
        </w:rPr>
        <w:t>be</w:t>
      </w:r>
      <w:r w:rsidRPr="00AC65E1">
        <w:rPr>
          <w:rFonts w:eastAsia="Arial" w:cs="Arial"/>
          <w:spacing w:val="13"/>
        </w:rPr>
        <w:t xml:space="preserve"> </w:t>
      </w:r>
      <w:r w:rsidRPr="00AC65E1">
        <w:rPr>
          <w:rFonts w:eastAsia="Arial" w:cs="Arial"/>
        </w:rPr>
        <w:t>subject</w:t>
      </w:r>
      <w:r w:rsidRPr="00AC65E1">
        <w:rPr>
          <w:rFonts w:eastAsia="Arial" w:cs="Arial"/>
          <w:spacing w:val="13"/>
        </w:rPr>
        <w:t xml:space="preserve"> </w:t>
      </w:r>
      <w:r w:rsidRPr="00AC65E1">
        <w:rPr>
          <w:rFonts w:eastAsia="Arial" w:cs="Arial"/>
        </w:rPr>
        <w:t>to</w:t>
      </w:r>
      <w:r w:rsidRPr="00AC65E1">
        <w:rPr>
          <w:rFonts w:eastAsia="Arial" w:cs="Arial"/>
          <w:spacing w:val="5"/>
        </w:rPr>
        <w:t xml:space="preserve"> </w:t>
      </w:r>
      <w:r w:rsidRPr="00AC65E1">
        <w:rPr>
          <w:rFonts w:eastAsia="Arial" w:cs="Arial"/>
        </w:rPr>
        <w:t>negotiation</w:t>
      </w:r>
      <w:r w:rsidRPr="00AC65E1">
        <w:rPr>
          <w:rFonts w:eastAsia="Arial" w:cs="Arial"/>
          <w:spacing w:val="17"/>
        </w:rPr>
        <w:t xml:space="preserve"> </w:t>
      </w:r>
      <w:r w:rsidRPr="00AC65E1">
        <w:rPr>
          <w:rFonts w:eastAsia="Arial" w:cs="Arial"/>
        </w:rPr>
        <w:t>during</w:t>
      </w:r>
      <w:r w:rsidRPr="00AC65E1">
        <w:rPr>
          <w:rFonts w:eastAsia="Arial" w:cs="Arial"/>
          <w:spacing w:val="17"/>
        </w:rPr>
        <w:t xml:space="preserve"> </w:t>
      </w:r>
      <w:r w:rsidRPr="00AC65E1">
        <w:rPr>
          <w:rFonts w:eastAsia="Arial" w:cs="Arial"/>
        </w:rPr>
        <w:t>the</w:t>
      </w:r>
      <w:r w:rsidRPr="00AC65E1">
        <w:rPr>
          <w:rFonts w:eastAsia="Arial" w:cs="Arial"/>
          <w:spacing w:val="7"/>
        </w:rPr>
        <w:t xml:space="preserve"> </w:t>
      </w:r>
      <w:r w:rsidRPr="00AC65E1">
        <w:rPr>
          <w:rFonts w:eastAsia="Arial" w:cs="Arial"/>
        </w:rPr>
        <w:t>term</w:t>
      </w:r>
      <w:r w:rsidRPr="00AC65E1">
        <w:rPr>
          <w:rFonts w:eastAsia="Arial" w:cs="Arial"/>
          <w:spacing w:val="8"/>
        </w:rPr>
        <w:t xml:space="preserve"> </w:t>
      </w:r>
      <w:r w:rsidRPr="00AC65E1">
        <w:rPr>
          <w:rFonts w:eastAsia="Arial" w:cs="Arial"/>
        </w:rPr>
        <w:t>of</w:t>
      </w:r>
      <w:r w:rsidRPr="00AC65E1">
        <w:rPr>
          <w:rFonts w:eastAsia="Arial" w:cs="Arial"/>
          <w:spacing w:val="-2"/>
        </w:rPr>
        <w:t xml:space="preserve"> </w:t>
      </w:r>
      <w:r w:rsidRPr="00AC65E1">
        <w:rPr>
          <w:rFonts w:eastAsia="Arial" w:cs="Arial"/>
        </w:rPr>
        <w:t>this</w:t>
      </w:r>
      <w:r w:rsidRPr="00AC65E1">
        <w:rPr>
          <w:rFonts w:eastAsia="Arial" w:cs="Arial"/>
          <w:spacing w:val="18"/>
        </w:rPr>
        <w:t xml:space="preserve"> </w:t>
      </w:r>
      <w:r w:rsidRPr="00AC65E1">
        <w:rPr>
          <w:rFonts w:eastAsia="Arial" w:cs="Arial"/>
        </w:rPr>
        <w:t>Agreement</w:t>
      </w:r>
      <w:r w:rsidRPr="00AC65E1">
        <w:rPr>
          <w:rFonts w:eastAsia="Arial" w:cs="Arial"/>
          <w:spacing w:val="22"/>
        </w:rPr>
        <w:t xml:space="preserve"> </w:t>
      </w:r>
      <w:r w:rsidRPr="00AC65E1">
        <w:rPr>
          <w:rFonts w:eastAsia="Arial" w:cs="Arial"/>
        </w:rPr>
        <w:t>only</w:t>
      </w:r>
      <w:r w:rsidRPr="00AC65E1">
        <w:rPr>
          <w:rFonts w:eastAsia="Arial" w:cs="Arial"/>
          <w:spacing w:val="5"/>
        </w:rPr>
        <w:t xml:space="preserve"> </w:t>
      </w:r>
      <w:r w:rsidRPr="00AC65E1">
        <w:rPr>
          <w:rFonts w:eastAsia="Arial" w:cs="Arial"/>
          <w:w w:val="102"/>
        </w:rPr>
        <w:t xml:space="preserve">upon </w:t>
      </w:r>
      <w:r w:rsidRPr="00AC65E1">
        <w:rPr>
          <w:rFonts w:eastAsia="Arial" w:cs="Arial"/>
        </w:rPr>
        <w:t>request</w:t>
      </w:r>
      <w:r w:rsidRPr="00AC65E1">
        <w:rPr>
          <w:rFonts w:eastAsia="Arial" w:cs="Arial"/>
          <w:spacing w:val="17"/>
        </w:rPr>
        <w:t xml:space="preserve"> </w:t>
      </w:r>
      <w:r w:rsidRPr="00AC65E1">
        <w:rPr>
          <w:rFonts w:eastAsia="Arial" w:cs="Arial"/>
        </w:rPr>
        <w:t>and</w:t>
      </w:r>
      <w:r w:rsidRPr="00AC65E1">
        <w:rPr>
          <w:rFonts w:eastAsia="Arial" w:cs="Arial"/>
          <w:spacing w:val="19"/>
        </w:rPr>
        <w:t xml:space="preserve"> </w:t>
      </w:r>
      <w:r w:rsidRPr="00AC65E1">
        <w:rPr>
          <w:rFonts w:eastAsia="Arial" w:cs="Arial"/>
        </w:rPr>
        <w:t>by</w:t>
      </w:r>
      <w:r w:rsidRPr="00AC65E1">
        <w:rPr>
          <w:rFonts w:eastAsia="Arial" w:cs="Arial"/>
          <w:spacing w:val="-4"/>
        </w:rPr>
        <w:t xml:space="preserve"> </w:t>
      </w:r>
      <w:r w:rsidRPr="00AC65E1">
        <w:rPr>
          <w:rFonts w:eastAsia="Arial" w:cs="Arial"/>
        </w:rPr>
        <w:t>mutual</w:t>
      </w:r>
      <w:r w:rsidRPr="00AC65E1">
        <w:rPr>
          <w:rFonts w:eastAsia="Arial" w:cs="Arial"/>
          <w:spacing w:val="8"/>
        </w:rPr>
        <w:t xml:space="preserve"> </w:t>
      </w:r>
      <w:r w:rsidRPr="00AC65E1">
        <w:rPr>
          <w:rFonts w:eastAsia="Arial" w:cs="Arial"/>
        </w:rPr>
        <w:t>agreement</w:t>
      </w:r>
      <w:r w:rsidRPr="00AC65E1">
        <w:rPr>
          <w:rFonts w:eastAsia="Arial" w:cs="Arial"/>
          <w:spacing w:val="15"/>
        </w:rPr>
        <w:t xml:space="preserve"> </w:t>
      </w:r>
      <w:r w:rsidRPr="00AC65E1">
        <w:rPr>
          <w:rFonts w:eastAsia="Arial" w:cs="Arial"/>
        </w:rPr>
        <w:t>by</w:t>
      </w:r>
      <w:r w:rsidRPr="00AC65E1">
        <w:rPr>
          <w:rFonts w:eastAsia="Arial" w:cs="Arial"/>
          <w:spacing w:val="8"/>
        </w:rPr>
        <w:t xml:space="preserve"> </w:t>
      </w:r>
      <w:r w:rsidRPr="00AC65E1">
        <w:rPr>
          <w:rFonts w:eastAsia="Arial" w:cs="Arial"/>
        </w:rPr>
        <w:t>the</w:t>
      </w:r>
      <w:r w:rsidRPr="00AC65E1">
        <w:rPr>
          <w:rFonts w:eastAsia="Arial" w:cs="Arial"/>
          <w:spacing w:val="3"/>
        </w:rPr>
        <w:t xml:space="preserve"> </w:t>
      </w:r>
      <w:r w:rsidRPr="00AC65E1">
        <w:rPr>
          <w:rFonts w:eastAsia="Arial" w:cs="Arial"/>
          <w:w w:val="103"/>
        </w:rPr>
        <w:t>parties.</w:t>
      </w:r>
    </w:p>
    <w:p w14:paraId="797CD0E0" w14:textId="77777777" w:rsidR="009C5820" w:rsidRDefault="009C5820">
      <w:pPr>
        <w:widowControl w:val="0"/>
        <w:tabs>
          <w:tab w:val="left" w:pos="720"/>
          <w:tab w:val="left" w:pos="7920"/>
        </w:tabs>
        <w:rPr>
          <w:b/>
        </w:rPr>
      </w:pPr>
    </w:p>
    <w:p w14:paraId="446626F9" w14:textId="3971E949" w:rsidR="009C5820" w:rsidRDefault="009C5820">
      <w:pPr>
        <w:widowControl w:val="0"/>
        <w:tabs>
          <w:tab w:val="left" w:pos="720"/>
          <w:tab w:val="left" w:pos="7920"/>
        </w:tabs>
      </w:pPr>
      <w:r>
        <w:rPr>
          <w:b/>
        </w:rPr>
        <w:t>EXECUTED THIS</w:t>
      </w:r>
      <w:r w:rsidR="00B92CF9">
        <w:t xml:space="preserve"> </w:t>
      </w:r>
      <w:r w:rsidR="008566AF" w:rsidRPr="00256DD1">
        <w:t>31</w:t>
      </w:r>
      <w:r w:rsidR="008566AF" w:rsidRPr="00256DD1">
        <w:rPr>
          <w:vertAlign w:val="superscript"/>
        </w:rPr>
        <w:t>st</w:t>
      </w:r>
      <w:r w:rsidR="008566AF" w:rsidRPr="00256DD1">
        <w:t xml:space="preserve"> </w:t>
      </w:r>
      <w:smartTag w:uri="urn:schemas-microsoft-com:office:smarttags" w:element="stockticker">
        <w:r w:rsidRPr="00256DD1">
          <w:t>DAY</w:t>
        </w:r>
      </w:smartTag>
      <w:r w:rsidRPr="00256DD1">
        <w:t xml:space="preserve"> of </w:t>
      </w:r>
      <w:r w:rsidR="008566AF" w:rsidRPr="00256DD1">
        <w:t>August,</w:t>
      </w:r>
      <w:r w:rsidRPr="00256DD1">
        <w:t xml:space="preserve"> </w:t>
      </w:r>
      <w:r w:rsidR="009B2650" w:rsidRPr="00AC65E1">
        <w:t>2018</w:t>
      </w:r>
      <w:r w:rsidR="00913C3E" w:rsidRPr="00AC65E1">
        <w:t xml:space="preserve"> </w:t>
      </w:r>
      <w:r>
        <w:t>at Cashmere, Washington by the undersigned officers by the authority of and on behalf of the Board</w:t>
      </w:r>
      <w:r w:rsidR="0047402F">
        <w:fldChar w:fldCharType="begin"/>
      </w:r>
      <w:r>
        <w:instrText>xe "Board"</w:instrText>
      </w:r>
      <w:r w:rsidR="0047402F">
        <w:fldChar w:fldCharType="end"/>
      </w:r>
      <w:r>
        <w:t xml:space="preserve"> of Education, Cashmere School District</w:t>
      </w:r>
      <w:r w:rsidR="0047402F">
        <w:fldChar w:fldCharType="begin"/>
      </w:r>
      <w:r>
        <w:instrText>xe "District"</w:instrText>
      </w:r>
      <w:r w:rsidR="0047402F">
        <w:fldChar w:fldCharType="end"/>
      </w:r>
      <w:r>
        <w:t xml:space="preserve"> No. 222, and the Cashmere Education Association</w:t>
      </w:r>
      <w:r w:rsidR="0047402F">
        <w:fldChar w:fldCharType="begin"/>
      </w:r>
      <w:r>
        <w:instrText>xe "Association"</w:instrText>
      </w:r>
      <w:r w:rsidR="0047402F">
        <w:fldChar w:fldCharType="end"/>
      </w:r>
      <w:r>
        <w:t>.</w:t>
      </w:r>
    </w:p>
    <w:p w14:paraId="1DF1F334"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0BD613" w14:textId="77777777" w:rsidR="009C5820" w:rsidRDefault="009C5820">
      <w:pPr>
        <w:widowControl w:val="0"/>
        <w:tabs>
          <w:tab w:val="left" w:pos="3600"/>
        </w:tabs>
      </w:pPr>
      <w:r>
        <w:rPr>
          <w:b/>
        </w:rPr>
        <w:t>FOR THE DISTRICT:</w:t>
      </w:r>
      <w:r>
        <w:rPr>
          <w:b/>
        </w:rPr>
        <w:tab/>
        <w:t>FOR THE ASSOCIATION:</w:t>
      </w:r>
    </w:p>
    <w:p w14:paraId="6F207BFA" w14:textId="77777777" w:rsidR="009C5820" w:rsidRDefault="009C5820">
      <w:pPr>
        <w:widowControl w:val="0"/>
        <w:tabs>
          <w:tab w:val="left" w:pos="3600"/>
        </w:tabs>
      </w:pPr>
    </w:p>
    <w:p w14:paraId="4C41274C" w14:textId="77777777" w:rsidR="009C5820" w:rsidRDefault="009C5820">
      <w:pPr>
        <w:widowControl w:val="0"/>
        <w:tabs>
          <w:tab w:val="left" w:pos="3600"/>
        </w:tabs>
      </w:pPr>
      <w:r>
        <w:t>____________________________</w:t>
      </w:r>
      <w:r>
        <w:tab/>
        <w:t>________________________________</w:t>
      </w:r>
    </w:p>
    <w:p w14:paraId="7A8D63A6" w14:textId="77777777" w:rsidR="009C5820" w:rsidRDefault="009C5820">
      <w:pPr>
        <w:widowControl w:val="0"/>
        <w:tabs>
          <w:tab w:val="left" w:pos="3600"/>
        </w:tabs>
      </w:pPr>
      <w:r>
        <w:t>Board</w:t>
      </w:r>
      <w:r w:rsidR="0047402F">
        <w:fldChar w:fldCharType="begin"/>
      </w:r>
      <w:r>
        <w:instrText>xe "Board"</w:instrText>
      </w:r>
      <w:r w:rsidR="0047402F">
        <w:fldChar w:fldCharType="end"/>
      </w:r>
      <w:r>
        <w:t xml:space="preserve"> Chairperson</w:t>
      </w:r>
      <w:r>
        <w:tab/>
        <w:t>Association</w:t>
      </w:r>
      <w:r w:rsidR="0047402F">
        <w:fldChar w:fldCharType="begin"/>
      </w:r>
      <w:r>
        <w:instrText>xe "Association"</w:instrText>
      </w:r>
      <w:r w:rsidR="0047402F">
        <w:fldChar w:fldCharType="end"/>
      </w:r>
      <w:r>
        <w:t xml:space="preserve"> President</w:t>
      </w:r>
      <w:r w:rsidR="0047402F">
        <w:fldChar w:fldCharType="begin"/>
      </w:r>
      <w:r>
        <w:instrText>xe "President"</w:instrText>
      </w:r>
      <w:r w:rsidR="0047402F">
        <w:fldChar w:fldCharType="end"/>
      </w:r>
    </w:p>
    <w:p w14:paraId="1D34DDBA" w14:textId="77777777" w:rsidR="009C5820" w:rsidRDefault="009C5820">
      <w:pPr>
        <w:widowControl w:val="0"/>
        <w:tabs>
          <w:tab w:val="left" w:pos="3600"/>
        </w:tabs>
      </w:pPr>
    </w:p>
    <w:p w14:paraId="102AFD51" w14:textId="77777777" w:rsidR="009C5820" w:rsidRDefault="009C5820">
      <w:pPr>
        <w:widowControl w:val="0"/>
        <w:tabs>
          <w:tab w:val="left" w:pos="3600"/>
        </w:tabs>
      </w:pPr>
      <w:r>
        <w:t>___________________________</w:t>
      </w:r>
      <w:r>
        <w:tab/>
        <w:t>________________________________</w:t>
      </w:r>
    </w:p>
    <w:p w14:paraId="5C44D09C" w14:textId="77777777" w:rsidR="009C5820" w:rsidRDefault="009C5820">
      <w:pPr>
        <w:widowControl w:val="0"/>
        <w:tabs>
          <w:tab w:val="left" w:pos="3600"/>
        </w:tabs>
      </w:pPr>
      <w:r>
        <w:t>Superintendent</w:t>
      </w:r>
      <w:r w:rsidR="0047402F">
        <w:fldChar w:fldCharType="begin"/>
      </w:r>
      <w:r>
        <w:instrText>xe "Superintendent"</w:instrText>
      </w:r>
      <w:r w:rsidR="0047402F">
        <w:fldChar w:fldCharType="end"/>
      </w:r>
      <w:r>
        <w:tab/>
        <w:t>Chief Negotiator</w:t>
      </w:r>
    </w:p>
    <w:p w14:paraId="5703D5C0" w14:textId="77777777" w:rsidR="009C5820" w:rsidRDefault="009C5820">
      <w:pPr>
        <w:widowControl w:val="0"/>
        <w:rPr>
          <w:b/>
        </w:rPr>
      </w:pPr>
    </w:p>
    <w:p w14:paraId="492C01DD" w14:textId="149F8E4E" w:rsidR="009C5820" w:rsidRDefault="009C5820" w:rsidP="00AB55FD">
      <w:pPr>
        <w:pStyle w:val="Heading2"/>
      </w:pPr>
      <w:r>
        <w:br w:type="page"/>
      </w:r>
      <w:bookmarkStart w:id="90" w:name="_Toc443531841"/>
      <w:r>
        <w:lastRenderedPageBreak/>
        <w:t>APPENDIX A. EMPLOYEE SALARY SCHEDULE</w:t>
      </w:r>
      <w:bookmarkEnd w:id="90"/>
      <w:r w:rsidR="0062396E">
        <w:t xml:space="preserve"> -  </w:t>
      </w:r>
      <w:r w:rsidR="0062396E" w:rsidRPr="0062396E">
        <w:rPr>
          <w:sz w:val="22"/>
          <w:szCs w:val="22"/>
        </w:rPr>
        <w:t>2018-2019</w:t>
      </w:r>
    </w:p>
    <w:p w14:paraId="38505054" w14:textId="77777777" w:rsidR="009C5820" w:rsidRDefault="009C5820">
      <w:pPr>
        <w:rPr>
          <w:b/>
          <w:sz w:val="18"/>
        </w:rPr>
      </w:pPr>
    </w:p>
    <w:tbl>
      <w:tblPr>
        <w:tblW w:w="11268" w:type="dxa"/>
        <w:tblInd w:w="-1310" w:type="dxa"/>
        <w:tblLook w:val="04A0" w:firstRow="1" w:lastRow="0" w:firstColumn="1" w:lastColumn="0" w:noHBand="0" w:noVBand="1"/>
      </w:tblPr>
      <w:tblGrid>
        <w:gridCol w:w="11268"/>
      </w:tblGrid>
      <w:tr w:rsidR="00E902B3" w:rsidRPr="0068689F" w14:paraId="6D0589FE" w14:textId="77777777" w:rsidTr="00505641">
        <w:trPr>
          <w:trHeight w:val="390"/>
        </w:trPr>
        <w:tc>
          <w:tcPr>
            <w:tcW w:w="11268" w:type="dxa"/>
            <w:tcBorders>
              <w:top w:val="single" w:sz="8" w:space="0" w:color="auto"/>
              <w:left w:val="single" w:sz="8" w:space="0" w:color="auto"/>
              <w:bottom w:val="single" w:sz="8" w:space="0" w:color="auto"/>
              <w:right w:val="single" w:sz="8" w:space="0" w:color="000000"/>
            </w:tcBorders>
            <w:shd w:val="clear" w:color="000000" w:fill="00FF00"/>
            <w:noWrap/>
            <w:vAlign w:val="bottom"/>
          </w:tcPr>
          <w:p w14:paraId="7C268692" w14:textId="2F738870" w:rsidR="00E902B3" w:rsidRPr="0068689F" w:rsidRDefault="0062396E" w:rsidP="009960D2">
            <w:pPr>
              <w:jc w:val="center"/>
              <w:rPr>
                <w:b/>
                <w:bCs/>
              </w:rPr>
            </w:pPr>
            <w:r>
              <w:rPr>
                <w:b/>
                <w:bCs/>
              </w:rPr>
              <w:t>Base Salary:  $42,500</w:t>
            </w:r>
          </w:p>
        </w:tc>
      </w:tr>
      <w:tr w:rsidR="00E902B3" w:rsidRPr="0068689F" w14:paraId="77F6B626" w14:textId="77777777" w:rsidTr="00505641">
        <w:trPr>
          <w:trHeight w:val="315"/>
        </w:trPr>
        <w:tc>
          <w:tcPr>
            <w:tcW w:w="11268" w:type="dxa"/>
            <w:tcBorders>
              <w:top w:val="nil"/>
              <w:left w:val="nil"/>
              <w:bottom w:val="nil"/>
              <w:right w:val="nil"/>
            </w:tcBorders>
            <w:shd w:val="clear" w:color="auto" w:fill="auto"/>
            <w:noWrap/>
            <w:vAlign w:val="bottom"/>
          </w:tcPr>
          <w:p w14:paraId="088BD854" w14:textId="77777777" w:rsidR="00E902B3" w:rsidRPr="0068689F" w:rsidRDefault="00E902B3" w:rsidP="00505641">
            <w:pPr>
              <w:jc w:val="center"/>
              <w:rPr>
                <w:b/>
                <w:bCs/>
              </w:rPr>
            </w:pPr>
          </w:p>
        </w:tc>
      </w:tr>
    </w:tbl>
    <w:tbl>
      <w:tblPr>
        <w:tblStyle w:val="TableGrid0"/>
        <w:tblW w:w="9715" w:type="dxa"/>
        <w:jc w:val="center"/>
        <w:tblInd w:w="0" w:type="dxa"/>
        <w:tblCellMar>
          <w:top w:w="95" w:type="dxa"/>
          <w:right w:w="139" w:type="dxa"/>
        </w:tblCellMar>
        <w:tblLook w:val="04A0" w:firstRow="1" w:lastRow="0" w:firstColumn="1" w:lastColumn="0" w:noHBand="0" w:noVBand="1"/>
      </w:tblPr>
      <w:tblGrid>
        <w:gridCol w:w="1167"/>
        <w:gridCol w:w="1242"/>
        <w:gridCol w:w="985"/>
        <w:gridCol w:w="985"/>
        <w:gridCol w:w="985"/>
        <w:gridCol w:w="985"/>
        <w:gridCol w:w="997"/>
        <w:gridCol w:w="1046"/>
        <w:gridCol w:w="1323"/>
      </w:tblGrid>
      <w:tr w:rsidR="000854B0" w14:paraId="004726F0" w14:textId="77777777" w:rsidTr="000854B0">
        <w:trPr>
          <w:trHeight w:val="281"/>
          <w:jc w:val="center"/>
        </w:trPr>
        <w:tc>
          <w:tcPr>
            <w:tcW w:w="1167" w:type="dxa"/>
            <w:tcBorders>
              <w:top w:val="nil"/>
              <w:left w:val="nil"/>
              <w:bottom w:val="nil"/>
              <w:right w:val="nil"/>
            </w:tcBorders>
            <w:shd w:val="clear" w:color="auto" w:fill="C1C2C2"/>
            <w:vAlign w:val="bottom"/>
          </w:tcPr>
          <w:p w14:paraId="4EB6D361" w14:textId="2146CC92" w:rsidR="000854B0" w:rsidRPr="00E718D3" w:rsidRDefault="00C464CE" w:rsidP="00505641">
            <w:pPr>
              <w:ind w:left="157"/>
              <w:jc w:val="center"/>
              <w:rPr>
                <w:rFonts w:ascii="Times New Roman" w:hAnsi="Times New Roman" w:cs="Times New Roman"/>
                <w:b/>
                <w:sz w:val="28"/>
                <w:szCs w:val="28"/>
              </w:rPr>
            </w:pPr>
            <w:r>
              <w:rPr>
                <w:rFonts w:ascii="Times New Roman" w:hAnsi="Times New Roman" w:cs="Times New Roman"/>
                <w:b/>
                <w:sz w:val="28"/>
                <w:szCs w:val="28"/>
              </w:rPr>
              <w:t>Years of Service</w:t>
            </w:r>
          </w:p>
        </w:tc>
        <w:tc>
          <w:tcPr>
            <w:tcW w:w="1242" w:type="dxa"/>
            <w:tcBorders>
              <w:top w:val="nil"/>
              <w:left w:val="nil"/>
              <w:bottom w:val="nil"/>
              <w:right w:val="nil"/>
            </w:tcBorders>
            <w:shd w:val="clear" w:color="auto" w:fill="C1C2C2"/>
            <w:vAlign w:val="bottom"/>
          </w:tcPr>
          <w:p w14:paraId="56D80894" w14:textId="77777777" w:rsidR="000854B0" w:rsidRDefault="000854B0" w:rsidP="00505641">
            <w:pPr>
              <w:ind w:left="287"/>
            </w:pPr>
            <w:r>
              <w:rPr>
                <w:rFonts w:ascii="Times New Roman" w:eastAsia="Times New Roman" w:hAnsi="Times New Roman" w:cs="Times New Roman"/>
                <w:b/>
                <w:sz w:val="28"/>
              </w:rPr>
              <w:t xml:space="preserve">   BA</w:t>
            </w:r>
            <w:r>
              <w:rPr>
                <w:rFonts w:ascii="Times New Roman" w:eastAsia="Times New Roman" w:hAnsi="Times New Roman" w:cs="Times New Roman"/>
                <w:b/>
                <w:sz w:val="28"/>
                <w:u w:val="single" w:color="000000"/>
              </w:rPr>
              <w:t xml:space="preserve">    </w:t>
            </w:r>
          </w:p>
        </w:tc>
        <w:tc>
          <w:tcPr>
            <w:tcW w:w="985" w:type="dxa"/>
            <w:tcBorders>
              <w:top w:val="nil"/>
              <w:left w:val="nil"/>
              <w:bottom w:val="nil"/>
              <w:right w:val="nil"/>
            </w:tcBorders>
            <w:shd w:val="clear" w:color="auto" w:fill="C1C2C2"/>
            <w:vAlign w:val="bottom"/>
          </w:tcPr>
          <w:p w14:paraId="38CDF586" w14:textId="77777777" w:rsidR="000854B0" w:rsidRPr="00E718D3" w:rsidRDefault="000854B0" w:rsidP="00505641">
            <w:pPr>
              <w:ind w:left="17"/>
            </w:pPr>
            <w:r w:rsidRPr="00E718D3">
              <w:rPr>
                <w:rFonts w:ascii="Times New Roman" w:eastAsia="Times New Roman" w:hAnsi="Times New Roman" w:cs="Times New Roman"/>
                <w:b/>
                <w:sz w:val="28"/>
              </w:rPr>
              <w:t>BA+15</w:t>
            </w:r>
          </w:p>
        </w:tc>
        <w:tc>
          <w:tcPr>
            <w:tcW w:w="985" w:type="dxa"/>
            <w:tcBorders>
              <w:top w:val="nil"/>
              <w:left w:val="nil"/>
              <w:bottom w:val="nil"/>
              <w:right w:val="nil"/>
            </w:tcBorders>
            <w:shd w:val="clear" w:color="auto" w:fill="C1C2C2"/>
            <w:vAlign w:val="bottom"/>
          </w:tcPr>
          <w:p w14:paraId="5050F4C3" w14:textId="77777777" w:rsidR="000854B0" w:rsidRPr="00E718D3" w:rsidRDefault="000854B0" w:rsidP="00505641">
            <w:pPr>
              <w:ind w:left="17"/>
            </w:pPr>
            <w:r w:rsidRPr="00E718D3">
              <w:rPr>
                <w:rFonts w:ascii="Times New Roman" w:eastAsia="Times New Roman" w:hAnsi="Times New Roman" w:cs="Times New Roman"/>
                <w:b/>
                <w:sz w:val="28"/>
              </w:rPr>
              <w:t>BA+30</w:t>
            </w:r>
          </w:p>
        </w:tc>
        <w:tc>
          <w:tcPr>
            <w:tcW w:w="985" w:type="dxa"/>
            <w:tcBorders>
              <w:top w:val="nil"/>
              <w:left w:val="nil"/>
              <w:bottom w:val="nil"/>
              <w:right w:val="nil"/>
            </w:tcBorders>
            <w:shd w:val="clear" w:color="auto" w:fill="C1C2C2"/>
            <w:vAlign w:val="bottom"/>
          </w:tcPr>
          <w:p w14:paraId="4CCAC9EF" w14:textId="77777777" w:rsidR="000854B0" w:rsidRPr="00E718D3" w:rsidRDefault="000854B0" w:rsidP="00505641">
            <w:pPr>
              <w:ind w:left="17"/>
              <w:rPr>
                <w:b/>
              </w:rPr>
            </w:pPr>
            <w:r w:rsidRPr="00E718D3">
              <w:rPr>
                <w:rFonts w:ascii="Times New Roman" w:eastAsia="Times New Roman" w:hAnsi="Times New Roman" w:cs="Times New Roman"/>
                <w:b/>
                <w:sz w:val="28"/>
              </w:rPr>
              <w:t>BA+45</w:t>
            </w:r>
          </w:p>
        </w:tc>
        <w:tc>
          <w:tcPr>
            <w:tcW w:w="985" w:type="dxa"/>
            <w:tcBorders>
              <w:top w:val="nil"/>
              <w:left w:val="nil"/>
              <w:bottom w:val="nil"/>
              <w:right w:val="nil"/>
            </w:tcBorders>
            <w:shd w:val="clear" w:color="auto" w:fill="C1C2C2"/>
            <w:vAlign w:val="bottom"/>
          </w:tcPr>
          <w:p w14:paraId="1AB1C1A6" w14:textId="77777777" w:rsidR="000854B0" w:rsidRPr="00E718D3" w:rsidRDefault="000854B0" w:rsidP="00505641">
            <w:pPr>
              <w:ind w:left="17"/>
            </w:pPr>
            <w:r w:rsidRPr="00E718D3">
              <w:rPr>
                <w:rFonts w:ascii="Times New Roman" w:eastAsia="Times New Roman" w:hAnsi="Times New Roman" w:cs="Times New Roman"/>
                <w:b/>
                <w:sz w:val="28"/>
              </w:rPr>
              <w:t>BA+90</w:t>
            </w:r>
          </w:p>
        </w:tc>
        <w:tc>
          <w:tcPr>
            <w:tcW w:w="997" w:type="dxa"/>
            <w:tcBorders>
              <w:top w:val="nil"/>
              <w:left w:val="nil"/>
              <w:bottom w:val="nil"/>
              <w:right w:val="nil"/>
            </w:tcBorders>
            <w:shd w:val="clear" w:color="auto" w:fill="C1C2C2"/>
            <w:vAlign w:val="bottom"/>
          </w:tcPr>
          <w:p w14:paraId="3DE1411C" w14:textId="77777777" w:rsidR="000854B0" w:rsidRPr="00E718D3" w:rsidRDefault="000854B0" w:rsidP="00505641">
            <w:r w:rsidRPr="00E718D3">
              <w:rPr>
                <w:rFonts w:ascii="Times New Roman" w:eastAsia="Times New Roman" w:hAnsi="Times New Roman" w:cs="Times New Roman"/>
                <w:b/>
                <w:sz w:val="28"/>
              </w:rPr>
              <w:t xml:space="preserve">    MA    </w:t>
            </w:r>
          </w:p>
        </w:tc>
        <w:tc>
          <w:tcPr>
            <w:tcW w:w="1046" w:type="dxa"/>
            <w:tcBorders>
              <w:top w:val="nil"/>
              <w:left w:val="nil"/>
              <w:bottom w:val="nil"/>
              <w:right w:val="nil"/>
            </w:tcBorders>
            <w:shd w:val="clear" w:color="auto" w:fill="C1C2C2"/>
            <w:vAlign w:val="bottom"/>
          </w:tcPr>
          <w:p w14:paraId="058BAA97" w14:textId="77777777" w:rsidR="000854B0" w:rsidRPr="00E718D3" w:rsidRDefault="000854B0" w:rsidP="00505641">
            <w:r w:rsidRPr="00E718D3">
              <w:rPr>
                <w:rFonts w:ascii="Times New Roman" w:eastAsia="Times New Roman" w:hAnsi="Times New Roman" w:cs="Times New Roman"/>
                <w:b/>
                <w:sz w:val="28"/>
              </w:rPr>
              <w:t>MA+45</w:t>
            </w:r>
          </w:p>
        </w:tc>
        <w:tc>
          <w:tcPr>
            <w:tcW w:w="1323" w:type="dxa"/>
            <w:tcBorders>
              <w:top w:val="nil"/>
              <w:left w:val="nil"/>
              <w:bottom w:val="nil"/>
              <w:right w:val="nil"/>
            </w:tcBorders>
            <w:shd w:val="clear" w:color="auto" w:fill="C1C2C2"/>
            <w:vAlign w:val="bottom"/>
          </w:tcPr>
          <w:p w14:paraId="5A1C070B" w14:textId="14A59309" w:rsidR="000854B0" w:rsidRPr="00E718D3" w:rsidRDefault="00B727EF" w:rsidP="00505641">
            <w:pPr>
              <w:ind w:left="159"/>
            </w:pPr>
            <w:r>
              <w:rPr>
                <w:rFonts w:ascii="Times New Roman" w:eastAsia="Times New Roman" w:hAnsi="Times New Roman" w:cs="Times New Roman"/>
                <w:b/>
                <w:sz w:val="28"/>
              </w:rPr>
              <w:t>MA +90 or Ph.D.</w:t>
            </w:r>
          </w:p>
        </w:tc>
      </w:tr>
      <w:tr w:rsidR="000854B0" w14:paraId="424E6059" w14:textId="77777777" w:rsidTr="000854B0">
        <w:trPr>
          <w:trHeight w:val="276"/>
          <w:jc w:val="center"/>
        </w:trPr>
        <w:tc>
          <w:tcPr>
            <w:tcW w:w="1167" w:type="dxa"/>
            <w:tcBorders>
              <w:top w:val="nil"/>
              <w:left w:val="nil"/>
              <w:bottom w:val="nil"/>
              <w:right w:val="nil"/>
            </w:tcBorders>
          </w:tcPr>
          <w:p w14:paraId="44AD74EB" w14:textId="77777777" w:rsidR="000854B0" w:rsidRDefault="000854B0" w:rsidP="00505641">
            <w:pPr>
              <w:ind w:left="153"/>
              <w:jc w:val="center"/>
            </w:pPr>
            <w:r>
              <w:rPr>
                <w:rFonts w:ascii="Times New Roman" w:eastAsia="Times New Roman" w:hAnsi="Times New Roman" w:cs="Times New Roman"/>
                <w:sz w:val="28"/>
              </w:rPr>
              <w:t>0</w:t>
            </w:r>
          </w:p>
        </w:tc>
        <w:tc>
          <w:tcPr>
            <w:tcW w:w="1242" w:type="dxa"/>
            <w:tcBorders>
              <w:top w:val="nil"/>
              <w:left w:val="nil"/>
              <w:bottom w:val="nil"/>
              <w:right w:val="nil"/>
            </w:tcBorders>
          </w:tcPr>
          <w:p w14:paraId="4D6B29E6" w14:textId="7752B4D2" w:rsidR="000854B0" w:rsidRPr="000854B0" w:rsidRDefault="000854B0" w:rsidP="00505641">
            <w:pPr>
              <w:ind w:left="330"/>
              <w:rPr>
                <w:rFonts w:ascii="Times New Roman" w:hAnsi="Times New Roman" w:cs="Times New Roman"/>
                <w:sz w:val="28"/>
                <w:szCs w:val="28"/>
              </w:rPr>
            </w:pPr>
            <w:r>
              <w:rPr>
                <w:rFonts w:ascii="Times New Roman" w:hAnsi="Times New Roman" w:cs="Times New Roman"/>
                <w:sz w:val="28"/>
                <w:szCs w:val="28"/>
              </w:rPr>
              <w:t>42,500</w:t>
            </w:r>
          </w:p>
        </w:tc>
        <w:tc>
          <w:tcPr>
            <w:tcW w:w="985" w:type="dxa"/>
            <w:tcBorders>
              <w:top w:val="nil"/>
              <w:left w:val="nil"/>
              <w:bottom w:val="nil"/>
              <w:right w:val="nil"/>
            </w:tcBorders>
          </w:tcPr>
          <w:p w14:paraId="23332C35" w14:textId="50228AC2" w:rsidR="000854B0" w:rsidRDefault="000854B0" w:rsidP="00505641">
            <w:r>
              <w:rPr>
                <w:rFonts w:ascii="Times New Roman" w:eastAsia="Times New Roman" w:hAnsi="Times New Roman" w:cs="Times New Roman"/>
                <w:sz w:val="28"/>
              </w:rPr>
              <w:t>43,648</w:t>
            </w:r>
          </w:p>
        </w:tc>
        <w:tc>
          <w:tcPr>
            <w:tcW w:w="985" w:type="dxa"/>
            <w:tcBorders>
              <w:top w:val="nil"/>
              <w:left w:val="nil"/>
              <w:bottom w:val="nil"/>
              <w:right w:val="nil"/>
            </w:tcBorders>
          </w:tcPr>
          <w:p w14:paraId="7D33A3F3" w14:textId="0F03E564" w:rsidR="000854B0" w:rsidRDefault="000854B0" w:rsidP="00505641">
            <w:r>
              <w:rPr>
                <w:rFonts w:ascii="Times New Roman" w:eastAsia="Times New Roman" w:hAnsi="Times New Roman" w:cs="Times New Roman"/>
                <w:sz w:val="28"/>
              </w:rPr>
              <w:t>44,837</w:t>
            </w:r>
          </w:p>
        </w:tc>
        <w:tc>
          <w:tcPr>
            <w:tcW w:w="985" w:type="dxa"/>
            <w:tcBorders>
              <w:top w:val="nil"/>
              <w:left w:val="nil"/>
              <w:bottom w:val="nil"/>
              <w:right w:val="nil"/>
            </w:tcBorders>
          </w:tcPr>
          <w:p w14:paraId="4125920B" w14:textId="6C3F1C57" w:rsidR="000854B0" w:rsidRDefault="000854B0" w:rsidP="00505641">
            <w:r>
              <w:rPr>
                <w:rFonts w:ascii="Times New Roman" w:eastAsia="Times New Roman" w:hAnsi="Times New Roman" w:cs="Times New Roman"/>
                <w:sz w:val="28"/>
              </w:rPr>
              <w:t>46,029</w:t>
            </w:r>
          </w:p>
        </w:tc>
        <w:tc>
          <w:tcPr>
            <w:tcW w:w="985" w:type="dxa"/>
            <w:tcBorders>
              <w:top w:val="nil"/>
              <w:left w:val="nil"/>
              <w:bottom w:val="nil"/>
              <w:right w:val="nil"/>
            </w:tcBorders>
          </w:tcPr>
          <w:p w14:paraId="59609812" w14:textId="668E34DD" w:rsidR="000854B0" w:rsidRDefault="000854B0" w:rsidP="00505641">
            <w:r>
              <w:rPr>
                <w:rFonts w:ascii="Times New Roman" w:eastAsia="Times New Roman" w:hAnsi="Times New Roman" w:cs="Times New Roman"/>
                <w:sz w:val="28"/>
              </w:rPr>
              <w:t>49,854</w:t>
            </w:r>
          </w:p>
        </w:tc>
        <w:tc>
          <w:tcPr>
            <w:tcW w:w="997" w:type="dxa"/>
            <w:tcBorders>
              <w:top w:val="nil"/>
              <w:left w:val="nil"/>
              <w:bottom w:val="nil"/>
              <w:right w:val="nil"/>
            </w:tcBorders>
          </w:tcPr>
          <w:p w14:paraId="25505B20" w14:textId="00F1CD96" w:rsidR="000854B0" w:rsidRPr="00D4286F" w:rsidRDefault="000854B0" w:rsidP="00505641">
            <w:pPr>
              <w:ind w:left="84"/>
              <w:rPr>
                <w:rFonts w:ascii="Times New Roman" w:hAnsi="Times New Roman" w:cs="Times New Roman"/>
                <w:sz w:val="28"/>
                <w:szCs w:val="28"/>
              </w:rPr>
            </w:pPr>
            <w:r w:rsidRPr="00D4286F">
              <w:rPr>
                <w:rFonts w:ascii="Times New Roman" w:hAnsi="Times New Roman" w:cs="Times New Roman"/>
                <w:sz w:val="28"/>
                <w:szCs w:val="28"/>
              </w:rPr>
              <w:t>50,954</w:t>
            </w:r>
          </w:p>
        </w:tc>
        <w:tc>
          <w:tcPr>
            <w:tcW w:w="1046" w:type="dxa"/>
            <w:tcBorders>
              <w:top w:val="nil"/>
              <w:left w:val="nil"/>
              <w:bottom w:val="nil"/>
              <w:right w:val="nil"/>
            </w:tcBorders>
          </w:tcPr>
          <w:p w14:paraId="16C4A34F" w14:textId="57672BE2" w:rsidR="000854B0" w:rsidRDefault="000854B0" w:rsidP="00505641">
            <w:pPr>
              <w:ind w:left="24"/>
            </w:pPr>
            <w:r>
              <w:rPr>
                <w:rFonts w:ascii="Times New Roman" w:eastAsia="Times New Roman" w:hAnsi="Times New Roman" w:cs="Times New Roman"/>
                <w:sz w:val="28"/>
              </w:rPr>
              <w:t>54,779</w:t>
            </w:r>
          </w:p>
        </w:tc>
        <w:tc>
          <w:tcPr>
            <w:tcW w:w="1323" w:type="dxa"/>
            <w:tcBorders>
              <w:top w:val="nil"/>
              <w:left w:val="nil"/>
              <w:bottom w:val="nil"/>
              <w:right w:val="nil"/>
            </w:tcBorders>
          </w:tcPr>
          <w:p w14:paraId="10B9C885" w14:textId="195D8872" w:rsidR="000854B0" w:rsidRDefault="000854B0" w:rsidP="00505641">
            <w:pPr>
              <w:ind w:left="66"/>
              <w:jc w:val="center"/>
            </w:pPr>
            <w:r>
              <w:rPr>
                <w:rFonts w:ascii="Times New Roman" w:eastAsia="Times New Roman" w:hAnsi="Times New Roman" w:cs="Times New Roman"/>
                <w:sz w:val="28"/>
              </w:rPr>
              <w:t>57,245</w:t>
            </w:r>
          </w:p>
        </w:tc>
      </w:tr>
      <w:tr w:rsidR="000854B0" w14:paraId="33F4F777" w14:textId="77777777" w:rsidTr="000854B0">
        <w:trPr>
          <w:trHeight w:val="280"/>
          <w:jc w:val="center"/>
        </w:trPr>
        <w:tc>
          <w:tcPr>
            <w:tcW w:w="1167" w:type="dxa"/>
            <w:tcBorders>
              <w:top w:val="nil"/>
              <w:left w:val="nil"/>
              <w:bottom w:val="nil"/>
              <w:right w:val="nil"/>
            </w:tcBorders>
            <w:vAlign w:val="center"/>
          </w:tcPr>
          <w:p w14:paraId="53D2FB7D" w14:textId="77777777" w:rsidR="000854B0" w:rsidRDefault="000854B0" w:rsidP="00505641">
            <w:pPr>
              <w:ind w:left="153"/>
              <w:jc w:val="center"/>
            </w:pPr>
            <w:r>
              <w:rPr>
                <w:rFonts w:ascii="Times New Roman" w:eastAsia="Times New Roman" w:hAnsi="Times New Roman" w:cs="Times New Roman"/>
                <w:sz w:val="28"/>
              </w:rPr>
              <w:t>1</w:t>
            </w:r>
          </w:p>
        </w:tc>
        <w:tc>
          <w:tcPr>
            <w:tcW w:w="1242" w:type="dxa"/>
            <w:tcBorders>
              <w:top w:val="nil"/>
              <w:left w:val="nil"/>
              <w:bottom w:val="nil"/>
              <w:right w:val="nil"/>
            </w:tcBorders>
            <w:vAlign w:val="center"/>
          </w:tcPr>
          <w:p w14:paraId="6006DD59" w14:textId="6F639BE3" w:rsidR="000854B0" w:rsidRPr="000854B0" w:rsidRDefault="000854B0" w:rsidP="00505641">
            <w:pPr>
              <w:ind w:left="330"/>
              <w:rPr>
                <w:rFonts w:ascii="Times New Roman" w:hAnsi="Times New Roman" w:cs="Times New Roman"/>
                <w:sz w:val="28"/>
                <w:szCs w:val="28"/>
              </w:rPr>
            </w:pPr>
            <w:r>
              <w:rPr>
                <w:rFonts w:ascii="Times New Roman" w:hAnsi="Times New Roman" w:cs="Times New Roman"/>
                <w:sz w:val="28"/>
                <w:szCs w:val="28"/>
              </w:rPr>
              <w:t>43,072</w:t>
            </w:r>
          </w:p>
        </w:tc>
        <w:tc>
          <w:tcPr>
            <w:tcW w:w="985" w:type="dxa"/>
            <w:tcBorders>
              <w:top w:val="nil"/>
              <w:left w:val="nil"/>
              <w:bottom w:val="nil"/>
              <w:right w:val="nil"/>
            </w:tcBorders>
            <w:vAlign w:val="center"/>
          </w:tcPr>
          <w:p w14:paraId="0266919A" w14:textId="7DDB61FB" w:rsidR="000854B0" w:rsidRDefault="000854B0" w:rsidP="00505641">
            <w:r>
              <w:rPr>
                <w:rFonts w:ascii="Times New Roman" w:eastAsia="Times New Roman" w:hAnsi="Times New Roman" w:cs="Times New Roman"/>
                <w:sz w:val="28"/>
              </w:rPr>
              <w:t>44,236</w:t>
            </w:r>
          </w:p>
        </w:tc>
        <w:tc>
          <w:tcPr>
            <w:tcW w:w="985" w:type="dxa"/>
            <w:tcBorders>
              <w:top w:val="nil"/>
              <w:left w:val="nil"/>
              <w:bottom w:val="nil"/>
              <w:right w:val="nil"/>
            </w:tcBorders>
            <w:vAlign w:val="center"/>
          </w:tcPr>
          <w:p w14:paraId="33EC747F" w14:textId="7F9A6769" w:rsidR="000854B0" w:rsidRDefault="000854B0" w:rsidP="00505641">
            <w:r>
              <w:rPr>
                <w:rFonts w:ascii="Times New Roman" w:eastAsia="Times New Roman" w:hAnsi="Times New Roman" w:cs="Times New Roman"/>
                <w:sz w:val="28"/>
              </w:rPr>
              <w:t>45,440</w:t>
            </w:r>
          </w:p>
        </w:tc>
        <w:tc>
          <w:tcPr>
            <w:tcW w:w="985" w:type="dxa"/>
            <w:tcBorders>
              <w:top w:val="nil"/>
              <w:left w:val="nil"/>
              <w:bottom w:val="nil"/>
              <w:right w:val="nil"/>
            </w:tcBorders>
            <w:vAlign w:val="center"/>
          </w:tcPr>
          <w:p w14:paraId="113E04C8" w14:textId="11ABED0D" w:rsidR="000854B0" w:rsidRDefault="000854B0" w:rsidP="00505641">
            <w:r>
              <w:rPr>
                <w:rFonts w:ascii="Times New Roman" w:eastAsia="Times New Roman" w:hAnsi="Times New Roman" w:cs="Times New Roman"/>
                <w:sz w:val="28"/>
              </w:rPr>
              <w:t>46,685</w:t>
            </w:r>
          </w:p>
        </w:tc>
        <w:tc>
          <w:tcPr>
            <w:tcW w:w="985" w:type="dxa"/>
            <w:tcBorders>
              <w:top w:val="nil"/>
              <w:left w:val="nil"/>
              <w:bottom w:val="nil"/>
              <w:right w:val="nil"/>
            </w:tcBorders>
            <w:vAlign w:val="center"/>
          </w:tcPr>
          <w:p w14:paraId="134A3291" w14:textId="4D7558A3" w:rsidR="000854B0" w:rsidRDefault="0062396E" w:rsidP="00505641">
            <w:r>
              <w:rPr>
                <w:rFonts w:ascii="Times New Roman" w:eastAsia="Times New Roman" w:hAnsi="Times New Roman" w:cs="Times New Roman"/>
                <w:sz w:val="28"/>
              </w:rPr>
              <w:t>50,549</w:t>
            </w:r>
          </w:p>
        </w:tc>
        <w:tc>
          <w:tcPr>
            <w:tcW w:w="997" w:type="dxa"/>
            <w:tcBorders>
              <w:top w:val="nil"/>
              <w:left w:val="nil"/>
              <w:bottom w:val="nil"/>
              <w:right w:val="nil"/>
            </w:tcBorders>
            <w:vAlign w:val="center"/>
          </w:tcPr>
          <w:p w14:paraId="4FC8A2AC" w14:textId="44EC6C92" w:rsidR="000854B0" w:rsidRDefault="0062396E" w:rsidP="00505641">
            <w:pPr>
              <w:ind w:left="84"/>
            </w:pPr>
            <w:r>
              <w:rPr>
                <w:rFonts w:ascii="Times New Roman" w:eastAsia="Times New Roman" w:hAnsi="Times New Roman" w:cs="Times New Roman"/>
                <w:sz w:val="28"/>
              </w:rPr>
              <w:t>51,520</w:t>
            </w:r>
          </w:p>
        </w:tc>
        <w:tc>
          <w:tcPr>
            <w:tcW w:w="1046" w:type="dxa"/>
            <w:tcBorders>
              <w:top w:val="nil"/>
              <w:left w:val="nil"/>
              <w:bottom w:val="nil"/>
              <w:right w:val="nil"/>
            </w:tcBorders>
            <w:vAlign w:val="center"/>
          </w:tcPr>
          <w:p w14:paraId="5F157E25" w14:textId="26C1633B" w:rsidR="000854B0" w:rsidRDefault="0062396E" w:rsidP="00505641">
            <w:pPr>
              <w:ind w:left="24"/>
            </w:pPr>
            <w:r>
              <w:rPr>
                <w:rFonts w:ascii="Times New Roman" w:eastAsia="Times New Roman" w:hAnsi="Times New Roman" w:cs="Times New Roman"/>
                <w:sz w:val="28"/>
              </w:rPr>
              <w:t>55,385</w:t>
            </w:r>
          </w:p>
        </w:tc>
        <w:tc>
          <w:tcPr>
            <w:tcW w:w="1323" w:type="dxa"/>
            <w:tcBorders>
              <w:top w:val="nil"/>
              <w:left w:val="nil"/>
              <w:bottom w:val="nil"/>
              <w:right w:val="nil"/>
            </w:tcBorders>
            <w:vAlign w:val="center"/>
          </w:tcPr>
          <w:p w14:paraId="56952D3A" w14:textId="38E35382" w:rsidR="0062396E" w:rsidRPr="0062396E" w:rsidRDefault="0062396E" w:rsidP="0062396E">
            <w:pPr>
              <w:ind w:left="67"/>
              <w:jc w:val="center"/>
              <w:rPr>
                <w:rFonts w:ascii="Times New Roman" w:eastAsia="Times New Roman" w:hAnsi="Times New Roman" w:cs="Times New Roman"/>
                <w:sz w:val="28"/>
              </w:rPr>
            </w:pPr>
            <w:r>
              <w:rPr>
                <w:rFonts w:ascii="Times New Roman" w:eastAsia="Times New Roman" w:hAnsi="Times New Roman" w:cs="Times New Roman"/>
                <w:sz w:val="28"/>
              </w:rPr>
              <w:t>57,834</w:t>
            </w:r>
          </w:p>
        </w:tc>
      </w:tr>
      <w:tr w:rsidR="000854B0" w14:paraId="15C8BDA6" w14:textId="77777777" w:rsidTr="000854B0">
        <w:trPr>
          <w:trHeight w:val="280"/>
          <w:jc w:val="center"/>
        </w:trPr>
        <w:tc>
          <w:tcPr>
            <w:tcW w:w="1167" w:type="dxa"/>
            <w:tcBorders>
              <w:top w:val="nil"/>
              <w:left w:val="nil"/>
              <w:bottom w:val="nil"/>
              <w:right w:val="nil"/>
            </w:tcBorders>
            <w:vAlign w:val="center"/>
          </w:tcPr>
          <w:p w14:paraId="57C67190" w14:textId="77777777" w:rsidR="000854B0" w:rsidRDefault="000854B0" w:rsidP="00505641">
            <w:pPr>
              <w:ind w:left="154"/>
              <w:jc w:val="center"/>
            </w:pPr>
            <w:r>
              <w:rPr>
                <w:rFonts w:ascii="Times New Roman" w:eastAsia="Times New Roman" w:hAnsi="Times New Roman" w:cs="Times New Roman"/>
                <w:sz w:val="28"/>
              </w:rPr>
              <w:t>2</w:t>
            </w:r>
          </w:p>
        </w:tc>
        <w:tc>
          <w:tcPr>
            <w:tcW w:w="1242" w:type="dxa"/>
            <w:tcBorders>
              <w:top w:val="nil"/>
              <w:left w:val="nil"/>
              <w:bottom w:val="nil"/>
              <w:right w:val="nil"/>
            </w:tcBorders>
            <w:vAlign w:val="center"/>
          </w:tcPr>
          <w:p w14:paraId="72FF7947" w14:textId="6348C3CB" w:rsidR="000854B0" w:rsidRPr="000854B0" w:rsidRDefault="0062396E" w:rsidP="00505641">
            <w:pPr>
              <w:ind w:left="331"/>
              <w:rPr>
                <w:rFonts w:ascii="Times New Roman" w:hAnsi="Times New Roman" w:cs="Times New Roman"/>
                <w:sz w:val="28"/>
                <w:szCs w:val="28"/>
              </w:rPr>
            </w:pPr>
            <w:r>
              <w:rPr>
                <w:rFonts w:ascii="Times New Roman" w:hAnsi="Times New Roman" w:cs="Times New Roman"/>
                <w:sz w:val="28"/>
                <w:szCs w:val="28"/>
              </w:rPr>
              <w:t>43,617</w:t>
            </w:r>
          </w:p>
        </w:tc>
        <w:tc>
          <w:tcPr>
            <w:tcW w:w="985" w:type="dxa"/>
            <w:tcBorders>
              <w:top w:val="nil"/>
              <w:left w:val="nil"/>
              <w:bottom w:val="nil"/>
              <w:right w:val="nil"/>
            </w:tcBorders>
            <w:vAlign w:val="center"/>
          </w:tcPr>
          <w:p w14:paraId="4DDC7C13" w14:textId="304F3F90" w:rsidR="000854B0" w:rsidRDefault="0062396E" w:rsidP="00505641">
            <w:pPr>
              <w:ind w:left="1"/>
            </w:pPr>
            <w:r>
              <w:rPr>
                <w:rFonts w:ascii="Times New Roman" w:eastAsia="Times New Roman" w:hAnsi="Times New Roman" w:cs="Times New Roman"/>
                <w:sz w:val="28"/>
              </w:rPr>
              <w:t>44,792</w:t>
            </w:r>
          </w:p>
        </w:tc>
        <w:tc>
          <w:tcPr>
            <w:tcW w:w="985" w:type="dxa"/>
            <w:tcBorders>
              <w:top w:val="nil"/>
              <w:left w:val="nil"/>
              <w:bottom w:val="nil"/>
              <w:right w:val="nil"/>
            </w:tcBorders>
            <w:vAlign w:val="center"/>
          </w:tcPr>
          <w:p w14:paraId="1E90B24E" w14:textId="315E26A6" w:rsidR="000854B0" w:rsidRDefault="0062396E" w:rsidP="00505641">
            <w:pPr>
              <w:ind w:left="1"/>
            </w:pPr>
            <w:r>
              <w:rPr>
                <w:rFonts w:ascii="Times New Roman" w:eastAsia="Times New Roman" w:hAnsi="Times New Roman" w:cs="Times New Roman"/>
                <w:sz w:val="28"/>
              </w:rPr>
              <w:t>46,009</w:t>
            </w:r>
          </w:p>
        </w:tc>
        <w:tc>
          <w:tcPr>
            <w:tcW w:w="985" w:type="dxa"/>
            <w:tcBorders>
              <w:top w:val="nil"/>
              <w:left w:val="nil"/>
              <w:bottom w:val="nil"/>
              <w:right w:val="nil"/>
            </w:tcBorders>
            <w:vAlign w:val="center"/>
          </w:tcPr>
          <w:p w14:paraId="3015262A" w14:textId="7DCBEE47" w:rsidR="000854B0" w:rsidRDefault="0062396E" w:rsidP="00505641">
            <w:pPr>
              <w:ind w:left="1"/>
            </w:pPr>
            <w:r>
              <w:rPr>
                <w:rFonts w:ascii="Times New Roman" w:eastAsia="Times New Roman" w:hAnsi="Times New Roman" w:cs="Times New Roman"/>
                <w:sz w:val="28"/>
              </w:rPr>
              <w:t>47,350</w:t>
            </w:r>
          </w:p>
        </w:tc>
        <w:tc>
          <w:tcPr>
            <w:tcW w:w="985" w:type="dxa"/>
            <w:tcBorders>
              <w:top w:val="nil"/>
              <w:left w:val="nil"/>
              <w:bottom w:val="nil"/>
              <w:right w:val="nil"/>
            </w:tcBorders>
            <w:vAlign w:val="center"/>
          </w:tcPr>
          <w:p w14:paraId="3665EC34" w14:textId="442E97DF" w:rsidR="000854B0" w:rsidRDefault="0062396E" w:rsidP="00505641">
            <w:pPr>
              <w:ind w:left="1"/>
            </w:pPr>
            <w:r>
              <w:rPr>
                <w:rFonts w:ascii="Times New Roman" w:eastAsia="Times New Roman" w:hAnsi="Times New Roman" w:cs="Times New Roman"/>
                <w:sz w:val="28"/>
              </w:rPr>
              <w:t>51,203</w:t>
            </w:r>
          </w:p>
        </w:tc>
        <w:tc>
          <w:tcPr>
            <w:tcW w:w="997" w:type="dxa"/>
            <w:tcBorders>
              <w:top w:val="nil"/>
              <w:left w:val="nil"/>
              <w:bottom w:val="nil"/>
              <w:right w:val="nil"/>
            </w:tcBorders>
            <w:vAlign w:val="center"/>
          </w:tcPr>
          <w:p w14:paraId="0BB2D291" w14:textId="0120FBB8" w:rsidR="000854B0" w:rsidRDefault="0062396E" w:rsidP="00505641">
            <w:pPr>
              <w:ind w:left="84"/>
            </w:pPr>
            <w:r>
              <w:rPr>
                <w:rFonts w:ascii="Times New Roman" w:eastAsia="Times New Roman" w:hAnsi="Times New Roman" w:cs="Times New Roman"/>
                <w:sz w:val="28"/>
              </w:rPr>
              <w:t>52,091</w:t>
            </w:r>
          </w:p>
        </w:tc>
        <w:tc>
          <w:tcPr>
            <w:tcW w:w="1046" w:type="dxa"/>
            <w:tcBorders>
              <w:top w:val="nil"/>
              <w:left w:val="nil"/>
              <w:bottom w:val="nil"/>
              <w:right w:val="nil"/>
            </w:tcBorders>
            <w:vAlign w:val="center"/>
          </w:tcPr>
          <w:p w14:paraId="6644B082" w14:textId="73917EFF" w:rsidR="000854B0" w:rsidRDefault="0062396E" w:rsidP="00505641">
            <w:pPr>
              <w:ind w:left="24"/>
            </w:pPr>
            <w:r>
              <w:rPr>
                <w:rFonts w:ascii="Times New Roman" w:eastAsia="Times New Roman" w:hAnsi="Times New Roman" w:cs="Times New Roman"/>
                <w:sz w:val="28"/>
              </w:rPr>
              <w:t>55,944</w:t>
            </w:r>
          </w:p>
        </w:tc>
        <w:tc>
          <w:tcPr>
            <w:tcW w:w="1323" w:type="dxa"/>
            <w:tcBorders>
              <w:top w:val="nil"/>
              <w:left w:val="nil"/>
              <w:bottom w:val="nil"/>
              <w:right w:val="nil"/>
            </w:tcBorders>
            <w:vAlign w:val="center"/>
          </w:tcPr>
          <w:p w14:paraId="74344F07" w14:textId="1EC31FED" w:rsidR="000854B0" w:rsidRDefault="0062396E" w:rsidP="00505641">
            <w:pPr>
              <w:ind w:left="68"/>
              <w:jc w:val="center"/>
            </w:pPr>
            <w:r>
              <w:rPr>
                <w:rFonts w:ascii="Times New Roman" w:eastAsia="Times New Roman" w:hAnsi="Times New Roman" w:cs="Times New Roman"/>
                <w:sz w:val="28"/>
              </w:rPr>
              <w:t>58,420</w:t>
            </w:r>
          </w:p>
        </w:tc>
      </w:tr>
      <w:tr w:rsidR="000854B0" w14:paraId="6B861AF2" w14:textId="77777777" w:rsidTr="000854B0">
        <w:trPr>
          <w:trHeight w:val="280"/>
          <w:jc w:val="center"/>
        </w:trPr>
        <w:tc>
          <w:tcPr>
            <w:tcW w:w="1167" w:type="dxa"/>
            <w:tcBorders>
              <w:top w:val="nil"/>
              <w:left w:val="nil"/>
              <w:bottom w:val="nil"/>
              <w:right w:val="nil"/>
            </w:tcBorders>
            <w:vAlign w:val="center"/>
          </w:tcPr>
          <w:p w14:paraId="512057C1" w14:textId="77777777" w:rsidR="000854B0" w:rsidRDefault="000854B0" w:rsidP="00505641">
            <w:pPr>
              <w:ind w:left="154"/>
              <w:jc w:val="center"/>
            </w:pPr>
            <w:r>
              <w:rPr>
                <w:rFonts w:ascii="Times New Roman" w:eastAsia="Times New Roman" w:hAnsi="Times New Roman" w:cs="Times New Roman"/>
                <w:sz w:val="28"/>
              </w:rPr>
              <w:t>3</w:t>
            </w:r>
          </w:p>
        </w:tc>
        <w:tc>
          <w:tcPr>
            <w:tcW w:w="1242" w:type="dxa"/>
            <w:tcBorders>
              <w:top w:val="nil"/>
              <w:left w:val="nil"/>
              <w:bottom w:val="nil"/>
              <w:right w:val="nil"/>
            </w:tcBorders>
            <w:vAlign w:val="center"/>
          </w:tcPr>
          <w:p w14:paraId="60D367C5" w14:textId="67E16F78" w:rsidR="000854B0" w:rsidRPr="000854B0" w:rsidRDefault="0062396E" w:rsidP="00505641">
            <w:pPr>
              <w:ind w:left="331"/>
              <w:rPr>
                <w:rFonts w:ascii="Times New Roman" w:hAnsi="Times New Roman" w:cs="Times New Roman"/>
                <w:sz w:val="28"/>
                <w:szCs w:val="28"/>
              </w:rPr>
            </w:pPr>
            <w:r>
              <w:rPr>
                <w:rFonts w:ascii="Times New Roman" w:hAnsi="Times New Roman" w:cs="Times New Roman"/>
                <w:sz w:val="28"/>
                <w:szCs w:val="28"/>
              </w:rPr>
              <w:t>44,179</w:t>
            </w:r>
          </w:p>
        </w:tc>
        <w:tc>
          <w:tcPr>
            <w:tcW w:w="985" w:type="dxa"/>
            <w:tcBorders>
              <w:top w:val="nil"/>
              <w:left w:val="nil"/>
              <w:bottom w:val="nil"/>
              <w:right w:val="nil"/>
            </w:tcBorders>
            <w:vAlign w:val="center"/>
          </w:tcPr>
          <w:p w14:paraId="2940D68C" w14:textId="0D940D39" w:rsidR="000854B0" w:rsidRDefault="0062396E" w:rsidP="00505641">
            <w:pPr>
              <w:ind w:left="1"/>
            </w:pPr>
            <w:r>
              <w:rPr>
                <w:rFonts w:ascii="Times New Roman" w:eastAsia="Times New Roman" w:hAnsi="Times New Roman" w:cs="Times New Roman"/>
                <w:sz w:val="28"/>
              </w:rPr>
              <w:t>45,365</w:t>
            </w:r>
          </w:p>
        </w:tc>
        <w:tc>
          <w:tcPr>
            <w:tcW w:w="985" w:type="dxa"/>
            <w:tcBorders>
              <w:top w:val="nil"/>
              <w:left w:val="nil"/>
              <w:bottom w:val="nil"/>
              <w:right w:val="nil"/>
            </w:tcBorders>
            <w:vAlign w:val="center"/>
          </w:tcPr>
          <w:p w14:paraId="37737481" w14:textId="72AB08F8" w:rsidR="000854B0" w:rsidRDefault="0062396E" w:rsidP="00505641">
            <w:pPr>
              <w:ind w:left="1"/>
            </w:pPr>
            <w:r>
              <w:rPr>
                <w:rFonts w:ascii="Times New Roman" w:eastAsia="Times New Roman" w:hAnsi="Times New Roman" w:cs="Times New Roman"/>
                <w:sz w:val="28"/>
              </w:rPr>
              <w:t>46,595</w:t>
            </w:r>
          </w:p>
        </w:tc>
        <w:tc>
          <w:tcPr>
            <w:tcW w:w="985" w:type="dxa"/>
            <w:tcBorders>
              <w:top w:val="nil"/>
              <w:left w:val="nil"/>
              <w:bottom w:val="nil"/>
              <w:right w:val="nil"/>
            </w:tcBorders>
            <w:vAlign w:val="center"/>
          </w:tcPr>
          <w:p w14:paraId="634942D1" w14:textId="169CB473" w:rsidR="000854B0" w:rsidRDefault="0062396E" w:rsidP="00505641">
            <w:pPr>
              <w:ind w:left="1"/>
            </w:pPr>
            <w:r>
              <w:rPr>
                <w:rFonts w:ascii="Times New Roman" w:eastAsia="Times New Roman" w:hAnsi="Times New Roman" w:cs="Times New Roman"/>
                <w:sz w:val="28"/>
              </w:rPr>
              <w:t>47,978</w:t>
            </w:r>
          </w:p>
        </w:tc>
        <w:tc>
          <w:tcPr>
            <w:tcW w:w="985" w:type="dxa"/>
            <w:tcBorders>
              <w:top w:val="nil"/>
              <w:left w:val="nil"/>
              <w:bottom w:val="nil"/>
              <w:right w:val="nil"/>
            </w:tcBorders>
            <w:vAlign w:val="center"/>
          </w:tcPr>
          <w:p w14:paraId="0C95307C" w14:textId="2F3317DE" w:rsidR="000854B0" w:rsidRDefault="0062396E" w:rsidP="00505641">
            <w:pPr>
              <w:ind w:left="1"/>
            </w:pPr>
            <w:r>
              <w:rPr>
                <w:rFonts w:ascii="Times New Roman" w:eastAsia="Times New Roman" w:hAnsi="Times New Roman" w:cs="Times New Roman"/>
                <w:sz w:val="28"/>
              </w:rPr>
              <w:t>51,825</w:t>
            </w:r>
          </w:p>
        </w:tc>
        <w:tc>
          <w:tcPr>
            <w:tcW w:w="997" w:type="dxa"/>
            <w:tcBorders>
              <w:top w:val="nil"/>
              <w:left w:val="nil"/>
              <w:bottom w:val="nil"/>
              <w:right w:val="nil"/>
            </w:tcBorders>
            <w:vAlign w:val="center"/>
          </w:tcPr>
          <w:p w14:paraId="6E620E20" w14:textId="5D322D93" w:rsidR="000854B0" w:rsidRDefault="0062396E" w:rsidP="00505641">
            <w:pPr>
              <w:ind w:left="84"/>
            </w:pPr>
            <w:r>
              <w:rPr>
                <w:rFonts w:ascii="Times New Roman" w:eastAsia="Times New Roman" w:hAnsi="Times New Roman" w:cs="Times New Roman"/>
                <w:sz w:val="28"/>
              </w:rPr>
              <w:t>52,631</w:t>
            </w:r>
          </w:p>
        </w:tc>
        <w:tc>
          <w:tcPr>
            <w:tcW w:w="1046" w:type="dxa"/>
            <w:tcBorders>
              <w:top w:val="nil"/>
              <w:left w:val="nil"/>
              <w:bottom w:val="nil"/>
              <w:right w:val="nil"/>
            </w:tcBorders>
            <w:vAlign w:val="center"/>
          </w:tcPr>
          <w:p w14:paraId="42C4E56D" w14:textId="55C1AA4D" w:rsidR="000854B0" w:rsidRDefault="0062396E" w:rsidP="00505641">
            <w:pPr>
              <w:ind w:left="24"/>
            </w:pPr>
            <w:r>
              <w:rPr>
                <w:rFonts w:ascii="Times New Roman" w:eastAsia="Times New Roman" w:hAnsi="Times New Roman" w:cs="Times New Roman"/>
                <w:sz w:val="28"/>
              </w:rPr>
              <w:t>56,474</w:t>
            </w:r>
          </w:p>
        </w:tc>
        <w:tc>
          <w:tcPr>
            <w:tcW w:w="1323" w:type="dxa"/>
            <w:tcBorders>
              <w:top w:val="nil"/>
              <w:left w:val="nil"/>
              <w:bottom w:val="nil"/>
              <w:right w:val="nil"/>
            </w:tcBorders>
            <w:vAlign w:val="center"/>
          </w:tcPr>
          <w:p w14:paraId="16A24D8F" w14:textId="11E7E731" w:rsidR="000854B0" w:rsidRDefault="0062396E" w:rsidP="00505641">
            <w:pPr>
              <w:ind w:left="68"/>
              <w:jc w:val="center"/>
            </w:pPr>
            <w:r>
              <w:rPr>
                <w:rFonts w:ascii="Times New Roman" w:eastAsia="Times New Roman" w:hAnsi="Times New Roman" w:cs="Times New Roman"/>
                <w:sz w:val="28"/>
              </w:rPr>
              <w:t>59,011</w:t>
            </w:r>
          </w:p>
        </w:tc>
      </w:tr>
      <w:tr w:rsidR="000854B0" w14:paraId="17E0B1CE" w14:textId="77777777" w:rsidTr="000854B0">
        <w:trPr>
          <w:trHeight w:val="280"/>
          <w:jc w:val="center"/>
        </w:trPr>
        <w:tc>
          <w:tcPr>
            <w:tcW w:w="1167" w:type="dxa"/>
            <w:tcBorders>
              <w:top w:val="nil"/>
              <w:left w:val="nil"/>
              <w:bottom w:val="nil"/>
              <w:right w:val="nil"/>
            </w:tcBorders>
            <w:vAlign w:val="center"/>
          </w:tcPr>
          <w:p w14:paraId="12C4B85E" w14:textId="77777777" w:rsidR="000854B0" w:rsidRDefault="000854B0" w:rsidP="00505641">
            <w:pPr>
              <w:ind w:left="155"/>
              <w:jc w:val="center"/>
            </w:pPr>
            <w:r>
              <w:rPr>
                <w:rFonts w:ascii="Times New Roman" w:eastAsia="Times New Roman" w:hAnsi="Times New Roman" w:cs="Times New Roman"/>
                <w:sz w:val="28"/>
              </w:rPr>
              <w:t>4</w:t>
            </w:r>
          </w:p>
        </w:tc>
        <w:tc>
          <w:tcPr>
            <w:tcW w:w="1242" w:type="dxa"/>
            <w:tcBorders>
              <w:top w:val="nil"/>
              <w:left w:val="nil"/>
              <w:bottom w:val="nil"/>
              <w:right w:val="nil"/>
            </w:tcBorders>
            <w:vAlign w:val="center"/>
          </w:tcPr>
          <w:p w14:paraId="1FE1AAC5" w14:textId="303F1809" w:rsidR="000854B0" w:rsidRPr="000854B0" w:rsidRDefault="0062396E" w:rsidP="00505641">
            <w:pPr>
              <w:ind w:left="331"/>
              <w:rPr>
                <w:rFonts w:ascii="Times New Roman" w:hAnsi="Times New Roman" w:cs="Times New Roman"/>
                <w:sz w:val="28"/>
                <w:szCs w:val="28"/>
              </w:rPr>
            </w:pPr>
            <w:r>
              <w:rPr>
                <w:rFonts w:ascii="Times New Roman" w:hAnsi="Times New Roman" w:cs="Times New Roman"/>
                <w:sz w:val="28"/>
                <w:szCs w:val="28"/>
              </w:rPr>
              <w:t>44,730</w:t>
            </w:r>
          </w:p>
        </w:tc>
        <w:tc>
          <w:tcPr>
            <w:tcW w:w="985" w:type="dxa"/>
            <w:tcBorders>
              <w:top w:val="nil"/>
              <w:left w:val="nil"/>
              <w:bottom w:val="nil"/>
              <w:right w:val="nil"/>
            </w:tcBorders>
            <w:vAlign w:val="center"/>
          </w:tcPr>
          <w:p w14:paraId="2F60F905" w14:textId="69F243D9" w:rsidR="000854B0" w:rsidRDefault="0062396E" w:rsidP="00505641">
            <w:pPr>
              <w:ind w:left="1"/>
            </w:pPr>
            <w:r>
              <w:rPr>
                <w:rFonts w:ascii="Times New Roman" w:eastAsia="Times New Roman" w:hAnsi="Times New Roman" w:cs="Times New Roman"/>
                <w:sz w:val="28"/>
              </w:rPr>
              <w:t>45,968</w:t>
            </w:r>
          </w:p>
        </w:tc>
        <w:tc>
          <w:tcPr>
            <w:tcW w:w="985" w:type="dxa"/>
            <w:tcBorders>
              <w:top w:val="nil"/>
              <w:left w:val="nil"/>
              <w:bottom w:val="nil"/>
              <w:right w:val="nil"/>
            </w:tcBorders>
            <w:vAlign w:val="center"/>
          </w:tcPr>
          <w:p w14:paraId="363E0A29" w14:textId="4182E753" w:rsidR="000854B0" w:rsidRDefault="0062396E" w:rsidP="00505641">
            <w:pPr>
              <w:ind w:left="1"/>
            </w:pPr>
            <w:r>
              <w:rPr>
                <w:rFonts w:ascii="Times New Roman" w:eastAsia="Times New Roman" w:hAnsi="Times New Roman" w:cs="Times New Roman"/>
                <w:sz w:val="28"/>
              </w:rPr>
              <w:t>47,206</w:t>
            </w:r>
          </w:p>
        </w:tc>
        <w:tc>
          <w:tcPr>
            <w:tcW w:w="985" w:type="dxa"/>
            <w:tcBorders>
              <w:top w:val="nil"/>
              <w:left w:val="nil"/>
              <w:bottom w:val="nil"/>
              <w:right w:val="nil"/>
            </w:tcBorders>
            <w:vAlign w:val="center"/>
          </w:tcPr>
          <w:p w14:paraId="05189C77" w14:textId="6D64719F" w:rsidR="000854B0" w:rsidRDefault="0062396E" w:rsidP="00505641">
            <w:pPr>
              <w:ind w:left="1"/>
            </w:pPr>
            <w:r>
              <w:rPr>
                <w:rFonts w:ascii="Times New Roman" w:eastAsia="Times New Roman" w:hAnsi="Times New Roman" w:cs="Times New Roman"/>
                <w:sz w:val="28"/>
              </w:rPr>
              <w:t>48,637</w:t>
            </w:r>
          </w:p>
        </w:tc>
        <w:tc>
          <w:tcPr>
            <w:tcW w:w="985" w:type="dxa"/>
            <w:tcBorders>
              <w:top w:val="nil"/>
              <w:left w:val="nil"/>
              <w:bottom w:val="nil"/>
              <w:right w:val="nil"/>
            </w:tcBorders>
            <w:vAlign w:val="center"/>
          </w:tcPr>
          <w:p w14:paraId="1C374558" w14:textId="725E6F54" w:rsidR="000854B0" w:rsidRDefault="0062396E" w:rsidP="00505641">
            <w:pPr>
              <w:ind w:left="1"/>
            </w:pPr>
            <w:r>
              <w:rPr>
                <w:rFonts w:ascii="Times New Roman" w:eastAsia="Times New Roman" w:hAnsi="Times New Roman" w:cs="Times New Roman"/>
                <w:sz w:val="28"/>
              </w:rPr>
              <w:t>52,505</w:t>
            </w:r>
          </w:p>
        </w:tc>
        <w:tc>
          <w:tcPr>
            <w:tcW w:w="997" w:type="dxa"/>
            <w:tcBorders>
              <w:top w:val="nil"/>
              <w:left w:val="nil"/>
              <w:bottom w:val="nil"/>
              <w:right w:val="nil"/>
            </w:tcBorders>
            <w:vAlign w:val="center"/>
          </w:tcPr>
          <w:p w14:paraId="3C3163B7" w14:textId="12E92049" w:rsidR="000854B0" w:rsidRDefault="0062396E" w:rsidP="00505641">
            <w:pPr>
              <w:ind w:left="85"/>
            </w:pPr>
            <w:r>
              <w:rPr>
                <w:rFonts w:ascii="Times New Roman" w:eastAsia="Times New Roman" w:hAnsi="Times New Roman" w:cs="Times New Roman"/>
                <w:sz w:val="28"/>
              </w:rPr>
              <w:t>53,198</w:t>
            </w:r>
          </w:p>
        </w:tc>
        <w:tc>
          <w:tcPr>
            <w:tcW w:w="1046" w:type="dxa"/>
            <w:tcBorders>
              <w:top w:val="nil"/>
              <w:left w:val="nil"/>
              <w:bottom w:val="nil"/>
              <w:right w:val="nil"/>
            </w:tcBorders>
            <w:vAlign w:val="center"/>
          </w:tcPr>
          <w:p w14:paraId="4DCB3826" w14:textId="27F60274" w:rsidR="000854B0" w:rsidRDefault="0062396E" w:rsidP="00505641">
            <w:pPr>
              <w:ind w:left="25"/>
            </w:pPr>
            <w:r>
              <w:rPr>
                <w:rFonts w:ascii="Times New Roman" w:eastAsia="Times New Roman" w:hAnsi="Times New Roman" w:cs="Times New Roman"/>
                <w:sz w:val="28"/>
              </w:rPr>
              <w:t>57,066</w:t>
            </w:r>
          </w:p>
        </w:tc>
        <w:tc>
          <w:tcPr>
            <w:tcW w:w="1323" w:type="dxa"/>
            <w:tcBorders>
              <w:top w:val="nil"/>
              <w:left w:val="nil"/>
              <w:bottom w:val="nil"/>
              <w:right w:val="nil"/>
            </w:tcBorders>
            <w:vAlign w:val="center"/>
          </w:tcPr>
          <w:p w14:paraId="0835ED63" w14:textId="74AF60C9" w:rsidR="000854B0" w:rsidRDefault="0062396E" w:rsidP="00505641">
            <w:pPr>
              <w:ind w:left="69"/>
              <w:jc w:val="center"/>
            </w:pPr>
            <w:r>
              <w:rPr>
                <w:rFonts w:ascii="Times New Roman" w:eastAsia="Times New Roman" w:hAnsi="Times New Roman" w:cs="Times New Roman"/>
                <w:sz w:val="28"/>
              </w:rPr>
              <w:t>59,622</w:t>
            </w:r>
          </w:p>
        </w:tc>
      </w:tr>
      <w:tr w:rsidR="000854B0" w14:paraId="6522B333" w14:textId="77777777" w:rsidTr="000854B0">
        <w:trPr>
          <w:trHeight w:val="280"/>
          <w:jc w:val="center"/>
        </w:trPr>
        <w:tc>
          <w:tcPr>
            <w:tcW w:w="1167" w:type="dxa"/>
            <w:tcBorders>
              <w:top w:val="nil"/>
              <w:left w:val="nil"/>
              <w:bottom w:val="nil"/>
              <w:right w:val="nil"/>
            </w:tcBorders>
            <w:vAlign w:val="center"/>
          </w:tcPr>
          <w:p w14:paraId="2211E037" w14:textId="77777777" w:rsidR="000854B0" w:rsidRDefault="000854B0" w:rsidP="00505641">
            <w:pPr>
              <w:ind w:left="155"/>
              <w:jc w:val="center"/>
            </w:pPr>
            <w:r>
              <w:rPr>
                <w:rFonts w:ascii="Times New Roman" w:eastAsia="Times New Roman" w:hAnsi="Times New Roman" w:cs="Times New Roman"/>
                <w:sz w:val="28"/>
              </w:rPr>
              <w:t>5</w:t>
            </w:r>
          </w:p>
        </w:tc>
        <w:tc>
          <w:tcPr>
            <w:tcW w:w="1242" w:type="dxa"/>
            <w:tcBorders>
              <w:top w:val="nil"/>
              <w:left w:val="nil"/>
              <w:bottom w:val="nil"/>
              <w:right w:val="nil"/>
            </w:tcBorders>
            <w:vAlign w:val="center"/>
          </w:tcPr>
          <w:p w14:paraId="22D3502F" w14:textId="469F4F69" w:rsidR="000854B0" w:rsidRPr="000854B0" w:rsidRDefault="00513635" w:rsidP="00505641">
            <w:pPr>
              <w:ind w:left="331"/>
              <w:rPr>
                <w:rFonts w:ascii="Times New Roman" w:hAnsi="Times New Roman" w:cs="Times New Roman"/>
                <w:sz w:val="28"/>
                <w:szCs w:val="28"/>
              </w:rPr>
            </w:pPr>
            <w:r>
              <w:rPr>
                <w:rFonts w:ascii="Times New Roman" w:hAnsi="Times New Roman" w:cs="Times New Roman"/>
                <w:sz w:val="28"/>
                <w:szCs w:val="28"/>
              </w:rPr>
              <w:t>46,750</w:t>
            </w:r>
          </w:p>
        </w:tc>
        <w:tc>
          <w:tcPr>
            <w:tcW w:w="985" w:type="dxa"/>
            <w:tcBorders>
              <w:top w:val="nil"/>
              <w:left w:val="nil"/>
              <w:bottom w:val="nil"/>
              <w:right w:val="nil"/>
            </w:tcBorders>
            <w:vAlign w:val="center"/>
          </w:tcPr>
          <w:p w14:paraId="1FB7E960" w14:textId="5A1D040A" w:rsidR="000854B0" w:rsidRDefault="00513635" w:rsidP="00505641">
            <w:pPr>
              <w:ind w:left="1"/>
            </w:pPr>
            <w:r>
              <w:rPr>
                <w:rFonts w:ascii="Times New Roman" w:eastAsia="Times New Roman" w:hAnsi="Times New Roman" w:cs="Times New Roman"/>
                <w:sz w:val="28"/>
              </w:rPr>
              <w:t>46,963</w:t>
            </w:r>
          </w:p>
        </w:tc>
        <w:tc>
          <w:tcPr>
            <w:tcW w:w="985" w:type="dxa"/>
            <w:tcBorders>
              <w:top w:val="nil"/>
              <w:left w:val="nil"/>
              <w:bottom w:val="nil"/>
              <w:right w:val="nil"/>
            </w:tcBorders>
            <w:vAlign w:val="center"/>
          </w:tcPr>
          <w:p w14:paraId="6D80DA98" w14:textId="6FB92F64" w:rsidR="000854B0" w:rsidRDefault="00513635" w:rsidP="00505641">
            <w:pPr>
              <w:ind w:left="1"/>
            </w:pPr>
            <w:r>
              <w:rPr>
                <w:rFonts w:ascii="Times New Roman" w:eastAsia="Times New Roman" w:hAnsi="Times New Roman" w:cs="Times New Roman"/>
                <w:sz w:val="28"/>
              </w:rPr>
              <w:t>47,793</w:t>
            </w:r>
          </w:p>
        </w:tc>
        <w:tc>
          <w:tcPr>
            <w:tcW w:w="985" w:type="dxa"/>
            <w:tcBorders>
              <w:top w:val="nil"/>
              <w:left w:val="nil"/>
              <w:bottom w:val="nil"/>
              <w:right w:val="nil"/>
            </w:tcBorders>
            <w:vAlign w:val="center"/>
          </w:tcPr>
          <w:p w14:paraId="034EE771" w14:textId="3B8C3CB9" w:rsidR="000854B0" w:rsidRDefault="00513635" w:rsidP="00505641">
            <w:pPr>
              <w:ind w:left="1"/>
            </w:pPr>
            <w:r>
              <w:rPr>
                <w:rFonts w:ascii="Times New Roman" w:eastAsia="Times New Roman" w:hAnsi="Times New Roman" w:cs="Times New Roman"/>
                <w:sz w:val="28"/>
              </w:rPr>
              <w:t>49,303</w:t>
            </w:r>
          </w:p>
        </w:tc>
        <w:tc>
          <w:tcPr>
            <w:tcW w:w="985" w:type="dxa"/>
            <w:tcBorders>
              <w:top w:val="nil"/>
              <w:left w:val="nil"/>
              <w:bottom w:val="nil"/>
              <w:right w:val="nil"/>
            </w:tcBorders>
            <w:vAlign w:val="center"/>
          </w:tcPr>
          <w:p w14:paraId="05119506" w14:textId="2823C25D" w:rsidR="000854B0" w:rsidRDefault="00513635" w:rsidP="00505641">
            <w:pPr>
              <w:ind w:left="2"/>
            </w:pPr>
            <w:r>
              <w:rPr>
                <w:rFonts w:ascii="Times New Roman" w:eastAsia="Times New Roman" w:hAnsi="Times New Roman" w:cs="Times New Roman"/>
                <w:sz w:val="28"/>
              </w:rPr>
              <w:t>53,158</w:t>
            </w:r>
          </w:p>
        </w:tc>
        <w:tc>
          <w:tcPr>
            <w:tcW w:w="997" w:type="dxa"/>
            <w:tcBorders>
              <w:top w:val="nil"/>
              <w:left w:val="nil"/>
              <w:bottom w:val="nil"/>
              <w:right w:val="nil"/>
            </w:tcBorders>
            <w:vAlign w:val="center"/>
          </w:tcPr>
          <w:p w14:paraId="1453CAEF" w14:textId="53371471" w:rsidR="000854B0" w:rsidRDefault="00513635" w:rsidP="00505641">
            <w:pPr>
              <w:ind w:left="85"/>
            </w:pPr>
            <w:r>
              <w:rPr>
                <w:rFonts w:ascii="Times New Roman" w:eastAsia="Times New Roman" w:hAnsi="Times New Roman" w:cs="Times New Roman"/>
                <w:sz w:val="28"/>
              </w:rPr>
              <w:t>53,774</w:t>
            </w:r>
          </w:p>
        </w:tc>
        <w:tc>
          <w:tcPr>
            <w:tcW w:w="1046" w:type="dxa"/>
            <w:tcBorders>
              <w:top w:val="nil"/>
              <w:left w:val="nil"/>
              <w:bottom w:val="nil"/>
              <w:right w:val="nil"/>
            </w:tcBorders>
            <w:vAlign w:val="center"/>
          </w:tcPr>
          <w:p w14:paraId="6D9CE7D5" w14:textId="2951B64A" w:rsidR="000854B0" w:rsidRDefault="00513635" w:rsidP="00505641">
            <w:pPr>
              <w:ind w:left="25"/>
            </w:pPr>
            <w:r>
              <w:rPr>
                <w:rFonts w:ascii="Times New Roman" w:eastAsia="Times New Roman" w:hAnsi="Times New Roman" w:cs="Times New Roman"/>
                <w:sz w:val="28"/>
              </w:rPr>
              <w:t>57,630</w:t>
            </w:r>
          </w:p>
        </w:tc>
        <w:tc>
          <w:tcPr>
            <w:tcW w:w="1323" w:type="dxa"/>
            <w:tcBorders>
              <w:top w:val="nil"/>
              <w:left w:val="nil"/>
              <w:bottom w:val="nil"/>
              <w:right w:val="nil"/>
            </w:tcBorders>
            <w:vAlign w:val="center"/>
          </w:tcPr>
          <w:p w14:paraId="3776D6FF" w14:textId="20B3CA51" w:rsidR="000854B0" w:rsidRDefault="00513635" w:rsidP="00505641">
            <w:pPr>
              <w:ind w:left="69"/>
              <w:jc w:val="center"/>
            </w:pPr>
            <w:r>
              <w:rPr>
                <w:rFonts w:ascii="Times New Roman" w:eastAsia="Times New Roman" w:hAnsi="Times New Roman" w:cs="Times New Roman"/>
                <w:sz w:val="28"/>
              </w:rPr>
              <w:t>60,234</w:t>
            </w:r>
          </w:p>
        </w:tc>
      </w:tr>
      <w:tr w:rsidR="000854B0" w14:paraId="40145F4C" w14:textId="77777777" w:rsidTr="000854B0">
        <w:trPr>
          <w:trHeight w:val="280"/>
          <w:jc w:val="center"/>
        </w:trPr>
        <w:tc>
          <w:tcPr>
            <w:tcW w:w="1167" w:type="dxa"/>
            <w:tcBorders>
              <w:top w:val="nil"/>
              <w:left w:val="nil"/>
              <w:bottom w:val="nil"/>
              <w:right w:val="nil"/>
            </w:tcBorders>
            <w:vAlign w:val="center"/>
          </w:tcPr>
          <w:p w14:paraId="7F419F10" w14:textId="77777777" w:rsidR="000854B0" w:rsidRDefault="000854B0" w:rsidP="00505641">
            <w:pPr>
              <w:ind w:left="156"/>
              <w:jc w:val="center"/>
            </w:pPr>
            <w:r>
              <w:rPr>
                <w:rFonts w:ascii="Times New Roman" w:eastAsia="Times New Roman" w:hAnsi="Times New Roman" w:cs="Times New Roman"/>
                <w:sz w:val="28"/>
              </w:rPr>
              <w:t>6</w:t>
            </w:r>
          </w:p>
        </w:tc>
        <w:tc>
          <w:tcPr>
            <w:tcW w:w="1242" w:type="dxa"/>
            <w:tcBorders>
              <w:top w:val="nil"/>
              <w:left w:val="nil"/>
              <w:bottom w:val="nil"/>
              <w:right w:val="nil"/>
            </w:tcBorders>
            <w:vAlign w:val="center"/>
          </w:tcPr>
          <w:p w14:paraId="13802C77" w14:textId="33DD746E" w:rsidR="000854B0" w:rsidRPr="000854B0" w:rsidRDefault="00513635" w:rsidP="00505641">
            <w:pPr>
              <w:ind w:left="332"/>
              <w:rPr>
                <w:rFonts w:ascii="Times New Roman" w:hAnsi="Times New Roman" w:cs="Times New Roman"/>
                <w:sz w:val="28"/>
                <w:szCs w:val="28"/>
              </w:rPr>
            </w:pPr>
            <w:r>
              <w:rPr>
                <w:rFonts w:ascii="Times New Roman" w:hAnsi="Times New Roman" w:cs="Times New Roman"/>
                <w:sz w:val="28"/>
                <w:szCs w:val="28"/>
              </w:rPr>
              <w:t>47,048</w:t>
            </w:r>
          </w:p>
        </w:tc>
        <w:tc>
          <w:tcPr>
            <w:tcW w:w="985" w:type="dxa"/>
            <w:tcBorders>
              <w:top w:val="nil"/>
              <w:left w:val="nil"/>
              <w:bottom w:val="nil"/>
              <w:right w:val="nil"/>
            </w:tcBorders>
            <w:vAlign w:val="center"/>
          </w:tcPr>
          <w:p w14:paraId="37368A40" w14:textId="2F310950" w:rsidR="000854B0" w:rsidRDefault="00513635" w:rsidP="00505641">
            <w:pPr>
              <w:ind w:left="2"/>
            </w:pPr>
            <w:r>
              <w:rPr>
                <w:rFonts w:ascii="Times New Roman" w:eastAsia="Times New Roman" w:hAnsi="Times New Roman" w:cs="Times New Roman"/>
                <w:sz w:val="28"/>
              </w:rPr>
              <w:t>47,101</w:t>
            </w:r>
          </w:p>
        </w:tc>
        <w:tc>
          <w:tcPr>
            <w:tcW w:w="985" w:type="dxa"/>
            <w:tcBorders>
              <w:top w:val="nil"/>
              <w:left w:val="nil"/>
              <w:bottom w:val="nil"/>
              <w:right w:val="nil"/>
            </w:tcBorders>
            <w:vAlign w:val="center"/>
          </w:tcPr>
          <w:p w14:paraId="42629BDB" w14:textId="222ECD99" w:rsidR="000854B0" w:rsidRDefault="00513635" w:rsidP="00505641">
            <w:pPr>
              <w:ind w:left="2"/>
            </w:pPr>
            <w:r>
              <w:rPr>
                <w:rFonts w:ascii="Times New Roman" w:eastAsia="Times New Roman" w:hAnsi="Times New Roman" w:cs="Times New Roman"/>
                <w:sz w:val="28"/>
              </w:rPr>
              <w:t>48,393</w:t>
            </w:r>
          </w:p>
        </w:tc>
        <w:tc>
          <w:tcPr>
            <w:tcW w:w="985" w:type="dxa"/>
            <w:tcBorders>
              <w:top w:val="nil"/>
              <w:left w:val="nil"/>
              <w:bottom w:val="nil"/>
              <w:right w:val="nil"/>
            </w:tcBorders>
            <w:vAlign w:val="center"/>
          </w:tcPr>
          <w:p w14:paraId="5C01FBE5" w14:textId="4523FA6F" w:rsidR="000854B0" w:rsidRDefault="00513635" w:rsidP="00505641">
            <w:pPr>
              <w:ind w:left="2"/>
            </w:pPr>
            <w:r>
              <w:rPr>
                <w:rFonts w:ascii="Times New Roman" w:eastAsia="Times New Roman" w:hAnsi="Times New Roman" w:cs="Times New Roman"/>
                <w:sz w:val="28"/>
              </w:rPr>
              <w:t>49,979</w:t>
            </w:r>
          </w:p>
        </w:tc>
        <w:tc>
          <w:tcPr>
            <w:tcW w:w="985" w:type="dxa"/>
            <w:tcBorders>
              <w:top w:val="nil"/>
              <w:left w:val="nil"/>
              <w:bottom w:val="nil"/>
              <w:right w:val="nil"/>
            </w:tcBorders>
            <w:vAlign w:val="center"/>
          </w:tcPr>
          <w:p w14:paraId="53296A24" w14:textId="0BBF963F" w:rsidR="000854B0" w:rsidRDefault="00513635" w:rsidP="00505641">
            <w:pPr>
              <w:ind w:left="2"/>
            </w:pPr>
            <w:r>
              <w:rPr>
                <w:rFonts w:ascii="Times New Roman" w:eastAsia="Times New Roman" w:hAnsi="Times New Roman" w:cs="Times New Roman"/>
                <w:sz w:val="28"/>
              </w:rPr>
              <w:t>53,815</w:t>
            </w:r>
          </w:p>
        </w:tc>
        <w:tc>
          <w:tcPr>
            <w:tcW w:w="997" w:type="dxa"/>
            <w:tcBorders>
              <w:top w:val="nil"/>
              <w:left w:val="nil"/>
              <w:bottom w:val="nil"/>
              <w:right w:val="nil"/>
            </w:tcBorders>
            <w:vAlign w:val="center"/>
          </w:tcPr>
          <w:p w14:paraId="19DF13A6" w14:textId="38CC3CC0" w:rsidR="000854B0" w:rsidRDefault="00513635" w:rsidP="00505641">
            <w:pPr>
              <w:ind w:left="85"/>
            </w:pPr>
            <w:r>
              <w:rPr>
                <w:rFonts w:ascii="Times New Roman" w:eastAsia="Times New Roman" w:hAnsi="Times New Roman" w:cs="Times New Roman"/>
                <w:sz w:val="28"/>
              </w:rPr>
              <w:t>54,364</w:t>
            </w:r>
          </w:p>
        </w:tc>
        <w:tc>
          <w:tcPr>
            <w:tcW w:w="1046" w:type="dxa"/>
            <w:tcBorders>
              <w:top w:val="nil"/>
              <w:left w:val="nil"/>
              <w:bottom w:val="nil"/>
              <w:right w:val="nil"/>
            </w:tcBorders>
            <w:vAlign w:val="center"/>
          </w:tcPr>
          <w:p w14:paraId="1E01995B" w14:textId="6999AF2D" w:rsidR="000854B0" w:rsidRDefault="00513635" w:rsidP="00505641">
            <w:pPr>
              <w:ind w:left="25"/>
            </w:pPr>
            <w:r>
              <w:rPr>
                <w:rFonts w:ascii="Times New Roman" w:eastAsia="Times New Roman" w:hAnsi="Times New Roman" w:cs="Times New Roman"/>
                <w:sz w:val="28"/>
              </w:rPr>
              <w:t>58,200</w:t>
            </w:r>
          </w:p>
        </w:tc>
        <w:tc>
          <w:tcPr>
            <w:tcW w:w="1323" w:type="dxa"/>
            <w:tcBorders>
              <w:top w:val="nil"/>
              <w:left w:val="nil"/>
              <w:bottom w:val="nil"/>
              <w:right w:val="nil"/>
            </w:tcBorders>
            <w:vAlign w:val="center"/>
          </w:tcPr>
          <w:p w14:paraId="3E64E790" w14:textId="6608CE51" w:rsidR="000854B0" w:rsidRDefault="00513635" w:rsidP="00505641">
            <w:pPr>
              <w:ind w:left="70"/>
              <w:jc w:val="center"/>
            </w:pPr>
            <w:r>
              <w:rPr>
                <w:rFonts w:ascii="Times New Roman" w:eastAsia="Times New Roman" w:hAnsi="Times New Roman" w:cs="Times New Roman"/>
                <w:sz w:val="28"/>
              </w:rPr>
              <w:t>60,818</w:t>
            </w:r>
          </w:p>
        </w:tc>
      </w:tr>
      <w:tr w:rsidR="000854B0" w14:paraId="458DB701" w14:textId="77777777" w:rsidTr="000854B0">
        <w:trPr>
          <w:trHeight w:val="280"/>
          <w:jc w:val="center"/>
        </w:trPr>
        <w:tc>
          <w:tcPr>
            <w:tcW w:w="1167" w:type="dxa"/>
            <w:tcBorders>
              <w:top w:val="nil"/>
              <w:left w:val="nil"/>
              <w:bottom w:val="nil"/>
              <w:right w:val="nil"/>
            </w:tcBorders>
            <w:vAlign w:val="center"/>
          </w:tcPr>
          <w:p w14:paraId="6898B43C" w14:textId="77777777" w:rsidR="000854B0" w:rsidRDefault="000854B0" w:rsidP="00505641">
            <w:pPr>
              <w:ind w:left="156"/>
              <w:jc w:val="center"/>
            </w:pPr>
            <w:r>
              <w:rPr>
                <w:rFonts w:ascii="Times New Roman" w:eastAsia="Times New Roman" w:hAnsi="Times New Roman" w:cs="Times New Roman"/>
                <w:sz w:val="28"/>
              </w:rPr>
              <w:t>7</w:t>
            </w:r>
          </w:p>
        </w:tc>
        <w:tc>
          <w:tcPr>
            <w:tcW w:w="1242" w:type="dxa"/>
            <w:tcBorders>
              <w:top w:val="nil"/>
              <w:left w:val="nil"/>
              <w:bottom w:val="nil"/>
              <w:right w:val="nil"/>
            </w:tcBorders>
            <w:vAlign w:val="center"/>
          </w:tcPr>
          <w:p w14:paraId="45474288" w14:textId="7DBB3E70" w:rsidR="000854B0" w:rsidRPr="000854B0" w:rsidRDefault="00513635" w:rsidP="00505641">
            <w:pPr>
              <w:ind w:left="332"/>
              <w:rPr>
                <w:rFonts w:ascii="Times New Roman" w:hAnsi="Times New Roman" w:cs="Times New Roman"/>
                <w:sz w:val="28"/>
                <w:szCs w:val="28"/>
              </w:rPr>
            </w:pPr>
            <w:r>
              <w:rPr>
                <w:rFonts w:ascii="Times New Roman" w:hAnsi="Times New Roman" w:cs="Times New Roman"/>
                <w:sz w:val="28"/>
                <w:szCs w:val="28"/>
              </w:rPr>
              <w:t>47,813</w:t>
            </w:r>
          </w:p>
        </w:tc>
        <w:tc>
          <w:tcPr>
            <w:tcW w:w="985" w:type="dxa"/>
            <w:tcBorders>
              <w:top w:val="nil"/>
              <w:left w:val="nil"/>
              <w:bottom w:val="nil"/>
              <w:right w:val="nil"/>
            </w:tcBorders>
            <w:vAlign w:val="center"/>
          </w:tcPr>
          <w:p w14:paraId="59D021FD" w14:textId="7564888F" w:rsidR="000854B0" w:rsidRDefault="00513635" w:rsidP="00505641">
            <w:pPr>
              <w:ind w:left="2"/>
            </w:pPr>
            <w:r>
              <w:rPr>
                <w:rFonts w:ascii="Times New Roman" w:eastAsia="Times New Roman" w:hAnsi="Times New Roman" w:cs="Times New Roman"/>
                <w:sz w:val="28"/>
              </w:rPr>
              <w:t>48,147</w:t>
            </w:r>
          </w:p>
        </w:tc>
        <w:tc>
          <w:tcPr>
            <w:tcW w:w="985" w:type="dxa"/>
            <w:tcBorders>
              <w:top w:val="nil"/>
              <w:left w:val="nil"/>
              <w:bottom w:val="nil"/>
              <w:right w:val="nil"/>
            </w:tcBorders>
            <w:vAlign w:val="center"/>
          </w:tcPr>
          <w:p w14:paraId="20B4C4CC" w14:textId="558F9748" w:rsidR="000854B0" w:rsidRDefault="00513635" w:rsidP="00505641">
            <w:pPr>
              <w:ind w:left="2"/>
            </w:pPr>
            <w:r>
              <w:rPr>
                <w:rFonts w:ascii="Times New Roman" w:eastAsia="Times New Roman" w:hAnsi="Times New Roman" w:cs="Times New Roman"/>
                <w:sz w:val="28"/>
              </w:rPr>
              <w:t>49,456</w:t>
            </w:r>
          </w:p>
        </w:tc>
        <w:tc>
          <w:tcPr>
            <w:tcW w:w="985" w:type="dxa"/>
            <w:tcBorders>
              <w:top w:val="nil"/>
              <w:left w:val="nil"/>
              <w:bottom w:val="nil"/>
              <w:right w:val="nil"/>
            </w:tcBorders>
            <w:vAlign w:val="center"/>
          </w:tcPr>
          <w:p w14:paraId="51EE9070" w14:textId="76F2B479" w:rsidR="000854B0" w:rsidRDefault="00513635" w:rsidP="00505641">
            <w:pPr>
              <w:ind w:left="2"/>
            </w:pPr>
            <w:r>
              <w:rPr>
                <w:rFonts w:ascii="Times New Roman" w:eastAsia="Times New Roman" w:hAnsi="Times New Roman" w:cs="Times New Roman"/>
                <w:sz w:val="28"/>
              </w:rPr>
              <w:t>51,128</w:t>
            </w:r>
          </w:p>
        </w:tc>
        <w:tc>
          <w:tcPr>
            <w:tcW w:w="985" w:type="dxa"/>
            <w:tcBorders>
              <w:top w:val="nil"/>
              <w:left w:val="nil"/>
              <w:bottom w:val="nil"/>
              <w:right w:val="nil"/>
            </w:tcBorders>
            <w:vAlign w:val="center"/>
          </w:tcPr>
          <w:p w14:paraId="4827F9B8" w14:textId="164A343B" w:rsidR="000854B0" w:rsidRDefault="00513635" w:rsidP="00505641">
            <w:pPr>
              <w:ind w:left="2"/>
            </w:pPr>
            <w:r>
              <w:rPr>
                <w:rFonts w:ascii="Times New Roman" w:eastAsia="Times New Roman" w:hAnsi="Times New Roman" w:cs="Times New Roman"/>
                <w:sz w:val="28"/>
              </w:rPr>
              <w:t>55,021</w:t>
            </w:r>
          </w:p>
        </w:tc>
        <w:tc>
          <w:tcPr>
            <w:tcW w:w="997" w:type="dxa"/>
            <w:tcBorders>
              <w:top w:val="nil"/>
              <w:left w:val="nil"/>
              <w:bottom w:val="nil"/>
              <w:right w:val="nil"/>
            </w:tcBorders>
            <w:vAlign w:val="center"/>
          </w:tcPr>
          <w:p w14:paraId="6B60595F" w14:textId="5A896183" w:rsidR="000854B0" w:rsidRDefault="00513635" w:rsidP="00505641">
            <w:pPr>
              <w:ind w:left="86"/>
            </w:pPr>
            <w:r>
              <w:rPr>
                <w:rFonts w:ascii="Times New Roman" w:eastAsia="Times New Roman" w:hAnsi="Times New Roman" w:cs="Times New Roman"/>
                <w:sz w:val="28"/>
              </w:rPr>
              <w:t>55,470</w:t>
            </w:r>
          </w:p>
        </w:tc>
        <w:tc>
          <w:tcPr>
            <w:tcW w:w="1046" w:type="dxa"/>
            <w:tcBorders>
              <w:top w:val="nil"/>
              <w:left w:val="nil"/>
              <w:bottom w:val="nil"/>
              <w:right w:val="nil"/>
            </w:tcBorders>
            <w:vAlign w:val="center"/>
          </w:tcPr>
          <w:p w14:paraId="6A5183B3" w14:textId="5C312AEE" w:rsidR="000854B0" w:rsidRDefault="00513635" w:rsidP="00505641">
            <w:pPr>
              <w:ind w:left="26"/>
            </w:pPr>
            <w:r>
              <w:rPr>
                <w:rFonts w:ascii="Times New Roman" w:eastAsia="Times New Roman" w:hAnsi="Times New Roman" w:cs="Times New Roman"/>
                <w:sz w:val="28"/>
              </w:rPr>
              <w:t>59,361</w:t>
            </w:r>
          </w:p>
        </w:tc>
        <w:tc>
          <w:tcPr>
            <w:tcW w:w="1323" w:type="dxa"/>
            <w:tcBorders>
              <w:top w:val="nil"/>
              <w:left w:val="nil"/>
              <w:bottom w:val="nil"/>
              <w:right w:val="nil"/>
            </w:tcBorders>
            <w:vAlign w:val="center"/>
          </w:tcPr>
          <w:p w14:paraId="54366356" w14:textId="4AFD7856" w:rsidR="000854B0" w:rsidRDefault="00513635" w:rsidP="00505641">
            <w:pPr>
              <w:ind w:left="70"/>
              <w:jc w:val="center"/>
            </w:pPr>
            <w:r>
              <w:rPr>
                <w:rFonts w:ascii="Times New Roman" w:eastAsia="Times New Roman" w:hAnsi="Times New Roman" w:cs="Times New Roman"/>
                <w:sz w:val="28"/>
              </w:rPr>
              <w:t>62,053</w:t>
            </w:r>
          </w:p>
        </w:tc>
      </w:tr>
      <w:tr w:rsidR="000854B0" w14:paraId="38D37FAB" w14:textId="77777777" w:rsidTr="000854B0">
        <w:trPr>
          <w:trHeight w:val="280"/>
          <w:jc w:val="center"/>
        </w:trPr>
        <w:tc>
          <w:tcPr>
            <w:tcW w:w="1167" w:type="dxa"/>
            <w:tcBorders>
              <w:top w:val="nil"/>
              <w:left w:val="nil"/>
              <w:bottom w:val="nil"/>
              <w:right w:val="nil"/>
            </w:tcBorders>
            <w:vAlign w:val="center"/>
          </w:tcPr>
          <w:p w14:paraId="68B27641" w14:textId="77777777" w:rsidR="000854B0" w:rsidRDefault="000854B0" w:rsidP="00505641">
            <w:pPr>
              <w:ind w:left="157"/>
              <w:jc w:val="center"/>
            </w:pPr>
            <w:r>
              <w:rPr>
                <w:rFonts w:ascii="Times New Roman" w:eastAsia="Times New Roman" w:hAnsi="Times New Roman" w:cs="Times New Roman"/>
                <w:sz w:val="28"/>
              </w:rPr>
              <w:t>8</w:t>
            </w:r>
          </w:p>
        </w:tc>
        <w:tc>
          <w:tcPr>
            <w:tcW w:w="1242" w:type="dxa"/>
            <w:tcBorders>
              <w:top w:val="nil"/>
              <w:left w:val="nil"/>
              <w:bottom w:val="nil"/>
              <w:right w:val="nil"/>
            </w:tcBorders>
            <w:vAlign w:val="center"/>
          </w:tcPr>
          <w:p w14:paraId="216F941A" w14:textId="7234C3B7" w:rsidR="000854B0" w:rsidRPr="000854B0" w:rsidRDefault="007569EE" w:rsidP="00505641">
            <w:pPr>
              <w:ind w:left="332"/>
              <w:rPr>
                <w:rFonts w:ascii="Times New Roman" w:hAnsi="Times New Roman" w:cs="Times New Roman"/>
                <w:sz w:val="28"/>
                <w:szCs w:val="28"/>
              </w:rPr>
            </w:pPr>
            <w:r>
              <w:rPr>
                <w:rFonts w:ascii="Times New Roman" w:hAnsi="Times New Roman" w:cs="Times New Roman"/>
                <w:sz w:val="28"/>
                <w:szCs w:val="28"/>
              </w:rPr>
              <w:t>48,416</w:t>
            </w:r>
          </w:p>
        </w:tc>
        <w:tc>
          <w:tcPr>
            <w:tcW w:w="985" w:type="dxa"/>
            <w:tcBorders>
              <w:top w:val="nil"/>
              <w:left w:val="nil"/>
              <w:bottom w:val="nil"/>
              <w:right w:val="nil"/>
            </w:tcBorders>
            <w:vAlign w:val="center"/>
          </w:tcPr>
          <w:p w14:paraId="50915FEB" w14:textId="3D257D21" w:rsidR="000854B0" w:rsidRDefault="007569EE" w:rsidP="00505641">
            <w:pPr>
              <w:ind w:left="2"/>
            </w:pPr>
            <w:r>
              <w:rPr>
                <w:rFonts w:ascii="Times New Roman" w:eastAsia="Times New Roman" w:hAnsi="Times New Roman" w:cs="Times New Roman"/>
                <w:sz w:val="28"/>
              </w:rPr>
              <w:t>49,718</w:t>
            </w:r>
          </w:p>
        </w:tc>
        <w:tc>
          <w:tcPr>
            <w:tcW w:w="985" w:type="dxa"/>
            <w:tcBorders>
              <w:top w:val="nil"/>
              <w:left w:val="nil"/>
              <w:bottom w:val="nil"/>
              <w:right w:val="nil"/>
            </w:tcBorders>
            <w:vAlign w:val="center"/>
          </w:tcPr>
          <w:p w14:paraId="7419963B" w14:textId="6C87032C" w:rsidR="000854B0" w:rsidRDefault="007569EE" w:rsidP="00505641">
            <w:pPr>
              <w:ind w:left="2"/>
            </w:pPr>
            <w:r>
              <w:rPr>
                <w:rFonts w:ascii="Times New Roman" w:eastAsia="Times New Roman" w:hAnsi="Times New Roman" w:cs="Times New Roman"/>
                <w:sz w:val="28"/>
              </w:rPr>
              <w:t>51,059</w:t>
            </w:r>
          </w:p>
        </w:tc>
        <w:tc>
          <w:tcPr>
            <w:tcW w:w="985" w:type="dxa"/>
            <w:tcBorders>
              <w:top w:val="nil"/>
              <w:left w:val="nil"/>
              <w:bottom w:val="nil"/>
              <w:right w:val="nil"/>
            </w:tcBorders>
            <w:vAlign w:val="center"/>
          </w:tcPr>
          <w:p w14:paraId="14A549CD" w14:textId="26527299" w:rsidR="000854B0" w:rsidRDefault="007569EE" w:rsidP="00505641">
            <w:pPr>
              <w:ind w:left="2"/>
            </w:pPr>
            <w:r>
              <w:rPr>
                <w:rFonts w:ascii="Times New Roman" w:eastAsia="Times New Roman" w:hAnsi="Times New Roman" w:cs="Times New Roman"/>
                <w:sz w:val="28"/>
              </w:rPr>
              <w:t>52,869</w:t>
            </w:r>
          </w:p>
        </w:tc>
        <w:tc>
          <w:tcPr>
            <w:tcW w:w="985" w:type="dxa"/>
            <w:tcBorders>
              <w:top w:val="nil"/>
              <w:left w:val="nil"/>
              <w:bottom w:val="nil"/>
              <w:right w:val="nil"/>
            </w:tcBorders>
            <w:vAlign w:val="center"/>
          </w:tcPr>
          <w:p w14:paraId="240CF466" w14:textId="2D84DB3B" w:rsidR="000854B0" w:rsidRDefault="007569EE" w:rsidP="00505641">
            <w:pPr>
              <w:ind w:left="2"/>
            </w:pPr>
            <w:r>
              <w:rPr>
                <w:rFonts w:ascii="Times New Roman" w:eastAsia="Times New Roman" w:hAnsi="Times New Roman" w:cs="Times New Roman"/>
                <w:sz w:val="28"/>
              </w:rPr>
              <w:t>56,814</w:t>
            </w:r>
          </w:p>
        </w:tc>
        <w:tc>
          <w:tcPr>
            <w:tcW w:w="997" w:type="dxa"/>
            <w:tcBorders>
              <w:top w:val="nil"/>
              <w:left w:val="nil"/>
              <w:bottom w:val="nil"/>
              <w:right w:val="nil"/>
            </w:tcBorders>
            <w:vAlign w:val="center"/>
          </w:tcPr>
          <w:p w14:paraId="06D529A4" w14:textId="522718D7" w:rsidR="000854B0" w:rsidRDefault="007569EE" w:rsidP="00505641">
            <w:pPr>
              <w:ind w:left="86"/>
            </w:pPr>
            <w:r>
              <w:rPr>
                <w:rFonts w:ascii="Times New Roman" w:eastAsia="Times New Roman" w:hAnsi="Times New Roman" w:cs="Times New Roman"/>
                <w:sz w:val="28"/>
              </w:rPr>
              <w:t>57,209</w:t>
            </w:r>
          </w:p>
        </w:tc>
        <w:tc>
          <w:tcPr>
            <w:tcW w:w="1046" w:type="dxa"/>
            <w:tcBorders>
              <w:top w:val="nil"/>
              <w:left w:val="nil"/>
              <w:bottom w:val="nil"/>
              <w:right w:val="nil"/>
            </w:tcBorders>
            <w:vAlign w:val="center"/>
          </w:tcPr>
          <w:p w14:paraId="3AAB31AD" w14:textId="1DE8C137" w:rsidR="000854B0" w:rsidRDefault="007569EE" w:rsidP="00505641">
            <w:pPr>
              <w:ind w:left="26"/>
            </w:pPr>
            <w:r>
              <w:rPr>
                <w:rFonts w:ascii="Times New Roman" w:eastAsia="Times New Roman" w:hAnsi="Times New Roman" w:cs="Times New Roman"/>
                <w:sz w:val="28"/>
              </w:rPr>
              <w:t>61,156</w:t>
            </w:r>
          </w:p>
        </w:tc>
        <w:tc>
          <w:tcPr>
            <w:tcW w:w="1323" w:type="dxa"/>
            <w:tcBorders>
              <w:top w:val="nil"/>
              <w:left w:val="nil"/>
              <w:bottom w:val="nil"/>
              <w:right w:val="nil"/>
            </w:tcBorders>
            <w:vAlign w:val="center"/>
          </w:tcPr>
          <w:p w14:paraId="549D7D0F" w14:textId="3D8F8668" w:rsidR="000854B0" w:rsidRDefault="007569EE" w:rsidP="00505641">
            <w:pPr>
              <w:ind w:left="71"/>
              <w:jc w:val="center"/>
            </w:pPr>
            <w:r>
              <w:rPr>
                <w:rFonts w:ascii="Times New Roman" w:eastAsia="Times New Roman" w:hAnsi="Times New Roman" w:cs="Times New Roman"/>
                <w:sz w:val="28"/>
              </w:rPr>
              <w:t>63,945</w:t>
            </w:r>
          </w:p>
        </w:tc>
      </w:tr>
      <w:tr w:rsidR="000854B0" w14:paraId="11BCA7F2" w14:textId="77777777" w:rsidTr="000854B0">
        <w:trPr>
          <w:trHeight w:val="280"/>
          <w:jc w:val="center"/>
        </w:trPr>
        <w:tc>
          <w:tcPr>
            <w:tcW w:w="1167" w:type="dxa"/>
            <w:tcBorders>
              <w:top w:val="nil"/>
              <w:left w:val="nil"/>
              <w:bottom w:val="nil"/>
              <w:right w:val="nil"/>
            </w:tcBorders>
            <w:vAlign w:val="center"/>
          </w:tcPr>
          <w:p w14:paraId="24D58715" w14:textId="77777777" w:rsidR="000854B0" w:rsidRDefault="000854B0" w:rsidP="00505641">
            <w:pPr>
              <w:ind w:left="158"/>
              <w:jc w:val="center"/>
            </w:pPr>
            <w:r>
              <w:rPr>
                <w:rFonts w:ascii="Times New Roman" w:eastAsia="Times New Roman" w:hAnsi="Times New Roman" w:cs="Times New Roman"/>
                <w:sz w:val="28"/>
              </w:rPr>
              <w:t>9</w:t>
            </w:r>
          </w:p>
        </w:tc>
        <w:tc>
          <w:tcPr>
            <w:tcW w:w="1242" w:type="dxa"/>
            <w:tcBorders>
              <w:top w:val="nil"/>
              <w:left w:val="nil"/>
              <w:bottom w:val="nil"/>
              <w:right w:val="nil"/>
            </w:tcBorders>
          </w:tcPr>
          <w:p w14:paraId="2EAC00CE" w14:textId="77777777" w:rsidR="000854B0" w:rsidRPr="000854B0" w:rsidRDefault="000854B0" w:rsidP="00505641">
            <w:pPr>
              <w:rPr>
                <w:rFonts w:ascii="Times New Roman" w:hAnsi="Times New Roman" w:cs="Times New Roman"/>
                <w:sz w:val="28"/>
                <w:szCs w:val="28"/>
              </w:rPr>
            </w:pPr>
          </w:p>
        </w:tc>
        <w:tc>
          <w:tcPr>
            <w:tcW w:w="985" w:type="dxa"/>
            <w:tcBorders>
              <w:top w:val="nil"/>
              <w:left w:val="nil"/>
              <w:bottom w:val="nil"/>
              <w:right w:val="nil"/>
            </w:tcBorders>
            <w:vAlign w:val="center"/>
          </w:tcPr>
          <w:p w14:paraId="17A79FF4" w14:textId="348C3849" w:rsidR="000854B0" w:rsidRPr="007569EE" w:rsidRDefault="007569EE" w:rsidP="00505641">
            <w:pPr>
              <w:ind w:left="3"/>
              <w:rPr>
                <w:rFonts w:ascii="Times New Roman" w:hAnsi="Times New Roman" w:cs="Times New Roman"/>
                <w:sz w:val="28"/>
                <w:szCs w:val="28"/>
              </w:rPr>
            </w:pPr>
            <w:r w:rsidRPr="007569EE">
              <w:rPr>
                <w:rFonts w:ascii="Times New Roman" w:hAnsi="Times New Roman" w:cs="Times New Roman"/>
                <w:sz w:val="28"/>
                <w:szCs w:val="28"/>
              </w:rPr>
              <w:t>51,346</w:t>
            </w:r>
          </w:p>
        </w:tc>
        <w:tc>
          <w:tcPr>
            <w:tcW w:w="985" w:type="dxa"/>
            <w:tcBorders>
              <w:top w:val="nil"/>
              <w:left w:val="nil"/>
              <w:bottom w:val="nil"/>
              <w:right w:val="nil"/>
            </w:tcBorders>
            <w:vAlign w:val="center"/>
          </w:tcPr>
          <w:p w14:paraId="14B00133" w14:textId="7D69D556" w:rsidR="000854B0" w:rsidRPr="007569EE" w:rsidRDefault="00B80EF8" w:rsidP="00505641">
            <w:pPr>
              <w:ind w:left="3"/>
              <w:rPr>
                <w:rFonts w:ascii="Times New Roman" w:hAnsi="Times New Roman" w:cs="Times New Roman"/>
                <w:sz w:val="28"/>
                <w:szCs w:val="28"/>
              </w:rPr>
            </w:pPr>
            <w:r>
              <w:rPr>
                <w:rFonts w:ascii="Times New Roman" w:hAnsi="Times New Roman" w:cs="Times New Roman"/>
                <w:sz w:val="28"/>
                <w:szCs w:val="28"/>
              </w:rPr>
              <w:t>52,753</w:t>
            </w:r>
          </w:p>
        </w:tc>
        <w:tc>
          <w:tcPr>
            <w:tcW w:w="985" w:type="dxa"/>
            <w:tcBorders>
              <w:top w:val="nil"/>
              <w:left w:val="nil"/>
              <w:bottom w:val="nil"/>
              <w:right w:val="nil"/>
            </w:tcBorders>
            <w:vAlign w:val="center"/>
          </w:tcPr>
          <w:p w14:paraId="3F2AC5CA" w14:textId="33D7F93B" w:rsidR="000854B0" w:rsidRPr="007569EE" w:rsidRDefault="00B80EF8" w:rsidP="00505641">
            <w:pPr>
              <w:ind w:left="3"/>
              <w:rPr>
                <w:rFonts w:ascii="Times New Roman" w:hAnsi="Times New Roman" w:cs="Times New Roman"/>
                <w:sz w:val="28"/>
                <w:szCs w:val="28"/>
              </w:rPr>
            </w:pPr>
            <w:r>
              <w:rPr>
                <w:rFonts w:ascii="Times New Roman" w:eastAsia="Times New Roman" w:hAnsi="Times New Roman" w:cs="Times New Roman"/>
                <w:sz w:val="28"/>
                <w:szCs w:val="28"/>
              </w:rPr>
              <w:t>54,629</w:t>
            </w:r>
          </w:p>
        </w:tc>
        <w:tc>
          <w:tcPr>
            <w:tcW w:w="985" w:type="dxa"/>
            <w:tcBorders>
              <w:top w:val="nil"/>
              <w:left w:val="nil"/>
              <w:bottom w:val="nil"/>
              <w:right w:val="nil"/>
            </w:tcBorders>
            <w:vAlign w:val="center"/>
          </w:tcPr>
          <w:p w14:paraId="66F29C10" w14:textId="7B1DD69E" w:rsidR="000854B0" w:rsidRPr="007569EE" w:rsidRDefault="00B80EF8" w:rsidP="00505641">
            <w:pPr>
              <w:ind w:left="3"/>
              <w:rPr>
                <w:rFonts w:ascii="Times New Roman" w:hAnsi="Times New Roman" w:cs="Times New Roman"/>
                <w:sz w:val="28"/>
                <w:szCs w:val="28"/>
              </w:rPr>
            </w:pPr>
            <w:r>
              <w:rPr>
                <w:rFonts w:ascii="Times New Roman" w:eastAsia="Times New Roman" w:hAnsi="Times New Roman" w:cs="Times New Roman"/>
                <w:sz w:val="28"/>
                <w:szCs w:val="28"/>
              </w:rPr>
              <w:t>58,666</w:t>
            </w:r>
          </w:p>
        </w:tc>
        <w:tc>
          <w:tcPr>
            <w:tcW w:w="997" w:type="dxa"/>
            <w:tcBorders>
              <w:top w:val="nil"/>
              <w:left w:val="nil"/>
              <w:bottom w:val="nil"/>
              <w:right w:val="nil"/>
            </w:tcBorders>
            <w:vAlign w:val="center"/>
          </w:tcPr>
          <w:p w14:paraId="0E04BA0B" w14:textId="3344D631" w:rsidR="000854B0" w:rsidRPr="007569EE" w:rsidRDefault="00BC7E2B" w:rsidP="00505641">
            <w:pPr>
              <w:ind w:left="86"/>
              <w:rPr>
                <w:rFonts w:ascii="Times New Roman" w:hAnsi="Times New Roman" w:cs="Times New Roman"/>
                <w:sz w:val="28"/>
                <w:szCs w:val="28"/>
              </w:rPr>
            </w:pPr>
            <w:r>
              <w:rPr>
                <w:rFonts w:ascii="Times New Roman" w:eastAsia="Times New Roman" w:hAnsi="Times New Roman" w:cs="Times New Roman"/>
                <w:sz w:val="28"/>
                <w:szCs w:val="28"/>
              </w:rPr>
              <w:t>58,967</w:t>
            </w:r>
          </w:p>
        </w:tc>
        <w:tc>
          <w:tcPr>
            <w:tcW w:w="1046" w:type="dxa"/>
            <w:tcBorders>
              <w:top w:val="nil"/>
              <w:left w:val="nil"/>
              <w:bottom w:val="nil"/>
              <w:right w:val="nil"/>
            </w:tcBorders>
            <w:vAlign w:val="center"/>
          </w:tcPr>
          <w:p w14:paraId="6661EE2B" w14:textId="57F32119" w:rsidR="000854B0" w:rsidRPr="007569EE" w:rsidRDefault="00BC7E2B" w:rsidP="00505641">
            <w:pPr>
              <w:ind w:left="26"/>
              <w:rPr>
                <w:rFonts w:ascii="Times New Roman" w:hAnsi="Times New Roman" w:cs="Times New Roman"/>
                <w:sz w:val="28"/>
                <w:szCs w:val="28"/>
              </w:rPr>
            </w:pPr>
            <w:r>
              <w:rPr>
                <w:rFonts w:ascii="Times New Roman" w:eastAsia="Times New Roman" w:hAnsi="Times New Roman" w:cs="Times New Roman"/>
                <w:sz w:val="28"/>
                <w:szCs w:val="28"/>
              </w:rPr>
              <w:t>63,008</w:t>
            </w:r>
          </w:p>
        </w:tc>
        <w:tc>
          <w:tcPr>
            <w:tcW w:w="1323" w:type="dxa"/>
            <w:tcBorders>
              <w:top w:val="nil"/>
              <w:left w:val="nil"/>
              <w:bottom w:val="nil"/>
              <w:right w:val="nil"/>
            </w:tcBorders>
            <w:vAlign w:val="center"/>
          </w:tcPr>
          <w:p w14:paraId="55FACDF9" w14:textId="62CA0AE8" w:rsidR="000854B0" w:rsidRDefault="00BC7E2B" w:rsidP="00505641">
            <w:pPr>
              <w:ind w:left="72"/>
              <w:jc w:val="center"/>
            </w:pPr>
            <w:r>
              <w:rPr>
                <w:rFonts w:ascii="Times New Roman" w:eastAsia="Times New Roman" w:hAnsi="Times New Roman" w:cs="Times New Roman"/>
                <w:sz w:val="28"/>
              </w:rPr>
              <w:t>65,892</w:t>
            </w:r>
          </w:p>
        </w:tc>
      </w:tr>
      <w:tr w:rsidR="000854B0" w14:paraId="68CBBF48" w14:textId="77777777" w:rsidTr="000854B0">
        <w:trPr>
          <w:trHeight w:val="280"/>
          <w:jc w:val="center"/>
        </w:trPr>
        <w:tc>
          <w:tcPr>
            <w:tcW w:w="1167" w:type="dxa"/>
            <w:tcBorders>
              <w:top w:val="nil"/>
              <w:left w:val="nil"/>
              <w:bottom w:val="nil"/>
              <w:right w:val="nil"/>
            </w:tcBorders>
            <w:vAlign w:val="center"/>
          </w:tcPr>
          <w:p w14:paraId="0D83A444" w14:textId="77777777" w:rsidR="000854B0" w:rsidRDefault="000854B0" w:rsidP="00505641">
            <w:pPr>
              <w:ind w:left="158"/>
              <w:jc w:val="center"/>
            </w:pPr>
            <w:r>
              <w:rPr>
                <w:rFonts w:ascii="Times New Roman" w:eastAsia="Times New Roman" w:hAnsi="Times New Roman" w:cs="Times New Roman"/>
                <w:sz w:val="28"/>
              </w:rPr>
              <w:t>10</w:t>
            </w:r>
          </w:p>
        </w:tc>
        <w:tc>
          <w:tcPr>
            <w:tcW w:w="1242" w:type="dxa"/>
            <w:tcBorders>
              <w:top w:val="nil"/>
              <w:left w:val="nil"/>
              <w:bottom w:val="nil"/>
              <w:right w:val="nil"/>
            </w:tcBorders>
          </w:tcPr>
          <w:p w14:paraId="0E4184C5" w14:textId="77777777" w:rsidR="000854B0" w:rsidRPr="000854B0"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028F38A9"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vAlign w:val="center"/>
          </w:tcPr>
          <w:p w14:paraId="4B7D5C9F" w14:textId="67E61EED" w:rsidR="000854B0" w:rsidRPr="007569EE" w:rsidRDefault="00BC7E2B" w:rsidP="00505641">
            <w:pPr>
              <w:ind w:left="3"/>
              <w:rPr>
                <w:rFonts w:ascii="Times New Roman" w:hAnsi="Times New Roman" w:cs="Times New Roman"/>
                <w:sz w:val="28"/>
                <w:szCs w:val="28"/>
              </w:rPr>
            </w:pPr>
            <w:r>
              <w:rPr>
                <w:rFonts w:ascii="Times New Roman" w:eastAsia="Times New Roman" w:hAnsi="Times New Roman" w:cs="Times New Roman"/>
                <w:sz w:val="28"/>
                <w:szCs w:val="28"/>
              </w:rPr>
              <w:t>54,467</w:t>
            </w:r>
          </w:p>
        </w:tc>
        <w:tc>
          <w:tcPr>
            <w:tcW w:w="985" w:type="dxa"/>
            <w:tcBorders>
              <w:top w:val="nil"/>
              <w:left w:val="nil"/>
              <w:bottom w:val="nil"/>
              <w:right w:val="nil"/>
            </w:tcBorders>
            <w:vAlign w:val="center"/>
          </w:tcPr>
          <w:p w14:paraId="23572691" w14:textId="0A6A747C" w:rsidR="000854B0" w:rsidRPr="007569EE" w:rsidRDefault="00BC7E2B" w:rsidP="00505641">
            <w:pPr>
              <w:ind w:left="3"/>
              <w:rPr>
                <w:rFonts w:ascii="Times New Roman" w:hAnsi="Times New Roman" w:cs="Times New Roman"/>
                <w:sz w:val="28"/>
                <w:szCs w:val="28"/>
              </w:rPr>
            </w:pPr>
            <w:r>
              <w:rPr>
                <w:rFonts w:ascii="Times New Roman" w:eastAsia="Times New Roman" w:hAnsi="Times New Roman" w:cs="Times New Roman"/>
                <w:sz w:val="28"/>
                <w:szCs w:val="28"/>
              </w:rPr>
              <w:t>56,479</w:t>
            </w:r>
          </w:p>
        </w:tc>
        <w:tc>
          <w:tcPr>
            <w:tcW w:w="985" w:type="dxa"/>
            <w:tcBorders>
              <w:top w:val="nil"/>
              <w:left w:val="nil"/>
              <w:bottom w:val="nil"/>
              <w:right w:val="nil"/>
            </w:tcBorders>
            <w:vAlign w:val="center"/>
          </w:tcPr>
          <w:p w14:paraId="616F5B3F" w14:textId="4D2A6286" w:rsidR="000854B0" w:rsidRPr="007569EE" w:rsidRDefault="00BC7E2B" w:rsidP="00505641">
            <w:pPr>
              <w:ind w:left="3"/>
              <w:rPr>
                <w:rFonts w:ascii="Times New Roman" w:hAnsi="Times New Roman" w:cs="Times New Roman"/>
                <w:sz w:val="28"/>
                <w:szCs w:val="28"/>
              </w:rPr>
            </w:pPr>
            <w:r>
              <w:rPr>
                <w:rFonts w:ascii="Times New Roman" w:eastAsia="Times New Roman" w:hAnsi="Times New Roman" w:cs="Times New Roman"/>
                <w:sz w:val="28"/>
                <w:szCs w:val="28"/>
              </w:rPr>
              <w:t>60,570</w:t>
            </w:r>
          </w:p>
        </w:tc>
        <w:tc>
          <w:tcPr>
            <w:tcW w:w="997" w:type="dxa"/>
            <w:tcBorders>
              <w:top w:val="nil"/>
              <w:left w:val="nil"/>
              <w:bottom w:val="nil"/>
              <w:right w:val="nil"/>
            </w:tcBorders>
            <w:vAlign w:val="center"/>
          </w:tcPr>
          <w:p w14:paraId="5DD23B1E" w14:textId="09220600" w:rsidR="000854B0" w:rsidRPr="007569EE" w:rsidRDefault="00BC7E2B" w:rsidP="00505641">
            <w:pPr>
              <w:ind w:left="86"/>
              <w:rPr>
                <w:rFonts w:ascii="Times New Roman" w:hAnsi="Times New Roman" w:cs="Times New Roman"/>
                <w:sz w:val="28"/>
                <w:szCs w:val="28"/>
              </w:rPr>
            </w:pPr>
            <w:r>
              <w:rPr>
                <w:rFonts w:ascii="Times New Roman" w:eastAsia="Times New Roman" w:hAnsi="Times New Roman" w:cs="Times New Roman"/>
                <w:sz w:val="28"/>
                <w:szCs w:val="28"/>
              </w:rPr>
              <w:t>60,819</w:t>
            </w:r>
          </w:p>
        </w:tc>
        <w:tc>
          <w:tcPr>
            <w:tcW w:w="1046" w:type="dxa"/>
            <w:tcBorders>
              <w:top w:val="nil"/>
              <w:left w:val="nil"/>
              <w:bottom w:val="nil"/>
              <w:right w:val="nil"/>
            </w:tcBorders>
            <w:vAlign w:val="center"/>
          </w:tcPr>
          <w:p w14:paraId="6532E482" w14:textId="31A38DB2" w:rsidR="000854B0" w:rsidRPr="007569EE" w:rsidRDefault="00BC7E2B" w:rsidP="00505641">
            <w:pPr>
              <w:ind w:left="26"/>
              <w:rPr>
                <w:rFonts w:ascii="Times New Roman" w:hAnsi="Times New Roman" w:cs="Times New Roman"/>
                <w:sz w:val="28"/>
                <w:szCs w:val="28"/>
              </w:rPr>
            </w:pPr>
            <w:r>
              <w:rPr>
                <w:rFonts w:ascii="Times New Roman" w:eastAsia="Times New Roman" w:hAnsi="Times New Roman" w:cs="Times New Roman"/>
                <w:sz w:val="28"/>
                <w:szCs w:val="28"/>
              </w:rPr>
              <w:t>64,912</w:t>
            </w:r>
          </w:p>
        </w:tc>
        <w:tc>
          <w:tcPr>
            <w:tcW w:w="1323" w:type="dxa"/>
            <w:tcBorders>
              <w:top w:val="nil"/>
              <w:left w:val="nil"/>
              <w:bottom w:val="nil"/>
              <w:right w:val="nil"/>
            </w:tcBorders>
            <w:vAlign w:val="center"/>
          </w:tcPr>
          <w:p w14:paraId="6C753DAB" w14:textId="3AF27321" w:rsidR="000854B0" w:rsidRDefault="00BC7E2B" w:rsidP="00505641">
            <w:pPr>
              <w:ind w:left="72"/>
              <w:jc w:val="center"/>
            </w:pPr>
            <w:r>
              <w:rPr>
                <w:rFonts w:ascii="Times New Roman" w:eastAsia="Times New Roman" w:hAnsi="Times New Roman" w:cs="Times New Roman"/>
                <w:sz w:val="28"/>
              </w:rPr>
              <w:t>67,891</w:t>
            </w:r>
          </w:p>
        </w:tc>
      </w:tr>
      <w:tr w:rsidR="000854B0" w14:paraId="7DC7019E" w14:textId="77777777" w:rsidTr="000854B0">
        <w:trPr>
          <w:trHeight w:val="280"/>
          <w:jc w:val="center"/>
        </w:trPr>
        <w:tc>
          <w:tcPr>
            <w:tcW w:w="1167" w:type="dxa"/>
            <w:tcBorders>
              <w:top w:val="nil"/>
              <w:left w:val="nil"/>
              <w:bottom w:val="nil"/>
              <w:right w:val="nil"/>
            </w:tcBorders>
            <w:vAlign w:val="center"/>
          </w:tcPr>
          <w:p w14:paraId="6B76183A" w14:textId="77777777" w:rsidR="000854B0" w:rsidRDefault="000854B0" w:rsidP="00505641">
            <w:pPr>
              <w:ind w:left="159"/>
              <w:jc w:val="center"/>
            </w:pPr>
            <w:r>
              <w:rPr>
                <w:rFonts w:ascii="Times New Roman" w:eastAsia="Times New Roman" w:hAnsi="Times New Roman" w:cs="Times New Roman"/>
                <w:sz w:val="28"/>
              </w:rPr>
              <w:t>11</w:t>
            </w:r>
          </w:p>
        </w:tc>
        <w:tc>
          <w:tcPr>
            <w:tcW w:w="1242" w:type="dxa"/>
            <w:tcBorders>
              <w:top w:val="nil"/>
              <w:left w:val="nil"/>
              <w:bottom w:val="nil"/>
              <w:right w:val="nil"/>
            </w:tcBorders>
          </w:tcPr>
          <w:p w14:paraId="2C8C5891" w14:textId="77777777" w:rsidR="000854B0" w:rsidRPr="000854B0"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1F2E70F2"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53AFA537"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vAlign w:val="center"/>
          </w:tcPr>
          <w:p w14:paraId="14621CC1" w14:textId="434E3787" w:rsidR="000854B0" w:rsidRPr="007569EE" w:rsidRDefault="00BC7E2B" w:rsidP="00505641">
            <w:pPr>
              <w:ind w:left="3"/>
              <w:rPr>
                <w:rFonts w:ascii="Times New Roman" w:hAnsi="Times New Roman" w:cs="Times New Roman"/>
                <w:sz w:val="28"/>
                <w:szCs w:val="28"/>
              </w:rPr>
            </w:pPr>
            <w:r>
              <w:rPr>
                <w:rFonts w:ascii="Times New Roman" w:hAnsi="Times New Roman" w:cs="Times New Roman"/>
                <w:sz w:val="28"/>
                <w:szCs w:val="28"/>
              </w:rPr>
              <w:t>58,383</w:t>
            </w:r>
          </w:p>
        </w:tc>
        <w:tc>
          <w:tcPr>
            <w:tcW w:w="985" w:type="dxa"/>
            <w:tcBorders>
              <w:top w:val="nil"/>
              <w:left w:val="nil"/>
              <w:bottom w:val="nil"/>
              <w:right w:val="nil"/>
            </w:tcBorders>
            <w:vAlign w:val="center"/>
          </w:tcPr>
          <w:p w14:paraId="12F5CF90" w14:textId="524CD6B1" w:rsidR="000854B0" w:rsidRPr="007569EE" w:rsidRDefault="00BC7E2B" w:rsidP="00505641">
            <w:pPr>
              <w:ind w:left="3"/>
              <w:rPr>
                <w:rFonts w:ascii="Times New Roman" w:hAnsi="Times New Roman" w:cs="Times New Roman"/>
                <w:sz w:val="28"/>
                <w:szCs w:val="28"/>
              </w:rPr>
            </w:pPr>
            <w:r>
              <w:rPr>
                <w:rFonts w:ascii="Times New Roman" w:eastAsia="Times New Roman" w:hAnsi="Times New Roman" w:cs="Times New Roman"/>
                <w:sz w:val="28"/>
                <w:szCs w:val="28"/>
              </w:rPr>
              <w:t>62,563</w:t>
            </w:r>
          </w:p>
        </w:tc>
        <w:tc>
          <w:tcPr>
            <w:tcW w:w="997" w:type="dxa"/>
            <w:tcBorders>
              <w:top w:val="nil"/>
              <w:left w:val="nil"/>
              <w:bottom w:val="nil"/>
              <w:right w:val="nil"/>
            </w:tcBorders>
            <w:vAlign w:val="center"/>
          </w:tcPr>
          <w:p w14:paraId="5D5CCDA3" w14:textId="1C6A6C6D" w:rsidR="000854B0" w:rsidRPr="007569EE" w:rsidRDefault="00BC7E2B" w:rsidP="00505641">
            <w:pPr>
              <w:ind w:left="87"/>
              <w:rPr>
                <w:rFonts w:ascii="Times New Roman" w:hAnsi="Times New Roman" w:cs="Times New Roman"/>
                <w:sz w:val="28"/>
                <w:szCs w:val="28"/>
              </w:rPr>
            </w:pPr>
            <w:r>
              <w:rPr>
                <w:rFonts w:ascii="Times New Roman" w:eastAsia="Times New Roman" w:hAnsi="Times New Roman" w:cs="Times New Roman"/>
                <w:sz w:val="28"/>
                <w:szCs w:val="28"/>
              </w:rPr>
              <w:t>62,723</w:t>
            </w:r>
          </w:p>
        </w:tc>
        <w:tc>
          <w:tcPr>
            <w:tcW w:w="1046" w:type="dxa"/>
            <w:tcBorders>
              <w:top w:val="nil"/>
              <w:left w:val="nil"/>
              <w:bottom w:val="nil"/>
              <w:right w:val="nil"/>
            </w:tcBorders>
            <w:vAlign w:val="center"/>
          </w:tcPr>
          <w:p w14:paraId="4C49C872" w14:textId="580326F8" w:rsidR="000854B0" w:rsidRPr="007569EE" w:rsidRDefault="00BC7E2B" w:rsidP="00505641">
            <w:pPr>
              <w:ind w:left="27"/>
              <w:rPr>
                <w:rFonts w:ascii="Times New Roman" w:hAnsi="Times New Roman" w:cs="Times New Roman"/>
                <w:sz w:val="28"/>
                <w:szCs w:val="28"/>
              </w:rPr>
            </w:pPr>
            <w:r>
              <w:rPr>
                <w:rFonts w:ascii="Times New Roman" w:eastAsia="Times New Roman" w:hAnsi="Times New Roman" w:cs="Times New Roman"/>
                <w:sz w:val="28"/>
                <w:szCs w:val="28"/>
              </w:rPr>
              <w:t>66,905</w:t>
            </w:r>
          </w:p>
        </w:tc>
        <w:tc>
          <w:tcPr>
            <w:tcW w:w="1323" w:type="dxa"/>
            <w:tcBorders>
              <w:top w:val="nil"/>
              <w:left w:val="nil"/>
              <w:bottom w:val="nil"/>
              <w:right w:val="nil"/>
            </w:tcBorders>
            <w:vAlign w:val="center"/>
          </w:tcPr>
          <w:p w14:paraId="459B9C46" w14:textId="7C4AB232" w:rsidR="000854B0" w:rsidRDefault="00BC7E2B" w:rsidP="00505641">
            <w:pPr>
              <w:ind w:left="73"/>
              <w:jc w:val="center"/>
            </w:pPr>
            <w:r>
              <w:rPr>
                <w:rFonts w:ascii="Times New Roman" w:eastAsia="Times New Roman" w:hAnsi="Times New Roman" w:cs="Times New Roman"/>
                <w:sz w:val="28"/>
              </w:rPr>
              <w:t>69,944</w:t>
            </w:r>
          </w:p>
        </w:tc>
      </w:tr>
      <w:tr w:rsidR="000854B0" w14:paraId="464C5E7F" w14:textId="77777777" w:rsidTr="000854B0">
        <w:trPr>
          <w:trHeight w:val="280"/>
          <w:jc w:val="center"/>
        </w:trPr>
        <w:tc>
          <w:tcPr>
            <w:tcW w:w="1167" w:type="dxa"/>
            <w:tcBorders>
              <w:top w:val="nil"/>
              <w:left w:val="nil"/>
              <w:bottom w:val="nil"/>
              <w:right w:val="nil"/>
            </w:tcBorders>
            <w:vAlign w:val="center"/>
          </w:tcPr>
          <w:p w14:paraId="56960295" w14:textId="77777777" w:rsidR="000854B0" w:rsidRDefault="000854B0" w:rsidP="00505641">
            <w:pPr>
              <w:ind w:left="159"/>
              <w:jc w:val="center"/>
            </w:pPr>
            <w:r>
              <w:rPr>
                <w:rFonts w:ascii="Times New Roman" w:eastAsia="Times New Roman" w:hAnsi="Times New Roman" w:cs="Times New Roman"/>
                <w:sz w:val="28"/>
              </w:rPr>
              <w:t>12</w:t>
            </w:r>
          </w:p>
        </w:tc>
        <w:tc>
          <w:tcPr>
            <w:tcW w:w="1242" w:type="dxa"/>
            <w:tcBorders>
              <w:top w:val="nil"/>
              <w:left w:val="nil"/>
              <w:bottom w:val="nil"/>
              <w:right w:val="nil"/>
            </w:tcBorders>
          </w:tcPr>
          <w:p w14:paraId="53EDF574" w14:textId="77777777" w:rsidR="000854B0" w:rsidRPr="000854B0"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6AEE4F7C"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536C3AE9"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vAlign w:val="center"/>
          </w:tcPr>
          <w:p w14:paraId="7A1CE803" w14:textId="252C0AD2" w:rsidR="000854B0" w:rsidRPr="007569EE" w:rsidRDefault="00BC7E2B" w:rsidP="00505641">
            <w:pPr>
              <w:ind w:left="3"/>
              <w:rPr>
                <w:rFonts w:ascii="Times New Roman" w:hAnsi="Times New Roman" w:cs="Times New Roman"/>
                <w:sz w:val="28"/>
                <w:szCs w:val="28"/>
              </w:rPr>
            </w:pPr>
            <w:r>
              <w:rPr>
                <w:rFonts w:ascii="Times New Roman" w:hAnsi="Times New Roman" w:cs="Times New Roman"/>
                <w:sz w:val="28"/>
                <w:szCs w:val="28"/>
              </w:rPr>
              <w:t>60,226</w:t>
            </w:r>
          </w:p>
        </w:tc>
        <w:tc>
          <w:tcPr>
            <w:tcW w:w="985" w:type="dxa"/>
            <w:tcBorders>
              <w:top w:val="nil"/>
              <w:left w:val="nil"/>
              <w:bottom w:val="nil"/>
              <w:right w:val="nil"/>
            </w:tcBorders>
            <w:vAlign w:val="center"/>
          </w:tcPr>
          <w:p w14:paraId="41FDC675" w14:textId="25D10079" w:rsidR="000854B0" w:rsidRPr="007569EE" w:rsidRDefault="00BC7E2B" w:rsidP="00505641">
            <w:pPr>
              <w:ind w:left="3"/>
              <w:rPr>
                <w:rFonts w:ascii="Times New Roman" w:hAnsi="Times New Roman" w:cs="Times New Roman"/>
                <w:sz w:val="28"/>
                <w:szCs w:val="28"/>
              </w:rPr>
            </w:pPr>
            <w:r>
              <w:rPr>
                <w:rFonts w:ascii="Times New Roman" w:eastAsia="Times New Roman" w:hAnsi="Times New Roman" w:cs="Times New Roman"/>
                <w:sz w:val="28"/>
                <w:szCs w:val="28"/>
              </w:rPr>
              <w:t>64,610</w:t>
            </w:r>
          </w:p>
        </w:tc>
        <w:tc>
          <w:tcPr>
            <w:tcW w:w="997" w:type="dxa"/>
            <w:tcBorders>
              <w:top w:val="nil"/>
              <w:left w:val="nil"/>
              <w:bottom w:val="nil"/>
              <w:right w:val="nil"/>
            </w:tcBorders>
            <w:vAlign w:val="center"/>
          </w:tcPr>
          <w:p w14:paraId="5C439B78" w14:textId="67FADB5C" w:rsidR="000854B0" w:rsidRPr="007569EE" w:rsidRDefault="00BC7E2B" w:rsidP="00505641">
            <w:pPr>
              <w:ind w:left="87"/>
              <w:rPr>
                <w:rFonts w:ascii="Times New Roman" w:hAnsi="Times New Roman" w:cs="Times New Roman"/>
                <w:sz w:val="28"/>
                <w:szCs w:val="28"/>
              </w:rPr>
            </w:pPr>
            <w:r>
              <w:rPr>
                <w:rFonts w:ascii="Times New Roman" w:eastAsia="Times New Roman" w:hAnsi="Times New Roman" w:cs="Times New Roman"/>
                <w:sz w:val="28"/>
                <w:szCs w:val="28"/>
              </w:rPr>
              <w:t>64,702</w:t>
            </w:r>
          </w:p>
        </w:tc>
        <w:tc>
          <w:tcPr>
            <w:tcW w:w="1046" w:type="dxa"/>
            <w:tcBorders>
              <w:top w:val="nil"/>
              <w:left w:val="nil"/>
              <w:bottom w:val="nil"/>
              <w:right w:val="nil"/>
            </w:tcBorders>
            <w:vAlign w:val="center"/>
          </w:tcPr>
          <w:p w14:paraId="28B02A47" w14:textId="1DCEDCC6" w:rsidR="000854B0" w:rsidRPr="007569EE" w:rsidRDefault="00BC7E2B" w:rsidP="00505641">
            <w:pPr>
              <w:ind w:left="27"/>
              <w:rPr>
                <w:rFonts w:ascii="Times New Roman" w:hAnsi="Times New Roman" w:cs="Times New Roman"/>
                <w:sz w:val="28"/>
                <w:szCs w:val="28"/>
              </w:rPr>
            </w:pPr>
            <w:r>
              <w:rPr>
                <w:rFonts w:ascii="Times New Roman" w:eastAsia="Times New Roman" w:hAnsi="Times New Roman" w:cs="Times New Roman"/>
                <w:sz w:val="28"/>
                <w:szCs w:val="28"/>
              </w:rPr>
              <w:t>68,950</w:t>
            </w:r>
          </w:p>
        </w:tc>
        <w:tc>
          <w:tcPr>
            <w:tcW w:w="1323" w:type="dxa"/>
            <w:tcBorders>
              <w:top w:val="nil"/>
              <w:left w:val="nil"/>
              <w:bottom w:val="nil"/>
              <w:right w:val="nil"/>
            </w:tcBorders>
            <w:vAlign w:val="center"/>
          </w:tcPr>
          <w:p w14:paraId="0952BDEA" w14:textId="5275D692" w:rsidR="000854B0" w:rsidRDefault="00BC7E2B" w:rsidP="00505641">
            <w:pPr>
              <w:ind w:left="73"/>
              <w:jc w:val="center"/>
            </w:pPr>
            <w:r>
              <w:rPr>
                <w:rFonts w:ascii="Times New Roman" w:eastAsia="Times New Roman" w:hAnsi="Times New Roman" w:cs="Times New Roman"/>
                <w:sz w:val="28"/>
              </w:rPr>
              <w:t>72,083</w:t>
            </w:r>
          </w:p>
        </w:tc>
      </w:tr>
      <w:tr w:rsidR="000854B0" w14:paraId="214D587D" w14:textId="77777777" w:rsidTr="000854B0">
        <w:trPr>
          <w:trHeight w:val="280"/>
          <w:jc w:val="center"/>
        </w:trPr>
        <w:tc>
          <w:tcPr>
            <w:tcW w:w="1167" w:type="dxa"/>
            <w:tcBorders>
              <w:top w:val="nil"/>
              <w:left w:val="nil"/>
              <w:bottom w:val="nil"/>
              <w:right w:val="nil"/>
            </w:tcBorders>
            <w:vAlign w:val="center"/>
          </w:tcPr>
          <w:p w14:paraId="7AD21995" w14:textId="77777777" w:rsidR="000854B0" w:rsidRDefault="000854B0" w:rsidP="00505641">
            <w:pPr>
              <w:ind w:left="160"/>
              <w:jc w:val="center"/>
            </w:pPr>
            <w:r>
              <w:rPr>
                <w:rFonts w:ascii="Times New Roman" w:eastAsia="Times New Roman" w:hAnsi="Times New Roman" w:cs="Times New Roman"/>
                <w:sz w:val="28"/>
              </w:rPr>
              <w:t>13</w:t>
            </w:r>
          </w:p>
        </w:tc>
        <w:tc>
          <w:tcPr>
            <w:tcW w:w="1242" w:type="dxa"/>
            <w:tcBorders>
              <w:top w:val="nil"/>
              <w:left w:val="nil"/>
              <w:bottom w:val="nil"/>
              <w:right w:val="nil"/>
            </w:tcBorders>
          </w:tcPr>
          <w:p w14:paraId="692C5519" w14:textId="77777777" w:rsidR="000854B0" w:rsidRPr="000854B0"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64C9968B"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24A13301"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572E8567"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vAlign w:val="center"/>
          </w:tcPr>
          <w:p w14:paraId="2EC0AAAB" w14:textId="6641D0B6" w:rsidR="000854B0" w:rsidRPr="007569EE" w:rsidRDefault="00BC7E2B" w:rsidP="00505641">
            <w:pPr>
              <w:ind w:left="4"/>
              <w:rPr>
                <w:rFonts w:ascii="Times New Roman" w:hAnsi="Times New Roman" w:cs="Times New Roman"/>
                <w:sz w:val="28"/>
                <w:szCs w:val="28"/>
              </w:rPr>
            </w:pPr>
            <w:r>
              <w:rPr>
                <w:rFonts w:ascii="Times New Roman" w:hAnsi="Times New Roman" w:cs="Times New Roman"/>
                <w:sz w:val="28"/>
                <w:szCs w:val="28"/>
              </w:rPr>
              <w:t>66,706</w:t>
            </w:r>
          </w:p>
        </w:tc>
        <w:tc>
          <w:tcPr>
            <w:tcW w:w="997" w:type="dxa"/>
            <w:tcBorders>
              <w:top w:val="nil"/>
              <w:left w:val="nil"/>
              <w:bottom w:val="nil"/>
              <w:right w:val="nil"/>
            </w:tcBorders>
            <w:vAlign w:val="center"/>
          </w:tcPr>
          <w:p w14:paraId="746AFABF" w14:textId="786398ED" w:rsidR="000854B0" w:rsidRPr="007569EE" w:rsidRDefault="00BC7E2B" w:rsidP="00505641">
            <w:pPr>
              <w:ind w:left="87"/>
              <w:rPr>
                <w:rFonts w:ascii="Times New Roman" w:hAnsi="Times New Roman" w:cs="Times New Roman"/>
                <w:sz w:val="28"/>
                <w:szCs w:val="28"/>
              </w:rPr>
            </w:pPr>
            <w:r>
              <w:rPr>
                <w:rFonts w:ascii="Times New Roman" w:eastAsia="Times New Roman" w:hAnsi="Times New Roman" w:cs="Times New Roman"/>
                <w:sz w:val="28"/>
                <w:szCs w:val="28"/>
              </w:rPr>
              <w:t>66,751</w:t>
            </w:r>
          </w:p>
        </w:tc>
        <w:tc>
          <w:tcPr>
            <w:tcW w:w="1046" w:type="dxa"/>
            <w:tcBorders>
              <w:top w:val="nil"/>
              <w:left w:val="nil"/>
              <w:bottom w:val="nil"/>
              <w:right w:val="nil"/>
            </w:tcBorders>
            <w:vAlign w:val="center"/>
          </w:tcPr>
          <w:p w14:paraId="47226B4C" w14:textId="752A889C" w:rsidR="000854B0" w:rsidRPr="007569EE" w:rsidRDefault="00BC7E2B" w:rsidP="00505641">
            <w:pPr>
              <w:ind w:left="27"/>
              <w:rPr>
                <w:rFonts w:ascii="Times New Roman" w:hAnsi="Times New Roman" w:cs="Times New Roman"/>
                <w:sz w:val="28"/>
                <w:szCs w:val="28"/>
              </w:rPr>
            </w:pPr>
            <w:r>
              <w:rPr>
                <w:rFonts w:ascii="Times New Roman" w:eastAsia="Times New Roman" w:hAnsi="Times New Roman" w:cs="Times New Roman"/>
                <w:sz w:val="28"/>
                <w:szCs w:val="28"/>
              </w:rPr>
              <w:t>71,047</w:t>
            </w:r>
          </w:p>
        </w:tc>
        <w:tc>
          <w:tcPr>
            <w:tcW w:w="1323" w:type="dxa"/>
            <w:tcBorders>
              <w:top w:val="nil"/>
              <w:left w:val="nil"/>
              <w:bottom w:val="nil"/>
              <w:right w:val="nil"/>
            </w:tcBorders>
            <w:vAlign w:val="center"/>
          </w:tcPr>
          <w:p w14:paraId="0E7B0A78" w14:textId="22779D2F" w:rsidR="000854B0" w:rsidRDefault="00BC7E2B" w:rsidP="00505641">
            <w:pPr>
              <w:ind w:left="74"/>
              <w:jc w:val="center"/>
            </w:pPr>
            <w:r>
              <w:rPr>
                <w:rFonts w:ascii="Times New Roman" w:eastAsia="Times New Roman" w:hAnsi="Times New Roman" w:cs="Times New Roman"/>
                <w:sz w:val="28"/>
              </w:rPr>
              <w:t>74,271</w:t>
            </w:r>
          </w:p>
        </w:tc>
      </w:tr>
      <w:tr w:rsidR="000854B0" w14:paraId="2BCDF35E" w14:textId="77777777" w:rsidTr="000854B0">
        <w:trPr>
          <w:trHeight w:val="280"/>
          <w:jc w:val="center"/>
        </w:trPr>
        <w:tc>
          <w:tcPr>
            <w:tcW w:w="1167" w:type="dxa"/>
            <w:tcBorders>
              <w:top w:val="nil"/>
              <w:left w:val="nil"/>
              <w:bottom w:val="nil"/>
              <w:right w:val="nil"/>
            </w:tcBorders>
            <w:vAlign w:val="center"/>
          </w:tcPr>
          <w:p w14:paraId="2F488469" w14:textId="77777777" w:rsidR="000854B0" w:rsidRDefault="000854B0" w:rsidP="00505641">
            <w:pPr>
              <w:ind w:left="160"/>
              <w:jc w:val="center"/>
            </w:pPr>
            <w:r>
              <w:rPr>
                <w:rFonts w:ascii="Times New Roman" w:eastAsia="Times New Roman" w:hAnsi="Times New Roman" w:cs="Times New Roman"/>
                <w:sz w:val="28"/>
              </w:rPr>
              <w:t>14</w:t>
            </w:r>
          </w:p>
        </w:tc>
        <w:tc>
          <w:tcPr>
            <w:tcW w:w="1242" w:type="dxa"/>
            <w:tcBorders>
              <w:top w:val="nil"/>
              <w:left w:val="nil"/>
              <w:bottom w:val="nil"/>
              <w:right w:val="nil"/>
            </w:tcBorders>
          </w:tcPr>
          <w:p w14:paraId="0C0C7130" w14:textId="77777777" w:rsidR="000854B0" w:rsidRPr="000854B0"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545EE506"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578505EC"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25411A69"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vAlign w:val="center"/>
          </w:tcPr>
          <w:p w14:paraId="4D9EE24B" w14:textId="14C3AB58" w:rsidR="000854B0" w:rsidRPr="007569EE" w:rsidRDefault="00C464CE" w:rsidP="00505641">
            <w:pPr>
              <w:ind w:left="4"/>
              <w:rPr>
                <w:rFonts w:ascii="Times New Roman" w:hAnsi="Times New Roman" w:cs="Times New Roman"/>
                <w:sz w:val="28"/>
                <w:szCs w:val="28"/>
              </w:rPr>
            </w:pPr>
            <w:r>
              <w:rPr>
                <w:rFonts w:ascii="Times New Roman" w:hAnsi="Times New Roman" w:cs="Times New Roman"/>
                <w:sz w:val="28"/>
                <w:szCs w:val="28"/>
              </w:rPr>
              <w:t>68,813</w:t>
            </w:r>
          </w:p>
        </w:tc>
        <w:tc>
          <w:tcPr>
            <w:tcW w:w="997" w:type="dxa"/>
            <w:tcBorders>
              <w:top w:val="nil"/>
              <w:left w:val="nil"/>
              <w:bottom w:val="nil"/>
              <w:right w:val="nil"/>
            </w:tcBorders>
            <w:vAlign w:val="center"/>
          </w:tcPr>
          <w:p w14:paraId="6540CEBA" w14:textId="14D8AC55" w:rsidR="000854B0" w:rsidRPr="007569EE" w:rsidRDefault="00C464CE" w:rsidP="00505641">
            <w:pPr>
              <w:ind w:left="87"/>
              <w:rPr>
                <w:rFonts w:ascii="Times New Roman" w:hAnsi="Times New Roman" w:cs="Times New Roman"/>
                <w:sz w:val="28"/>
                <w:szCs w:val="28"/>
              </w:rPr>
            </w:pPr>
            <w:r>
              <w:rPr>
                <w:rFonts w:ascii="Times New Roman" w:eastAsia="Times New Roman" w:hAnsi="Times New Roman" w:cs="Times New Roman"/>
                <w:sz w:val="28"/>
                <w:szCs w:val="28"/>
              </w:rPr>
              <w:t>68,859</w:t>
            </w:r>
          </w:p>
        </w:tc>
        <w:tc>
          <w:tcPr>
            <w:tcW w:w="1046" w:type="dxa"/>
            <w:tcBorders>
              <w:top w:val="nil"/>
              <w:left w:val="nil"/>
              <w:bottom w:val="nil"/>
              <w:right w:val="nil"/>
            </w:tcBorders>
            <w:vAlign w:val="center"/>
          </w:tcPr>
          <w:p w14:paraId="0247AD89" w14:textId="69519D81" w:rsidR="000854B0" w:rsidRPr="007569EE" w:rsidRDefault="00C464CE" w:rsidP="00505641">
            <w:pPr>
              <w:ind w:left="28"/>
              <w:rPr>
                <w:rFonts w:ascii="Times New Roman" w:hAnsi="Times New Roman" w:cs="Times New Roman"/>
                <w:sz w:val="28"/>
                <w:szCs w:val="28"/>
              </w:rPr>
            </w:pPr>
            <w:r>
              <w:rPr>
                <w:rFonts w:ascii="Times New Roman" w:eastAsia="Times New Roman" w:hAnsi="Times New Roman" w:cs="Times New Roman"/>
                <w:sz w:val="28"/>
                <w:szCs w:val="28"/>
              </w:rPr>
              <w:t>73,292</w:t>
            </w:r>
          </w:p>
        </w:tc>
        <w:tc>
          <w:tcPr>
            <w:tcW w:w="1323" w:type="dxa"/>
            <w:tcBorders>
              <w:top w:val="nil"/>
              <w:left w:val="nil"/>
              <w:bottom w:val="nil"/>
              <w:right w:val="nil"/>
            </w:tcBorders>
            <w:vAlign w:val="center"/>
          </w:tcPr>
          <w:p w14:paraId="12D90CD5" w14:textId="76DFE0B7" w:rsidR="000854B0" w:rsidRDefault="00C464CE" w:rsidP="00505641">
            <w:pPr>
              <w:ind w:left="74"/>
              <w:jc w:val="center"/>
            </w:pPr>
            <w:r>
              <w:rPr>
                <w:rFonts w:ascii="Times New Roman" w:eastAsia="Times New Roman" w:hAnsi="Times New Roman" w:cs="Times New Roman"/>
                <w:sz w:val="28"/>
              </w:rPr>
              <w:t>76,545</w:t>
            </w:r>
          </w:p>
        </w:tc>
      </w:tr>
      <w:tr w:rsidR="000854B0" w14:paraId="7787994E" w14:textId="77777777" w:rsidTr="000854B0">
        <w:trPr>
          <w:trHeight w:val="281"/>
          <w:jc w:val="center"/>
        </w:trPr>
        <w:tc>
          <w:tcPr>
            <w:tcW w:w="1167" w:type="dxa"/>
            <w:tcBorders>
              <w:top w:val="nil"/>
              <w:left w:val="nil"/>
              <w:bottom w:val="nil"/>
              <w:right w:val="nil"/>
            </w:tcBorders>
            <w:vAlign w:val="center"/>
          </w:tcPr>
          <w:p w14:paraId="16FE192B" w14:textId="77777777" w:rsidR="000854B0" w:rsidRDefault="000854B0" w:rsidP="00505641">
            <w:pPr>
              <w:ind w:left="67"/>
              <w:jc w:val="center"/>
            </w:pPr>
            <w:r>
              <w:rPr>
                <w:rFonts w:ascii="Times New Roman" w:eastAsia="Times New Roman" w:hAnsi="Times New Roman" w:cs="Times New Roman"/>
                <w:sz w:val="28"/>
              </w:rPr>
              <w:t xml:space="preserve"> 15</w:t>
            </w:r>
          </w:p>
        </w:tc>
        <w:tc>
          <w:tcPr>
            <w:tcW w:w="1242" w:type="dxa"/>
            <w:tcBorders>
              <w:top w:val="nil"/>
              <w:left w:val="nil"/>
              <w:bottom w:val="nil"/>
              <w:right w:val="nil"/>
            </w:tcBorders>
          </w:tcPr>
          <w:p w14:paraId="2D184D0E" w14:textId="77777777" w:rsidR="000854B0" w:rsidRPr="000854B0"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1850E20A"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71FC45D6"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tcPr>
          <w:p w14:paraId="76102963" w14:textId="77777777" w:rsidR="000854B0" w:rsidRPr="007569EE" w:rsidRDefault="000854B0" w:rsidP="00505641">
            <w:pPr>
              <w:rPr>
                <w:rFonts w:ascii="Times New Roman" w:hAnsi="Times New Roman" w:cs="Times New Roman"/>
                <w:sz w:val="28"/>
                <w:szCs w:val="28"/>
              </w:rPr>
            </w:pPr>
          </w:p>
        </w:tc>
        <w:tc>
          <w:tcPr>
            <w:tcW w:w="985" w:type="dxa"/>
            <w:tcBorders>
              <w:top w:val="nil"/>
              <w:left w:val="nil"/>
              <w:bottom w:val="nil"/>
              <w:right w:val="nil"/>
            </w:tcBorders>
            <w:vAlign w:val="center"/>
          </w:tcPr>
          <w:p w14:paraId="6510A489" w14:textId="358516F1" w:rsidR="000854B0" w:rsidRPr="007569EE" w:rsidRDefault="00401879" w:rsidP="00505641">
            <w:pPr>
              <w:rPr>
                <w:rFonts w:ascii="Times New Roman" w:hAnsi="Times New Roman" w:cs="Times New Roman"/>
                <w:sz w:val="28"/>
                <w:szCs w:val="28"/>
              </w:rPr>
            </w:pPr>
            <w:r>
              <w:rPr>
                <w:rFonts w:ascii="Times New Roman" w:hAnsi="Times New Roman" w:cs="Times New Roman"/>
                <w:sz w:val="28"/>
                <w:szCs w:val="28"/>
              </w:rPr>
              <w:t>70,604</w:t>
            </w:r>
          </w:p>
        </w:tc>
        <w:tc>
          <w:tcPr>
            <w:tcW w:w="997" w:type="dxa"/>
            <w:tcBorders>
              <w:top w:val="nil"/>
              <w:left w:val="nil"/>
              <w:bottom w:val="nil"/>
              <w:right w:val="nil"/>
            </w:tcBorders>
            <w:vAlign w:val="center"/>
          </w:tcPr>
          <w:p w14:paraId="6F2D3586" w14:textId="589092A0" w:rsidR="000854B0" w:rsidRPr="007569EE" w:rsidRDefault="00401879" w:rsidP="00505641">
            <w:pPr>
              <w:ind w:left="83"/>
              <w:rPr>
                <w:rFonts w:ascii="Times New Roman" w:hAnsi="Times New Roman" w:cs="Times New Roman"/>
                <w:sz w:val="28"/>
                <w:szCs w:val="28"/>
              </w:rPr>
            </w:pPr>
            <w:r>
              <w:rPr>
                <w:rFonts w:ascii="Times New Roman" w:eastAsia="Times New Roman" w:hAnsi="Times New Roman" w:cs="Times New Roman"/>
                <w:sz w:val="28"/>
                <w:szCs w:val="28"/>
              </w:rPr>
              <w:t>70,649</w:t>
            </w:r>
          </w:p>
        </w:tc>
        <w:tc>
          <w:tcPr>
            <w:tcW w:w="1046" w:type="dxa"/>
            <w:tcBorders>
              <w:top w:val="nil"/>
              <w:left w:val="nil"/>
              <w:bottom w:val="nil"/>
              <w:right w:val="nil"/>
            </w:tcBorders>
            <w:vAlign w:val="center"/>
          </w:tcPr>
          <w:p w14:paraId="346B4819" w14:textId="768C9277" w:rsidR="000854B0" w:rsidRPr="007569EE" w:rsidRDefault="00401879" w:rsidP="00505641">
            <w:pPr>
              <w:ind w:left="23"/>
              <w:rPr>
                <w:rFonts w:ascii="Times New Roman" w:hAnsi="Times New Roman" w:cs="Times New Roman"/>
                <w:sz w:val="28"/>
                <w:szCs w:val="28"/>
              </w:rPr>
            </w:pPr>
            <w:r>
              <w:rPr>
                <w:rFonts w:ascii="Times New Roman" w:eastAsia="Times New Roman" w:hAnsi="Times New Roman" w:cs="Times New Roman"/>
                <w:sz w:val="28"/>
                <w:szCs w:val="28"/>
              </w:rPr>
              <w:t>75,197</w:t>
            </w:r>
          </w:p>
        </w:tc>
        <w:tc>
          <w:tcPr>
            <w:tcW w:w="1323" w:type="dxa"/>
            <w:tcBorders>
              <w:top w:val="nil"/>
              <w:left w:val="nil"/>
              <w:bottom w:val="nil"/>
              <w:right w:val="nil"/>
            </w:tcBorders>
            <w:vAlign w:val="center"/>
          </w:tcPr>
          <w:p w14:paraId="12B9A8A6" w14:textId="68C6BD43" w:rsidR="000854B0" w:rsidRDefault="00401879" w:rsidP="00505641">
            <w:pPr>
              <w:ind w:left="66"/>
              <w:jc w:val="center"/>
            </w:pPr>
            <w:r>
              <w:rPr>
                <w:rFonts w:ascii="Times New Roman" w:eastAsia="Times New Roman" w:hAnsi="Times New Roman" w:cs="Times New Roman"/>
                <w:sz w:val="28"/>
              </w:rPr>
              <w:t>78,535</w:t>
            </w:r>
          </w:p>
        </w:tc>
      </w:tr>
      <w:tr w:rsidR="00C464CE" w14:paraId="25C54403" w14:textId="77777777" w:rsidTr="000854B0">
        <w:trPr>
          <w:trHeight w:val="281"/>
          <w:jc w:val="center"/>
        </w:trPr>
        <w:tc>
          <w:tcPr>
            <w:tcW w:w="1167" w:type="dxa"/>
            <w:tcBorders>
              <w:top w:val="nil"/>
              <w:left w:val="nil"/>
              <w:bottom w:val="nil"/>
              <w:right w:val="nil"/>
            </w:tcBorders>
            <w:vAlign w:val="center"/>
          </w:tcPr>
          <w:p w14:paraId="4D463ABE" w14:textId="2012C876" w:rsidR="00C464CE" w:rsidRDefault="00401879" w:rsidP="00505641">
            <w:pPr>
              <w:ind w:left="67"/>
              <w:jc w:val="center"/>
              <w:rPr>
                <w:rFonts w:ascii="Times New Roman" w:hAnsi="Times New Roman"/>
                <w:sz w:val="28"/>
              </w:rPr>
            </w:pPr>
            <w:r>
              <w:rPr>
                <w:rFonts w:ascii="Times New Roman" w:hAnsi="Times New Roman"/>
                <w:sz w:val="28"/>
              </w:rPr>
              <w:t>16 or more</w:t>
            </w:r>
          </w:p>
        </w:tc>
        <w:tc>
          <w:tcPr>
            <w:tcW w:w="1242" w:type="dxa"/>
            <w:tcBorders>
              <w:top w:val="nil"/>
              <w:left w:val="nil"/>
              <w:bottom w:val="nil"/>
              <w:right w:val="nil"/>
            </w:tcBorders>
          </w:tcPr>
          <w:p w14:paraId="1A486EFB" w14:textId="77777777" w:rsidR="00C464CE" w:rsidRPr="000854B0" w:rsidRDefault="00C464CE" w:rsidP="00505641">
            <w:pPr>
              <w:rPr>
                <w:rFonts w:ascii="Times New Roman" w:hAnsi="Times New Roman"/>
                <w:sz w:val="28"/>
                <w:szCs w:val="28"/>
              </w:rPr>
            </w:pPr>
          </w:p>
        </w:tc>
        <w:tc>
          <w:tcPr>
            <w:tcW w:w="985" w:type="dxa"/>
            <w:tcBorders>
              <w:top w:val="nil"/>
              <w:left w:val="nil"/>
              <w:bottom w:val="nil"/>
              <w:right w:val="nil"/>
            </w:tcBorders>
          </w:tcPr>
          <w:p w14:paraId="67D6527F" w14:textId="77777777" w:rsidR="00C464CE" w:rsidRPr="007569EE" w:rsidRDefault="00C464CE" w:rsidP="00505641">
            <w:pPr>
              <w:rPr>
                <w:rFonts w:ascii="Times New Roman" w:hAnsi="Times New Roman"/>
                <w:sz w:val="28"/>
                <w:szCs w:val="28"/>
              </w:rPr>
            </w:pPr>
          </w:p>
        </w:tc>
        <w:tc>
          <w:tcPr>
            <w:tcW w:w="985" w:type="dxa"/>
            <w:tcBorders>
              <w:top w:val="nil"/>
              <w:left w:val="nil"/>
              <w:bottom w:val="nil"/>
              <w:right w:val="nil"/>
            </w:tcBorders>
          </w:tcPr>
          <w:p w14:paraId="2427BEA3" w14:textId="77777777" w:rsidR="00C464CE" w:rsidRPr="007569EE" w:rsidRDefault="00C464CE" w:rsidP="00505641">
            <w:pPr>
              <w:rPr>
                <w:rFonts w:ascii="Times New Roman" w:hAnsi="Times New Roman"/>
                <w:sz w:val="28"/>
                <w:szCs w:val="28"/>
              </w:rPr>
            </w:pPr>
          </w:p>
        </w:tc>
        <w:tc>
          <w:tcPr>
            <w:tcW w:w="985" w:type="dxa"/>
            <w:tcBorders>
              <w:top w:val="nil"/>
              <w:left w:val="nil"/>
              <w:bottom w:val="nil"/>
              <w:right w:val="nil"/>
            </w:tcBorders>
          </w:tcPr>
          <w:p w14:paraId="23C9274B" w14:textId="77777777" w:rsidR="00C464CE" w:rsidRPr="007569EE" w:rsidRDefault="00C464CE" w:rsidP="00505641">
            <w:pPr>
              <w:rPr>
                <w:rFonts w:ascii="Times New Roman" w:hAnsi="Times New Roman"/>
                <w:sz w:val="28"/>
                <w:szCs w:val="28"/>
              </w:rPr>
            </w:pPr>
          </w:p>
        </w:tc>
        <w:tc>
          <w:tcPr>
            <w:tcW w:w="985" w:type="dxa"/>
            <w:tcBorders>
              <w:top w:val="nil"/>
              <w:left w:val="nil"/>
              <w:bottom w:val="nil"/>
              <w:right w:val="nil"/>
            </w:tcBorders>
            <w:vAlign w:val="center"/>
          </w:tcPr>
          <w:p w14:paraId="76F524EF" w14:textId="29B420A0" w:rsidR="00C464CE" w:rsidRPr="007569EE" w:rsidRDefault="00401879" w:rsidP="00505641">
            <w:pPr>
              <w:rPr>
                <w:rFonts w:ascii="Times New Roman" w:hAnsi="Times New Roman"/>
                <w:sz w:val="28"/>
                <w:szCs w:val="28"/>
              </w:rPr>
            </w:pPr>
            <w:r>
              <w:rPr>
                <w:rFonts w:ascii="Times New Roman" w:hAnsi="Times New Roman"/>
                <w:sz w:val="28"/>
                <w:szCs w:val="28"/>
              </w:rPr>
              <w:t>72,015</w:t>
            </w:r>
          </w:p>
        </w:tc>
        <w:tc>
          <w:tcPr>
            <w:tcW w:w="997" w:type="dxa"/>
            <w:tcBorders>
              <w:top w:val="nil"/>
              <w:left w:val="nil"/>
              <w:bottom w:val="nil"/>
              <w:right w:val="nil"/>
            </w:tcBorders>
            <w:vAlign w:val="center"/>
          </w:tcPr>
          <w:p w14:paraId="3596E9F9" w14:textId="61285D63" w:rsidR="00C464CE" w:rsidRPr="007569EE" w:rsidRDefault="00401879" w:rsidP="00505641">
            <w:pPr>
              <w:ind w:left="83"/>
              <w:rPr>
                <w:rFonts w:ascii="Times New Roman" w:hAnsi="Times New Roman"/>
                <w:sz w:val="28"/>
                <w:szCs w:val="28"/>
              </w:rPr>
            </w:pPr>
            <w:r>
              <w:rPr>
                <w:rFonts w:ascii="Times New Roman" w:hAnsi="Times New Roman"/>
                <w:sz w:val="28"/>
                <w:szCs w:val="28"/>
              </w:rPr>
              <w:t>72,062</w:t>
            </w:r>
          </w:p>
        </w:tc>
        <w:tc>
          <w:tcPr>
            <w:tcW w:w="1046" w:type="dxa"/>
            <w:tcBorders>
              <w:top w:val="nil"/>
              <w:left w:val="nil"/>
              <w:bottom w:val="nil"/>
              <w:right w:val="nil"/>
            </w:tcBorders>
            <w:vAlign w:val="center"/>
          </w:tcPr>
          <w:p w14:paraId="799AC6C0" w14:textId="615F820B" w:rsidR="00C464CE" w:rsidRPr="007569EE" w:rsidRDefault="00401879" w:rsidP="00505641">
            <w:pPr>
              <w:ind w:left="23"/>
              <w:rPr>
                <w:rFonts w:ascii="Times New Roman" w:hAnsi="Times New Roman"/>
                <w:sz w:val="28"/>
                <w:szCs w:val="28"/>
              </w:rPr>
            </w:pPr>
            <w:r>
              <w:rPr>
                <w:rFonts w:ascii="Times New Roman" w:hAnsi="Times New Roman"/>
                <w:sz w:val="28"/>
                <w:szCs w:val="28"/>
              </w:rPr>
              <w:t>76,701</w:t>
            </w:r>
          </w:p>
        </w:tc>
        <w:tc>
          <w:tcPr>
            <w:tcW w:w="1323" w:type="dxa"/>
            <w:tcBorders>
              <w:top w:val="nil"/>
              <w:left w:val="nil"/>
              <w:bottom w:val="nil"/>
              <w:right w:val="nil"/>
            </w:tcBorders>
            <w:vAlign w:val="center"/>
          </w:tcPr>
          <w:p w14:paraId="41C7B706" w14:textId="084C856D" w:rsidR="00C464CE" w:rsidRDefault="00401879" w:rsidP="00505641">
            <w:pPr>
              <w:ind w:left="66"/>
              <w:jc w:val="center"/>
              <w:rPr>
                <w:rFonts w:ascii="Times New Roman" w:hAnsi="Times New Roman"/>
                <w:sz w:val="28"/>
              </w:rPr>
            </w:pPr>
            <w:r>
              <w:rPr>
                <w:rFonts w:ascii="Times New Roman" w:hAnsi="Times New Roman"/>
                <w:sz w:val="28"/>
              </w:rPr>
              <w:t>80,105</w:t>
            </w:r>
          </w:p>
        </w:tc>
      </w:tr>
    </w:tbl>
    <w:p w14:paraId="76CCEF17" w14:textId="7DA4E869" w:rsidR="005C1C6A" w:rsidRDefault="005C1C6A">
      <w:pPr>
        <w:widowControl w:val="0"/>
        <w:rPr>
          <w:b/>
        </w:rPr>
      </w:pPr>
    </w:p>
    <w:p w14:paraId="3A750E3D" w14:textId="77777777" w:rsidR="005C1C6A" w:rsidRDefault="005C1C6A">
      <w:pPr>
        <w:rPr>
          <w:b/>
        </w:rPr>
      </w:pPr>
      <w:r>
        <w:rPr>
          <w:b/>
        </w:rPr>
        <w:br w:type="page"/>
      </w:r>
    </w:p>
    <w:p w14:paraId="4740F7E5" w14:textId="2D0F78A4" w:rsidR="0086251B" w:rsidRDefault="0086251B" w:rsidP="0086251B">
      <w:pPr>
        <w:pStyle w:val="Heading2"/>
      </w:pPr>
      <w:r>
        <w:lastRenderedPageBreak/>
        <w:t xml:space="preserve">APPENDIX A-1. EMPLOYEE </w:t>
      </w:r>
      <w:r w:rsidR="00031DC3">
        <w:t>TRI</w:t>
      </w:r>
      <w:r>
        <w:t xml:space="preserve"> SCHEDULE -  </w:t>
      </w:r>
      <w:r w:rsidRPr="0062396E">
        <w:rPr>
          <w:sz w:val="22"/>
          <w:szCs w:val="22"/>
        </w:rPr>
        <w:t>2018-2019</w:t>
      </w:r>
    </w:p>
    <w:p w14:paraId="2272E79B" w14:textId="77777777" w:rsidR="0086251B" w:rsidRDefault="0086251B" w:rsidP="0086251B">
      <w:pPr>
        <w:rPr>
          <w:b/>
          <w:sz w:val="18"/>
        </w:rPr>
      </w:pPr>
    </w:p>
    <w:tbl>
      <w:tblPr>
        <w:tblW w:w="11268" w:type="dxa"/>
        <w:tblInd w:w="-1310" w:type="dxa"/>
        <w:tblLook w:val="04A0" w:firstRow="1" w:lastRow="0" w:firstColumn="1" w:lastColumn="0" w:noHBand="0" w:noVBand="1"/>
      </w:tblPr>
      <w:tblGrid>
        <w:gridCol w:w="11268"/>
      </w:tblGrid>
      <w:tr w:rsidR="0086251B" w:rsidRPr="0068689F" w14:paraId="099DC0DD" w14:textId="77777777" w:rsidTr="006D0D18">
        <w:trPr>
          <w:trHeight w:val="390"/>
        </w:trPr>
        <w:tc>
          <w:tcPr>
            <w:tcW w:w="11268" w:type="dxa"/>
            <w:tcBorders>
              <w:top w:val="single" w:sz="8" w:space="0" w:color="auto"/>
              <w:left w:val="single" w:sz="8" w:space="0" w:color="auto"/>
              <w:bottom w:val="single" w:sz="8" w:space="0" w:color="auto"/>
              <w:right w:val="single" w:sz="8" w:space="0" w:color="000000"/>
            </w:tcBorders>
            <w:shd w:val="clear" w:color="000000" w:fill="00FF00"/>
            <w:noWrap/>
            <w:vAlign w:val="bottom"/>
          </w:tcPr>
          <w:p w14:paraId="2D2BEFDD" w14:textId="4593F096" w:rsidR="0086251B" w:rsidRPr="0068689F" w:rsidRDefault="0086251B" w:rsidP="006D0D18">
            <w:pPr>
              <w:jc w:val="center"/>
              <w:rPr>
                <w:b/>
                <w:bCs/>
              </w:rPr>
            </w:pPr>
          </w:p>
        </w:tc>
      </w:tr>
      <w:tr w:rsidR="0086251B" w:rsidRPr="0068689F" w14:paraId="0AE0FDFB" w14:textId="77777777" w:rsidTr="006D0D18">
        <w:trPr>
          <w:trHeight w:val="315"/>
        </w:trPr>
        <w:tc>
          <w:tcPr>
            <w:tcW w:w="11268" w:type="dxa"/>
            <w:tcBorders>
              <w:top w:val="nil"/>
              <w:left w:val="nil"/>
              <w:bottom w:val="nil"/>
              <w:right w:val="nil"/>
            </w:tcBorders>
            <w:shd w:val="clear" w:color="auto" w:fill="auto"/>
            <w:noWrap/>
            <w:vAlign w:val="bottom"/>
          </w:tcPr>
          <w:p w14:paraId="03FC8E05" w14:textId="77777777" w:rsidR="0086251B" w:rsidRPr="0068689F" w:rsidRDefault="0086251B" w:rsidP="006D0D18">
            <w:pPr>
              <w:jc w:val="center"/>
              <w:rPr>
                <w:b/>
                <w:bCs/>
              </w:rPr>
            </w:pPr>
          </w:p>
        </w:tc>
      </w:tr>
    </w:tbl>
    <w:tbl>
      <w:tblPr>
        <w:tblStyle w:val="TableGrid0"/>
        <w:tblW w:w="9715" w:type="dxa"/>
        <w:jc w:val="center"/>
        <w:tblInd w:w="0" w:type="dxa"/>
        <w:tblCellMar>
          <w:top w:w="95" w:type="dxa"/>
          <w:right w:w="139" w:type="dxa"/>
        </w:tblCellMar>
        <w:tblLook w:val="04A0" w:firstRow="1" w:lastRow="0" w:firstColumn="1" w:lastColumn="0" w:noHBand="0" w:noVBand="1"/>
      </w:tblPr>
      <w:tblGrid>
        <w:gridCol w:w="1167"/>
        <w:gridCol w:w="1272"/>
        <w:gridCol w:w="985"/>
        <w:gridCol w:w="985"/>
        <w:gridCol w:w="985"/>
        <w:gridCol w:w="985"/>
        <w:gridCol w:w="1027"/>
        <w:gridCol w:w="1046"/>
        <w:gridCol w:w="1263"/>
      </w:tblGrid>
      <w:tr w:rsidR="0086251B" w14:paraId="0DC0FCE4" w14:textId="77777777" w:rsidTr="006D0D18">
        <w:trPr>
          <w:trHeight w:val="281"/>
          <w:jc w:val="center"/>
        </w:trPr>
        <w:tc>
          <w:tcPr>
            <w:tcW w:w="1167" w:type="dxa"/>
            <w:tcBorders>
              <w:top w:val="nil"/>
              <w:left w:val="nil"/>
              <w:bottom w:val="nil"/>
              <w:right w:val="nil"/>
            </w:tcBorders>
            <w:shd w:val="clear" w:color="auto" w:fill="C1C2C2"/>
            <w:vAlign w:val="bottom"/>
          </w:tcPr>
          <w:p w14:paraId="747C4771" w14:textId="77777777" w:rsidR="0086251B" w:rsidRPr="00E718D3" w:rsidRDefault="0086251B" w:rsidP="006D0D18">
            <w:pPr>
              <w:ind w:left="157"/>
              <w:jc w:val="center"/>
              <w:rPr>
                <w:rFonts w:ascii="Times New Roman" w:hAnsi="Times New Roman" w:cs="Times New Roman"/>
                <w:b/>
                <w:sz w:val="28"/>
                <w:szCs w:val="28"/>
              </w:rPr>
            </w:pPr>
            <w:r>
              <w:rPr>
                <w:rFonts w:ascii="Times New Roman" w:hAnsi="Times New Roman" w:cs="Times New Roman"/>
                <w:b/>
                <w:sz w:val="28"/>
                <w:szCs w:val="28"/>
              </w:rPr>
              <w:t>Years of Service</w:t>
            </w:r>
          </w:p>
        </w:tc>
        <w:tc>
          <w:tcPr>
            <w:tcW w:w="1242" w:type="dxa"/>
            <w:tcBorders>
              <w:top w:val="nil"/>
              <w:left w:val="nil"/>
              <w:bottom w:val="nil"/>
              <w:right w:val="nil"/>
            </w:tcBorders>
            <w:shd w:val="clear" w:color="auto" w:fill="C1C2C2"/>
            <w:vAlign w:val="bottom"/>
          </w:tcPr>
          <w:p w14:paraId="5ECDC245" w14:textId="77777777" w:rsidR="0086251B" w:rsidRDefault="0086251B" w:rsidP="006D0D18">
            <w:pPr>
              <w:ind w:left="287"/>
            </w:pPr>
            <w:r>
              <w:rPr>
                <w:rFonts w:ascii="Times New Roman" w:eastAsia="Times New Roman" w:hAnsi="Times New Roman" w:cs="Times New Roman"/>
                <w:b/>
                <w:sz w:val="28"/>
              </w:rPr>
              <w:t xml:space="preserve">   BA</w:t>
            </w:r>
            <w:r>
              <w:rPr>
                <w:rFonts w:ascii="Times New Roman" w:eastAsia="Times New Roman" w:hAnsi="Times New Roman" w:cs="Times New Roman"/>
                <w:b/>
                <w:sz w:val="28"/>
                <w:u w:val="single" w:color="000000"/>
              </w:rPr>
              <w:t xml:space="preserve">    </w:t>
            </w:r>
          </w:p>
        </w:tc>
        <w:tc>
          <w:tcPr>
            <w:tcW w:w="985" w:type="dxa"/>
            <w:tcBorders>
              <w:top w:val="nil"/>
              <w:left w:val="nil"/>
              <w:bottom w:val="nil"/>
              <w:right w:val="nil"/>
            </w:tcBorders>
            <w:shd w:val="clear" w:color="auto" w:fill="C1C2C2"/>
            <w:vAlign w:val="bottom"/>
          </w:tcPr>
          <w:p w14:paraId="16A2B39A" w14:textId="77777777" w:rsidR="0086251B" w:rsidRPr="00E718D3" w:rsidRDefault="0086251B" w:rsidP="006D0D18">
            <w:pPr>
              <w:ind w:left="17"/>
            </w:pPr>
            <w:r w:rsidRPr="00E718D3">
              <w:rPr>
                <w:rFonts w:ascii="Times New Roman" w:eastAsia="Times New Roman" w:hAnsi="Times New Roman" w:cs="Times New Roman"/>
                <w:b/>
                <w:sz w:val="28"/>
              </w:rPr>
              <w:t>BA+15</w:t>
            </w:r>
          </w:p>
        </w:tc>
        <w:tc>
          <w:tcPr>
            <w:tcW w:w="985" w:type="dxa"/>
            <w:tcBorders>
              <w:top w:val="nil"/>
              <w:left w:val="nil"/>
              <w:bottom w:val="nil"/>
              <w:right w:val="nil"/>
            </w:tcBorders>
            <w:shd w:val="clear" w:color="auto" w:fill="C1C2C2"/>
            <w:vAlign w:val="bottom"/>
          </w:tcPr>
          <w:p w14:paraId="7AD0C8F3" w14:textId="77777777" w:rsidR="0086251B" w:rsidRPr="00E718D3" w:rsidRDefault="0086251B" w:rsidP="006D0D18">
            <w:pPr>
              <w:ind w:left="17"/>
            </w:pPr>
            <w:r w:rsidRPr="00E718D3">
              <w:rPr>
                <w:rFonts w:ascii="Times New Roman" w:eastAsia="Times New Roman" w:hAnsi="Times New Roman" w:cs="Times New Roman"/>
                <w:b/>
                <w:sz w:val="28"/>
              </w:rPr>
              <w:t>BA+30</w:t>
            </w:r>
          </w:p>
        </w:tc>
        <w:tc>
          <w:tcPr>
            <w:tcW w:w="985" w:type="dxa"/>
            <w:tcBorders>
              <w:top w:val="nil"/>
              <w:left w:val="nil"/>
              <w:bottom w:val="nil"/>
              <w:right w:val="nil"/>
            </w:tcBorders>
            <w:shd w:val="clear" w:color="auto" w:fill="C1C2C2"/>
            <w:vAlign w:val="bottom"/>
          </w:tcPr>
          <w:p w14:paraId="36BA0059" w14:textId="77777777" w:rsidR="0086251B" w:rsidRPr="00E718D3" w:rsidRDefault="0086251B" w:rsidP="006D0D18">
            <w:pPr>
              <w:ind w:left="17"/>
              <w:rPr>
                <w:b/>
              </w:rPr>
            </w:pPr>
            <w:r w:rsidRPr="00E718D3">
              <w:rPr>
                <w:rFonts w:ascii="Times New Roman" w:eastAsia="Times New Roman" w:hAnsi="Times New Roman" w:cs="Times New Roman"/>
                <w:b/>
                <w:sz w:val="28"/>
              </w:rPr>
              <w:t>BA+45</w:t>
            </w:r>
          </w:p>
        </w:tc>
        <w:tc>
          <w:tcPr>
            <w:tcW w:w="985" w:type="dxa"/>
            <w:tcBorders>
              <w:top w:val="nil"/>
              <w:left w:val="nil"/>
              <w:bottom w:val="nil"/>
              <w:right w:val="nil"/>
            </w:tcBorders>
            <w:shd w:val="clear" w:color="auto" w:fill="C1C2C2"/>
            <w:vAlign w:val="bottom"/>
          </w:tcPr>
          <w:p w14:paraId="18AC29BB" w14:textId="77777777" w:rsidR="0086251B" w:rsidRPr="00E718D3" w:rsidRDefault="0086251B" w:rsidP="006D0D18">
            <w:pPr>
              <w:ind w:left="17"/>
            </w:pPr>
            <w:r w:rsidRPr="00E718D3">
              <w:rPr>
                <w:rFonts w:ascii="Times New Roman" w:eastAsia="Times New Roman" w:hAnsi="Times New Roman" w:cs="Times New Roman"/>
                <w:b/>
                <w:sz w:val="28"/>
              </w:rPr>
              <w:t>BA+90</w:t>
            </w:r>
          </w:p>
        </w:tc>
        <w:tc>
          <w:tcPr>
            <w:tcW w:w="997" w:type="dxa"/>
            <w:tcBorders>
              <w:top w:val="nil"/>
              <w:left w:val="nil"/>
              <w:bottom w:val="nil"/>
              <w:right w:val="nil"/>
            </w:tcBorders>
            <w:shd w:val="clear" w:color="auto" w:fill="C1C2C2"/>
            <w:vAlign w:val="bottom"/>
          </w:tcPr>
          <w:p w14:paraId="1FC9A4C8" w14:textId="77777777" w:rsidR="0086251B" w:rsidRPr="00E718D3" w:rsidRDefault="0086251B" w:rsidP="006D0D18">
            <w:r w:rsidRPr="00E718D3">
              <w:rPr>
                <w:rFonts w:ascii="Times New Roman" w:eastAsia="Times New Roman" w:hAnsi="Times New Roman" w:cs="Times New Roman"/>
                <w:b/>
                <w:sz w:val="28"/>
              </w:rPr>
              <w:t xml:space="preserve">    MA    </w:t>
            </w:r>
          </w:p>
        </w:tc>
        <w:tc>
          <w:tcPr>
            <w:tcW w:w="1046" w:type="dxa"/>
            <w:tcBorders>
              <w:top w:val="nil"/>
              <w:left w:val="nil"/>
              <w:bottom w:val="nil"/>
              <w:right w:val="nil"/>
            </w:tcBorders>
            <w:shd w:val="clear" w:color="auto" w:fill="C1C2C2"/>
            <w:vAlign w:val="bottom"/>
          </w:tcPr>
          <w:p w14:paraId="15C348D4" w14:textId="77777777" w:rsidR="0086251B" w:rsidRPr="00E718D3" w:rsidRDefault="0086251B" w:rsidP="006D0D18">
            <w:r w:rsidRPr="00E718D3">
              <w:rPr>
                <w:rFonts w:ascii="Times New Roman" w:eastAsia="Times New Roman" w:hAnsi="Times New Roman" w:cs="Times New Roman"/>
                <w:b/>
                <w:sz w:val="28"/>
              </w:rPr>
              <w:t>MA+45</w:t>
            </w:r>
          </w:p>
        </w:tc>
        <w:tc>
          <w:tcPr>
            <w:tcW w:w="1323" w:type="dxa"/>
            <w:tcBorders>
              <w:top w:val="nil"/>
              <w:left w:val="nil"/>
              <w:bottom w:val="nil"/>
              <w:right w:val="nil"/>
            </w:tcBorders>
            <w:shd w:val="clear" w:color="auto" w:fill="C1C2C2"/>
            <w:vAlign w:val="bottom"/>
          </w:tcPr>
          <w:p w14:paraId="7FCD9B05" w14:textId="7705E8EB" w:rsidR="0086251B" w:rsidRPr="00E718D3" w:rsidRDefault="00031DC3" w:rsidP="006D0D18">
            <w:pPr>
              <w:ind w:left="159"/>
            </w:pPr>
            <w:r>
              <w:rPr>
                <w:rFonts w:ascii="Times New Roman" w:eastAsia="Times New Roman" w:hAnsi="Times New Roman" w:cs="Times New Roman"/>
                <w:b/>
                <w:sz w:val="28"/>
              </w:rPr>
              <w:t>MA +90 or Ph.D.</w:t>
            </w:r>
          </w:p>
        </w:tc>
      </w:tr>
      <w:tr w:rsidR="0086251B" w:rsidRPr="00031DC3" w14:paraId="555DDBE0" w14:textId="77777777" w:rsidTr="006D0D18">
        <w:trPr>
          <w:trHeight w:val="276"/>
          <w:jc w:val="center"/>
        </w:trPr>
        <w:tc>
          <w:tcPr>
            <w:tcW w:w="1167" w:type="dxa"/>
            <w:tcBorders>
              <w:top w:val="nil"/>
              <w:left w:val="nil"/>
              <w:bottom w:val="nil"/>
              <w:right w:val="nil"/>
            </w:tcBorders>
          </w:tcPr>
          <w:p w14:paraId="3FB263DC" w14:textId="77777777" w:rsidR="0086251B" w:rsidRPr="00031DC3" w:rsidRDefault="0086251B" w:rsidP="006D0D18">
            <w:pPr>
              <w:ind w:left="153"/>
              <w:jc w:val="center"/>
              <w:rPr>
                <w:sz w:val="20"/>
                <w:szCs w:val="20"/>
              </w:rPr>
            </w:pPr>
            <w:r w:rsidRPr="00031DC3">
              <w:rPr>
                <w:rFonts w:ascii="Times New Roman" w:eastAsia="Times New Roman" w:hAnsi="Times New Roman" w:cs="Times New Roman"/>
                <w:sz w:val="20"/>
                <w:szCs w:val="20"/>
              </w:rPr>
              <w:t>0</w:t>
            </w:r>
          </w:p>
        </w:tc>
        <w:tc>
          <w:tcPr>
            <w:tcW w:w="1242" w:type="dxa"/>
            <w:tcBorders>
              <w:top w:val="nil"/>
              <w:left w:val="nil"/>
              <w:bottom w:val="nil"/>
              <w:right w:val="nil"/>
            </w:tcBorders>
          </w:tcPr>
          <w:p w14:paraId="39ADCF21" w14:textId="2BE6E39C" w:rsidR="0086251B" w:rsidRPr="00031DC3" w:rsidRDefault="00031DC3" w:rsidP="006D0D18">
            <w:pPr>
              <w:ind w:left="330"/>
              <w:rPr>
                <w:rFonts w:ascii="Times New Roman" w:hAnsi="Times New Roman" w:cs="Times New Roman"/>
                <w:sz w:val="20"/>
                <w:szCs w:val="20"/>
              </w:rPr>
            </w:pPr>
            <w:r w:rsidRPr="00031DC3">
              <w:rPr>
                <w:rFonts w:ascii="Times New Roman" w:hAnsi="Times New Roman" w:cs="Times New Roman"/>
                <w:sz w:val="20"/>
                <w:szCs w:val="20"/>
              </w:rPr>
              <w:t>$1,180.56</w:t>
            </w:r>
          </w:p>
        </w:tc>
        <w:tc>
          <w:tcPr>
            <w:tcW w:w="985" w:type="dxa"/>
            <w:tcBorders>
              <w:top w:val="nil"/>
              <w:left w:val="nil"/>
              <w:bottom w:val="nil"/>
              <w:right w:val="nil"/>
            </w:tcBorders>
          </w:tcPr>
          <w:p w14:paraId="5BF00785" w14:textId="7599F6F4" w:rsidR="0086251B" w:rsidRPr="00031DC3" w:rsidRDefault="00031DC3" w:rsidP="006D0D18">
            <w:pPr>
              <w:rPr>
                <w:rFonts w:ascii="Times New Roman" w:hAnsi="Times New Roman" w:cs="Times New Roman"/>
                <w:sz w:val="20"/>
                <w:szCs w:val="20"/>
              </w:rPr>
            </w:pPr>
            <w:r w:rsidRPr="00031DC3">
              <w:rPr>
                <w:rFonts w:ascii="Times New Roman" w:hAnsi="Times New Roman" w:cs="Times New Roman"/>
                <w:sz w:val="20"/>
                <w:szCs w:val="20"/>
              </w:rPr>
              <w:t>$1,212.44</w:t>
            </w:r>
          </w:p>
        </w:tc>
        <w:tc>
          <w:tcPr>
            <w:tcW w:w="985" w:type="dxa"/>
            <w:tcBorders>
              <w:top w:val="nil"/>
              <w:left w:val="nil"/>
              <w:bottom w:val="nil"/>
              <w:right w:val="nil"/>
            </w:tcBorders>
          </w:tcPr>
          <w:p w14:paraId="225D4DB0" w14:textId="31E586B3" w:rsidR="0086251B" w:rsidRPr="00031DC3" w:rsidRDefault="00031DC3" w:rsidP="006D0D18">
            <w:pPr>
              <w:rPr>
                <w:rFonts w:ascii="Times New Roman" w:hAnsi="Times New Roman" w:cs="Times New Roman"/>
                <w:sz w:val="20"/>
                <w:szCs w:val="20"/>
              </w:rPr>
            </w:pPr>
            <w:r>
              <w:rPr>
                <w:rFonts w:ascii="Times New Roman" w:hAnsi="Times New Roman" w:cs="Times New Roman"/>
                <w:sz w:val="20"/>
                <w:szCs w:val="20"/>
              </w:rPr>
              <w:t>$1,245.47</w:t>
            </w:r>
          </w:p>
        </w:tc>
        <w:tc>
          <w:tcPr>
            <w:tcW w:w="985" w:type="dxa"/>
            <w:tcBorders>
              <w:top w:val="nil"/>
              <w:left w:val="nil"/>
              <w:bottom w:val="nil"/>
              <w:right w:val="nil"/>
            </w:tcBorders>
          </w:tcPr>
          <w:p w14:paraId="707A20A4" w14:textId="143CBCE5" w:rsidR="0086251B" w:rsidRPr="00031DC3" w:rsidRDefault="00031DC3" w:rsidP="006D0D18">
            <w:pPr>
              <w:rPr>
                <w:rFonts w:ascii="Times New Roman" w:hAnsi="Times New Roman" w:cs="Times New Roman"/>
                <w:sz w:val="20"/>
                <w:szCs w:val="20"/>
              </w:rPr>
            </w:pPr>
            <w:r>
              <w:rPr>
                <w:rFonts w:ascii="Times New Roman" w:eastAsia="Times New Roman" w:hAnsi="Times New Roman" w:cs="Times New Roman"/>
                <w:sz w:val="20"/>
                <w:szCs w:val="20"/>
              </w:rPr>
              <w:t>$1,278.59</w:t>
            </w:r>
          </w:p>
        </w:tc>
        <w:tc>
          <w:tcPr>
            <w:tcW w:w="985" w:type="dxa"/>
            <w:tcBorders>
              <w:top w:val="nil"/>
              <w:left w:val="nil"/>
              <w:bottom w:val="nil"/>
              <w:right w:val="nil"/>
            </w:tcBorders>
          </w:tcPr>
          <w:p w14:paraId="18432D44" w14:textId="3B0EA6FB" w:rsidR="0086251B" w:rsidRPr="00031DC3" w:rsidRDefault="00031DC3" w:rsidP="006D0D18">
            <w:pPr>
              <w:rPr>
                <w:rFonts w:ascii="Times New Roman" w:hAnsi="Times New Roman" w:cs="Times New Roman"/>
                <w:sz w:val="20"/>
                <w:szCs w:val="20"/>
              </w:rPr>
            </w:pPr>
            <w:r>
              <w:rPr>
                <w:rFonts w:ascii="Times New Roman" w:eastAsia="Times New Roman" w:hAnsi="Times New Roman" w:cs="Times New Roman"/>
                <w:sz w:val="20"/>
                <w:szCs w:val="20"/>
              </w:rPr>
              <w:t>$1,384.8</w:t>
            </w:r>
            <w:r w:rsidR="00BC45CF">
              <w:rPr>
                <w:rFonts w:ascii="Times New Roman" w:eastAsia="Times New Roman" w:hAnsi="Times New Roman" w:cs="Times New Roman"/>
                <w:sz w:val="20"/>
                <w:szCs w:val="20"/>
              </w:rPr>
              <w:t>3</w:t>
            </w:r>
          </w:p>
        </w:tc>
        <w:tc>
          <w:tcPr>
            <w:tcW w:w="997" w:type="dxa"/>
            <w:tcBorders>
              <w:top w:val="nil"/>
              <w:left w:val="nil"/>
              <w:bottom w:val="nil"/>
              <w:right w:val="nil"/>
            </w:tcBorders>
          </w:tcPr>
          <w:p w14:paraId="642C3C94" w14:textId="39EF8156" w:rsidR="0086251B" w:rsidRPr="00031DC3" w:rsidRDefault="00031DC3" w:rsidP="006D0D18">
            <w:pPr>
              <w:ind w:left="84"/>
              <w:rPr>
                <w:rFonts w:ascii="Times New Roman" w:hAnsi="Times New Roman" w:cs="Times New Roman"/>
                <w:sz w:val="20"/>
                <w:szCs w:val="20"/>
              </w:rPr>
            </w:pPr>
            <w:r>
              <w:rPr>
                <w:rFonts w:ascii="Times New Roman" w:hAnsi="Times New Roman" w:cs="Times New Roman"/>
                <w:sz w:val="20"/>
                <w:szCs w:val="20"/>
              </w:rPr>
              <w:t>$1,415.38</w:t>
            </w:r>
          </w:p>
        </w:tc>
        <w:tc>
          <w:tcPr>
            <w:tcW w:w="1046" w:type="dxa"/>
            <w:tcBorders>
              <w:top w:val="nil"/>
              <w:left w:val="nil"/>
              <w:bottom w:val="nil"/>
              <w:right w:val="nil"/>
            </w:tcBorders>
          </w:tcPr>
          <w:p w14:paraId="101CE06C" w14:textId="704BCE15" w:rsidR="0086251B" w:rsidRPr="00031DC3" w:rsidRDefault="00031DC3" w:rsidP="006D0D18">
            <w:pPr>
              <w:ind w:left="24"/>
              <w:rPr>
                <w:rFonts w:ascii="Times New Roman" w:hAnsi="Times New Roman" w:cs="Times New Roman"/>
                <w:sz w:val="20"/>
                <w:szCs w:val="20"/>
              </w:rPr>
            </w:pPr>
            <w:r>
              <w:rPr>
                <w:rFonts w:ascii="Times New Roman" w:eastAsia="Times New Roman" w:hAnsi="Times New Roman" w:cs="Times New Roman"/>
                <w:sz w:val="20"/>
                <w:szCs w:val="20"/>
              </w:rPr>
              <w:t>$1,521.63</w:t>
            </w:r>
          </w:p>
        </w:tc>
        <w:tc>
          <w:tcPr>
            <w:tcW w:w="1323" w:type="dxa"/>
            <w:tcBorders>
              <w:top w:val="nil"/>
              <w:left w:val="nil"/>
              <w:bottom w:val="nil"/>
              <w:right w:val="nil"/>
            </w:tcBorders>
          </w:tcPr>
          <w:p w14:paraId="3EDA3CDE" w14:textId="0A6B3E24" w:rsidR="0086251B" w:rsidRPr="00031DC3" w:rsidRDefault="00031DC3" w:rsidP="006D0D18">
            <w:pPr>
              <w:ind w:left="66"/>
              <w:jc w:val="center"/>
              <w:rPr>
                <w:rFonts w:ascii="Times New Roman" w:hAnsi="Times New Roman" w:cs="Times New Roman"/>
                <w:sz w:val="20"/>
                <w:szCs w:val="20"/>
              </w:rPr>
            </w:pPr>
            <w:r>
              <w:rPr>
                <w:rFonts w:ascii="Times New Roman" w:eastAsia="Times New Roman" w:hAnsi="Times New Roman" w:cs="Times New Roman"/>
                <w:sz w:val="20"/>
                <w:szCs w:val="20"/>
              </w:rPr>
              <w:t>$1,590.13</w:t>
            </w:r>
          </w:p>
        </w:tc>
      </w:tr>
      <w:tr w:rsidR="0086251B" w:rsidRPr="00031DC3" w14:paraId="2D219CBF" w14:textId="77777777" w:rsidTr="006D0D18">
        <w:trPr>
          <w:trHeight w:val="280"/>
          <w:jc w:val="center"/>
        </w:trPr>
        <w:tc>
          <w:tcPr>
            <w:tcW w:w="1167" w:type="dxa"/>
            <w:tcBorders>
              <w:top w:val="nil"/>
              <w:left w:val="nil"/>
              <w:bottom w:val="nil"/>
              <w:right w:val="nil"/>
            </w:tcBorders>
            <w:vAlign w:val="center"/>
          </w:tcPr>
          <w:p w14:paraId="0CC9084E" w14:textId="77777777" w:rsidR="0086251B" w:rsidRPr="00031DC3" w:rsidRDefault="0086251B" w:rsidP="006D0D18">
            <w:pPr>
              <w:ind w:left="153"/>
              <w:jc w:val="center"/>
              <w:rPr>
                <w:sz w:val="20"/>
                <w:szCs w:val="20"/>
              </w:rPr>
            </w:pPr>
            <w:r w:rsidRPr="00031DC3">
              <w:rPr>
                <w:rFonts w:ascii="Times New Roman" w:eastAsia="Times New Roman" w:hAnsi="Times New Roman" w:cs="Times New Roman"/>
                <w:sz w:val="20"/>
                <w:szCs w:val="20"/>
              </w:rPr>
              <w:t>1</w:t>
            </w:r>
          </w:p>
        </w:tc>
        <w:tc>
          <w:tcPr>
            <w:tcW w:w="1242" w:type="dxa"/>
            <w:tcBorders>
              <w:top w:val="nil"/>
              <w:left w:val="nil"/>
              <w:bottom w:val="nil"/>
              <w:right w:val="nil"/>
            </w:tcBorders>
            <w:vAlign w:val="center"/>
          </w:tcPr>
          <w:p w14:paraId="17504958" w14:textId="49EA3147" w:rsidR="0086251B" w:rsidRPr="00031DC3" w:rsidRDefault="00031DC3" w:rsidP="006D0D18">
            <w:pPr>
              <w:ind w:left="330"/>
              <w:rPr>
                <w:rFonts w:ascii="Times New Roman" w:hAnsi="Times New Roman" w:cs="Times New Roman"/>
                <w:sz w:val="20"/>
                <w:szCs w:val="20"/>
              </w:rPr>
            </w:pPr>
            <w:r>
              <w:rPr>
                <w:rFonts w:ascii="Times New Roman" w:hAnsi="Times New Roman" w:cs="Times New Roman"/>
                <w:sz w:val="20"/>
                <w:szCs w:val="20"/>
              </w:rPr>
              <w:t>$1,196.45</w:t>
            </w:r>
          </w:p>
        </w:tc>
        <w:tc>
          <w:tcPr>
            <w:tcW w:w="985" w:type="dxa"/>
            <w:tcBorders>
              <w:top w:val="nil"/>
              <w:left w:val="nil"/>
              <w:bottom w:val="nil"/>
              <w:right w:val="nil"/>
            </w:tcBorders>
            <w:vAlign w:val="center"/>
          </w:tcPr>
          <w:p w14:paraId="7E1A6080" w14:textId="18155FFA" w:rsidR="0086251B" w:rsidRPr="00031DC3" w:rsidRDefault="00031DC3" w:rsidP="006D0D18">
            <w:pPr>
              <w:rPr>
                <w:rFonts w:ascii="Times New Roman" w:hAnsi="Times New Roman" w:cs="Times New Roman"/>
                <w:sz w:val="20"/>
                <w:szCs w:val="20"/>
              </w:rPr>
            </w:pPr>
            <w:r>
              <w:rPr>
                <w:rFonts w:ascii="Times New Roman" w:eastAsia="Times New Roman" w:hAnsi="Times New Roman" w:cs="Times New Roman"/>
                <w:sz w:val="20"/>
                <w:szCs w:val="20"/>
              </w:rPr>
              <w:t>$1,228.77</w:t>
            </w:r>
          </w:p>
        </w:tc>
        <w:tc>
          <w:tcPr>
            <w:tcW w:w="985" w:type="dxa"/>
            <w:tcBorders>
              <w:top w:val="nil"/>
              <w:left w:val="nil"/>
              <w:bottom w:val="nil"/>
              <w:right w:val="nil"/>
            </w:tcBorders>
            <w:vAlign w:val="center"/>
          </w:tcPr>
          <w:p w14:paraId="54F4FCCB" w14:textId="1DB5202D" w:rsidR="0086251B" w:rsidRPr="00031DC3" w:rsidRDefault="00031DC3" w:rsidP="006D0D18">
            <w:pPr>
              <w:rPr>
                <w:rFonts w:ascii="Times New Roman" w:hAnsi="Times New Roman" w:cs="Times New Roman"/>
                <w:sz w:val="20"/>
                <w:szCs w:val="20"/>
              </w:rPr>
            </w:pPr>
            <w:r>
              <w:rPr>
                <w:rFonts w:ascii="Times New Roman" w:eastAsia="Times New Roman" w:hAnsi="Times New Roman" w:cs="Times New Roman"/>
                <w:sz w:val="20"/>
                <w:szCs w:val="20"/>
              </w:rPr>
              <w:t>$1,262.23</w:t>
            </w:r>
          </w:p>
        </w:tc>
        <w:tc>
          <w:tcPr>
            <w:tcW w:w="985" w:type="dxa"/>
            <w:tcBorders>
              <w:top w:val="nil"/>
              <w:left w:val="nil"/>
              <w:bottom w:val="nil"/>
              <w:right w:val="nil"/>
            </w:tcBorders>
            <w:vAlign w:val="center"/>
          </w:tcPr>
          <w:p w14:paraId="5592DFF8" w14:textId="69C60B10" w:rsidR="0086251B" w:rsidRPr="00031DC3" w:rsidRDefault="00031DC3" w:rsidP="006D0D18">
            <w:pPr>
              <w:rPr>
                <w:rFonts w:ascii="Times New Roman" w:hAnsi="Times New Roman" w:cs="Times New Roman"/>
                <w:sz w:val="20"/>
                <w:szCs w:val="20"/>
              </w:rPr>
            </w:pPr>
            <w:r>
              <w:rPr>
                <w:rFonts w:ascii="Times New Roman" w:eastAsia="Times New Roman" w:hAnsi="Times New Roman" w:cs="Times New Roman"/>
                <w:sz w:val="20"/>
                <w:szCs w:val="20"/>
              </w:rPr>
              <w:t>$1,296.79</w:t>
            </w:r>
          </w:p>
        </w:tc>
        <w:tc>
          <w:tcPr>
            <w:tcW w:w="985" w:type="dxa"/>
            <w:tcBorders>
              <w:top w:val="nil"/>
              <w:left w:val="nil"/>
              <w:bottom w:val="nil"/>
              <w:right w:val="nil"/>
            </w:tcBorders>
            <w:vAlign w:val="center"/>
          </w:tcPr>
          <w:p w14:paraId="7EA72054" w14:textId="1314EE92" w:rsidR="0086251B" w:rsidRPr="00031DC3" w:rsidRDefault="00031DC3" w:rsidP="006D0D18">
            <w:pPr>
              <w:rPr>
                <w:rFonts w:ascii="Times New Roman" w:hAnsi="Times New Roman" w:cs="Times New Roman"/>
                <w:sz w:val="20"/>
                <w:szCs w:val="20"/>
              </w:rPr>
            </w:pPr>
            <w:r>
              <w:rPr>
                <w:rFonts w:ascii="Times New Roman" w:eastAsia="Times New Roman" w:hAnsi="Times New Roman" w:cs="Times New Roman"/>
                <w:sz w:val="20"/>
                <w:szCs w:val="20"/>
              </w:rPr>
              <w:t>$1,404.14</w:t>
            </w:r>
          </w:p>
        </w:tc>
        <w:tc>
          <w:tcPr>
            <w:tcW w:w="997" w:type="dxa"/>
            <w:tcBorders>
              <w:top w:val="nil"/>
              <w:left w:val="nil"/>
              <w:bottom w:val="nil"/>
              <w:right w:val="nil"/>
            </w:tcBorders>
            <w:vAlign w:val="center"/>
          </w:tcPr>
          <w:p w14:paraId="6C9044A7" w14:textId="41948594" w:rsidR="0086251B" w:rsidRPr="00031DC3" w:rsidRDefault="00031DC3" w:rsidP="006D0D18">
            <w:pPr>
              <w:ind w:left="84"/>
              <w:rPr>
                <w:rFonts w:ascii="Times New Roman" w:hAnsi="Times New Roman" w:cs="Times New Roman"/>
                <w:sz w:val="20"/>
                <w:szCs w:val="20"/>
              </w:rPr>
            </w:pPr>
            <w:r>
              <w:rPr>
                <w:rFonts w:ascii="Times New Roman" w:eastAsia="Times New Roman" w:hAnsi="Times New Roman" w:cs="Times New Roman"/>
                <w:sz w:val="20"/>
                <w:szCs w:val="20"/>
              </w:rPr>
              <w:t>$1,431.12</w:t>
            </w:r>
          </w:p>
        </w:tc>
        <w:tc>
          <w:tcPr>
            <w:tcW w:w="1046" w:type="dxa"/>
            <w:tcBorders>
              <w:top w:val="nil"/>
              <w:left w:val="nil"/>
              <w:bottom w:val="nil"/>
              <w:right w:val="nil"/>
            </w:tcBorders>
            <w:vAlign w:val="center"/>
          </w:tcPr>
          <w:p w14:paraId="75A6AA88" w14:textId="08A1DD71" w:rsidR="0086251B" w:rsidRPr="00031DC3" w:rsidRDefault="00031DC3" w:rsidP="006D0D18">
            <w:pPr>
              <w:ind w:left="24"/>
              <w:rPr>
                <w:rFonts w:ascii="Times New Roman" w:hAnsi="Times New Roman" w:cs="Times New Roman"/>
                <w:sz w:val="20"/>
                <w:szCs w:val="20"/>
              </w:rPr>
            </w:pPr>
            <w:r>
              <w:rPr>
                <w:rFonts w:ascii="Times New Roman" w:eastAsia="Times New Roman" w:hAnsi="Times New Roman" w:cs="Times New Roman"/>
                <w:sz w:val="20"/>
                <w:szCs w:val="20"/>
              </w:rPr>
              <w:t>$1,538.46</w:t>
            </w:r>
          </w:p>
        </w:tc>
        <w:tc>
          <w:tcPr>
            <w:tcW w:w="1323" w:type="dxa"/>
            <w:tcBorders>
              <w:top w:val="nil"/>
              <w:left w:val="nil"/>
              <w:bottom w:val="nil"/>
              <w:right w:val="nil"/>
            </w:tcBorders>
            <w:vAlign w:val="center"/>
          </w:tcPr>
          <w:p w14:paraId="15E92AF4" w14:textId="483935F6" w:rsidR="0086251B" w:rsidRPr="00031DC3" w:rsidRDefault="00031DC3" w:rsidP="006D0D18">
            <w:pPr>
              <w:ind w:left="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$1,606.49</w:t>
            </w:r>
          </w:p>
        </w:tc>
      </w:tr>
      <w:tr w:rsidR="0086251B" w:rsidRPr="00031DC3" w14:paraId="4F2473EB" w14:textId="77777777" w:rsidTr="006D0D18">
        <w:trPr>
          <w:trHeight w:val="280"/>
          <w:jc w:val="center"/>
        </w:trPr>
        <w:tc>
          <w:tcPr>
            <w:tcW w:w="1167" w:type="dxa"/>
            <w:tcBorders>
              <w:top w:val="nil"/>
              <w:left w:val="nil"/>
              <w:bottom w:val="nil"/>
              <w:right w:val="nil"/>
            </w:tcBorders>
            <w:vAlign w:val="center"/>
          </w:tcPr>
          <w:p w14:paraId="7D871783" w14:textId="77777777" w:rsidR="0086251B" w:rsidRPr="00031DC3" w:rsidRDefault="0086251B" w:rsidP="006D0D18">
            <w:pPr>
              <w:ind w:left="154"/>
              <w:jc w:val="center"/>
              <w:rPr>
                <w:sz w:val="20"/>
                <w:szCs w:val="20"/>
              </w:rPr>
            </w:pPr>
            <w:r w:rsidRPr="00031DC3">
              <w:rPr>
                <w:rFonts w:ascii="Times New Roman" w:eastAsia="Times New Roman" w:hAnsi="Times New Roman" w:cs="Times New Roman"/>
                <w:sz w:val="20"/>
                <w:szCs w:val="20"/>
              </w:rPr>
              <w:t>2</w:t>
            </w:r>
          </w:p>
        </w:tc>
        <w:tc>
          <w:tcPr>
            <w:tcW w:w="1242" w:type="dxa"/>
            <w:tcBorders>
              <w:top w:val="nil"/>
              <w:left w:val="nil"/>
              <w:bottom w:val="nil"/>
              <w:right w:val="nil"/>
            </w:tcBorders>
            <w:vAlign w:val="center"/>
          </w:tcPr>
          <w:p w14:paraId="429DEB69" w14:textId="4E1C9351" w:rsidR="0086251B" w:rsidRPr="00031DC3" w:rsidRDefault="00B727EF" w:rsidP="006D0D18">
            <w:pPr>
              <w:ind w:left="331"/>
              <w:rPr>
                <w:rFonts w:ascii="Times New Roman" w:hAnsi="Times New Roman" w:cs="Times New Roman"/>
                <w:sz w:val="20"/>
                <w:szCs w:val="20"/>
              </w:rPr>
            </w:pPr>
            <w:r>
              <w:rPr>
                <w:rFonts w:ascii="Times New Roman" w:hAnsi="Times New Roman" w:cs="Times New Roman"/>
                <w:sz w:val="20"/>
                <w:szCs w:val="20"/>
              </w:rPr>
              <w:t>$1,211.58</w:t>
            </w:r>
          </w:p>
        </w:tc>
        <w:tc>
          <w:tcPr>
            <w:tcW w:w="985" w:type="dxa"/>
            <w:tcBorders>
              <w:top w:val="nil"/>
              <w:left w:val="nil"/>
              <w:bottom w:val="nil"/>
              <w:right w:val="nil"/>
            </w:tcBorders>
            <w:vAlign w:val="center"/>
          </w:tcPr>
          <w:p w14:paraId="3F5CE77F" w14:textId="0D541D81" w:rsidR="0086251B" w:rsidRPr="00031DC3" w:rsidRDefault="00B727EF" w:rsidP="006D0D18">
            <w:pPr>
              <w:ind w:left="1"/>
              <w:rPr>
                <w:rFonts w:ascii="Times New Roman" w:hAnsi="Times New Roman" w:cs="Times New Roman"/>
                <w:sz w:val="20"/>
                <w:szCs w:val="20"/>
              </w:rPr>
            </w:pPr>
            <w:r>
              <w:rPr>
                <w:rFonts w:ascii="Times New Roman" w:eastAsia="Times New Roman" w:hAnsi="Times New Roman" w:cs="Times New Roman"/>
                <w:sz w:val="20"/>
                <w:szCs w:val="20"/>
              </w:rPr>
              <w:t>$1,244.22</w:t>
            </w:r>
          </w:p>
        </w:tc>
        <w:tc>
          <w:tcPr>
            <w:tcW w:w="985" w:type="dxa"/>
            <w:tcBorders>
              <w:top w:val="nil"/>
              <w:left w:val="nil"/>
              <w:bottom w:val="nil"/>
              <w:right w:val="nil"/>
            </w:tcBorders>
            <w:vAlign w:val="center"/>
          </w:tcPr>
          <w:p w14:paraId="6A29D07F" w14:textId="41D628BD" w:rsidR="0086251B" w:rsidRPr="00031DC3" w:rsidRDefault="00B727EF" w:rsidP="006D0D18">
            <w:pPr>
              <w:ind w:left="1"/>
              <w:rPr>
                <w:rFonts w:ascii="Times New Roman" w:hAnsi="Times New Roman" w:cs="Times New Roman"/>
                <w:sz w:val="20"/>
                <w:szCs w:val="20"/>
              </w:rPr>
            </w:pPr>
            <w:r>
              <w:rPr>
                <w:rFonts w:ascii="Times New Roman" w:eastAsia="Times New Roman" w:hAnsi="Times New Roman" w:cs="Times New Roman"/>
                <w:sz w:val="20"/>
                <w:szCs w:val="20"/>
              </w:rPr>
              <w:t>$1,278.03</w:t>
            </w:r>
          </w:p>
        </w:tc>
        <w:tc>
          <w:tcPr>
            <w:tcW w:w="985" w:type="dxa"/>
            <w:tcBorders>
              <w:top w:val="nil"/>
              <w:left w:val="nil"/>
              <w:bottom w:val="nil"/>
              <w:right w:val="nil"/>
            </w:tcBorders>
            <w:vAlign w:val="center"/>
          </w:tcPr>
          <w:p w14:paraId="61307E6A" w14:textId="41CA2810" w:rsidR="0086251B" w:rsidRPr="00031DC3" w:rsidRDefault="00B727EF" w:rsidP="006D0D18">
            <w:pPr>
              <w:ind w:left="1"/>
              <w:rPr>
                <w:rFonts w:ascii="Times New Roman" w:hAnsi="Times New Roman" w:cs="Times New Roman"/>
                <w:sz w:val="20"/>
                <w:szCs w:val="20"/>
              </w:rPr>
            </w:pPr>
            <w:r>
              <w:rPr>
                <w:rFonts w:ascii="Times New Roman" w:eastAsia="Times New Roman" w:hAnsi="Times New Roman" w:cs="Times New Roman"/>
                <w:sz w:val="20"/>
                <w:szCs w:val="20"/>
              </w:rPr>
              <w:t>$1,315.27</w:t>
            </w:r>
          </w:p>
        </w:tc>
        <w:tc>
          <w:tcPr>
            <w:tcW w:w="985" w:type="dxa"/>
            <w:tcBorders>
              <w:top w:val="nil"/>
              <w:left w:val="nil"/>
              <w:bottom w:val="nil"/>
              <w:right w:val="nil"/>
            </w:tcBorders>
            <w:vAlign w:val="center"/>
          </w:tcPr>
          <w:p w14:paraId="1C6E8007" w14:textId="03341710" w:rsidR="0086251B" w:rsidRPr="00031DC3" w:rsidRDefault="00B727EF" w:rsidP="006D0D18">
            <w:pPr>
              <w:ind w:left="1"/>
              <w:rPr>
                <w:rFonts w:ascii="Times New Roman" w:hAnsi="Times New Roman" w:cs="Times New Roman"/>
                <w:sz w:val="20"/>
                <w:szCs w:val="20"/>
              </w:rPr>
            </w:pPr>
            <w:r>
              <w:rPr>
                <w:rFonts w:ascii="Times New Roman" w:eastAsia="Times New Roman" w:hAnsi="Times New Roman" w:cs="Times New Roman"/>
                <w:sz w:val="20"/>
                <w:szCs w:val="20"/>
              </w:rPr>
              <w:t>$1,422.31</w:t>
            </w:r>
          </w:p>
        </w:tc>
        <w:tc>
          <w:tcPr>
            <w:tcW w:w="997" w:type="dxa"/>
            <w:tcBorders>
              <w:top w:val="nil"/>
              <w:left w:val="nil"/>
              <w:bottom w:val="nil"/>
              <w:right w:val="nil"/>
            </w:tcBorders>
            <w:vAlign w:val="center"/>
          </w:tcPr>
          <w:p w14:paraId="56324603" w14:textId="6FA2C7FA" w:rsidR="0086251B" w:rsidRPr="00031DC3" w:rsidRDefault="00B727EF" w:rsidP="006D0D18">
            <w:pPr>
              <w:ind w:left="84"/>
              <w:rPr>
                <w:rFonts w:ascii="Times New Roman" w:hAnsi="Times New Roman" w:cs="Times New Roman"/>
                <w:sz w:val="20"/>
                <w:szCs w:val="20"/>
              </w:rPr>
            </w:pPr>
            <w:r>
              <w:rPr>
                <w:rFonts w:ascii="Times New Roman" w:eastAsia="Times New Roman" w:hAnsi="Times New Roman" w:cs="Times New Roman"/>
                <w:sz w:val="20"/>
                <w:szCs w:val="20"/>
              </w:rPr>
              <w:t>$1,446.96</w:t>
            </w:r>
          </w:p>
        </w:tc>
        <w:tc>
          <w:tcPr>
            <w:tcW w:w="1046" w:type="dxa"/>
            <w:tcBorders>
              <w:top w:val="nil"/>
              <w:left w:val="nil"/>
              <w:bottom w:val="nil"/>
              <w:right w:val="nil"/>
            </w:tcBorders>
            <w:vAlign w:val="center"/>
          </w:tcPr>
          <w:p w14:paraId="61B4C724" w14:textId="7AA9C1D4" w:rsidR="0086251B" w:rsidRPr="00031DC3" w:rsidRDefault="00B727EF" w:rsidP="006D0D18">
            <w:pPr>
              <w:ind w:left="24"/>
              <w:rPr>
                <w:rFonts w:ascii="Times New Roman" w:hAnsi="Times New Roman" w:cs="Times New Roman"/>
                <w:sz w:val="20"/>
                <w:szCs w:val="20"/>
              </w:rPr>
            </w:pPr>
            <w:r>
              <w:rPr>
                <w:rFonts w:ascii="Times New Roman" w:eastAsia="Times New Roman" w:hAnsi="Times New Roman" w:cs="Times New Roman"/>
                <w:sz w:val="20"/>
                <w:szCs w:val="20"/>
              </w:rPr>
              <w:t>$1,553.99</w:t>
            </w:r>
          </w:p>
        </w:tc>
        <w:tc>
          <w:tcPr>
            <w:tcW w:w="1323" w:type="dxa"/>
            <w:tcBorders>
              <w:top w:val="nil"/>
              <w:left w:val="nil"/>
              <w:bottom w:val="nil"/>
              <w:right w:val="nil"/>
            </w:tcBorders>
            <w:vAlign w:val="center"/>
          </w:tcPr>
          <w:p w14:paraId="6F48990D" w14:textId="4BD431BE" w:rsidR="0086251B" w:rsidRPr="00031DC3" w:rsidRDefault="00B727EF" w:rsidP="006D0D18">
            <w:pPr>
              <w:ind w:left="68"/>
              <w:jc w:val="center"/>
              <w:rPr>
                <w:rFonts w:ascii="Times New Roman" w:hAnsi="Times New Roman" w:cs="Times New Roman"/>
                <w:sz w:val="20"/>
                <w:szCs w:val="20"/>
              </w:rPr>
            </w:pPr>
            <w:r>
              <w:rPr>
                <w:rFonts w:ascii="Times New Roman" w:eastAsia="Times New Roman" w:hAnsi="Times New Roman" w:cs="Times New Roman"/>
                <w:sz w:val="20"/>
                <w:szCs w:val="20"/>
              </w:rPr>
              <w:t>$1,622.77</w:t>
            </w:r>
          </w:p>
        </w:tc>
      </w:tr>
      <w:tr w:rsidR="0086251B" w:rsidRPr="00031DC3" w14:paraId="37E3ED8F" w14:textId="77777777" w:rsidTr="006D0D18">
        <w:trPr>
          <w:trHeight w:val="280"/>
          <w:jc w:val="center"/>
        </w:trPr>
        <w:tc>
          <w:tcPr>
            <w:tcW w:w="1167" w:type="dxa"/>
            <w:tcBorders>
              <w:top w:val="nil"/>
              <w:left w:val="nil"/>
              <w:bottom w:val="nil"/>
              <w:right w:val="nil"/>
            </w:tcBorders>
            <w:vAlign w:val="center"/>
          </w:tcPr>
          <w:p w14:paraId="447FE34D" w14:textId="77777777" w:rsidR="0086251B" w:rsidRPr="00031DC3" w:rsidRDefault="0086251B" w:rsidP="006D0D18">
            <w:pPr>
              <w:ind w:left="154"/>
              <w:jc w:val="center"/>
              <w:rPr>
                <w:sz w:val="20"/>
                <w:szCs w:val="20"/>
              </w:rPr>
            </w:pPr>
            <w:r w:rsidRPr="00031DC3">
              <w:rPr>
                <w:rFonts w:ascii="Times New Roman" w:eastAsia="Times New Roman" w:hAnsi="Times New Roman" w:cs="Times New Roman"/>
                <w:sz w:val="20"/>
                <w:szCs w:val="20"/>
              </w:rPr>
              <w:t>3</w:t>
            </w:r>
          </w:p>
        </w:tc>
        <w:tc>
          <w:tcPr>
            <w:tcW w:w="1242" w:type="dxa"/>
            <w:tcBorders>
              <w:top w:val="nil"/>
              <w:left w:val="nil"/>
              <w:bottom w:val="nil"/>
              <w:right w:val="nil"/>
            </w:tcBorders>
            <w:vAlign w:val="center"/>
          </w:tcPr>
          <w:p w14:paraId="793FCE25" w14:textId="4C9BEC99" w:rsidR="0086251B" w:rsidRPr="00031DC3" w:rsidRDefault="00B727EF" w:rsidP="006D0D18">
            <w:pPr>
              <w:ind w:left="331"/>
              <w:rPr>
                <w:rFonts w:ascii="Times New Roman" w:hAnsi="Times New Roman" w:cs="Times New Roman"/>
                <w:sz w:val="20"/>
                <w:szCs w:val="20"/>
              </w:rPr>
            </w:pPr>
            <w:r>
              <w:rPr>
                <w:rFonts w:ascii="Times New Roman" w:hAnsi="Times New Roman" w:cs="Times New Roman"/>
                <w:sz w:val="20"/>
                <w:szCs w:val="20"/>
              </w:rPr>
              <w:t>$1,227.19</w:t>
            </w:r>
          </w:p>
        </w:tc>
        <w:tc>
          <w:tcPr>
            <w:tcW w:w="985" w:type="dxa"/>
            <w:tcBorders>
              <w:top w:val="nil"/>
              <w:left w:val="nil"/>
              <w:bottom w:val="nil"/>
              <w:right w:val="nil"/>
            </w:tcBorders>
            <w:vAlign w:val="center"/>
          </w:tcPr>
          <w:p w14:paraId="1FD46518" w14:textId="6F0D1072" w:rsidR="0086251B" w:rsidRPr="00031DC3" w:rsidRDefault="00B727EF" w:rsidP="006D0D18">
            <w:pPr>
              <w:ind w:left="1"/>
              <w:rPr>
                <w:rFonts w:ascii="Times New Roman" w:hAnsi="Times New Roman" w:cs="Times New Roman"/>
                <w:sz w:val="20"/>
                <w:szCs w:val="20"/>
              </w:rPr>
            </w:pPr>
            <w:r>
              <w:rPr>
                <w:rFonts w:ascii="Times New Roman" w:eastAsia="Times New Roman" w:hAnsi="Times New Roman" w:cs="Times New Roman"/>
                <w:sz w:val="20"/>
                <w:szCs w:val="20"/>
              </w:rPr>
              <w:t>$1,260.14</w:t>
            </w:r>
          </w:p>
        </w:tc>
        <w:tc>
          <w:tcPr>
            <w:tcW w:w="985" w:type="dxa"/>
            <w:tcBorders>
              <w:top w:val="nil"/>
              <w:left w:val="nil"/>
              <w:bottom w:val="nil"/>
              <w:right w:val="nil"/>
            </w:tcBorders>
            <w:vAlign w:val="center"/>
          </w:tcPr>
          <w:p w14:paraId="323702BE" w14:textId="3A083753" w:rsidR="0086251B" w:rsidRPr="00031DC3" w:rsidRDefault="00B727EF" w:rsidP="006D0D18">
            <w:pPr>
              <w:ind w:left="1"/>
              <w:rPr>
                <w:rFonts w:ascii="Times New Roman" w:hAnsi="Times New Roman" w:cs="Times New Roman"/>
                <w:sz w:val="20"/>
                <w:szCs w:val="20"/>
              </w:rPr>
            </w:pPr>
            <w:r>
              <w:rPr>
                <w:rFonts w:ascii="Times New Roman" w:eastAsia="Times New Roman" w:hAnsi="Times New Roman" w:cs="Times New Roman"/>
                <w:sz w:val="20"/>
                <w:szCs w:val="20"/>
              </w:rPr>
              <w:t>$1,294.31</w:t>
            </w:r>
          </w:p>
        </w:tc>
        <w:tc>
          <w:tcPr>
            <w:tcW w:w="985" w:type="dxa"/>
            <w:tcBorders>
              <w:top w:val="nil"/>
              <w:left w:val="nil"/>
              <w:bottom w:val="nil"/>
              <w:right w:val="nil"/>
            </w:tcBorders>
            <w:vAlign w:val="center"/>
          </w:tcPr>
          <w:p w14:paraId="0370EF45" w14:textId="6C0E65F1" w:rsidR="0086251B" w:rsidRPr="00031DC3" w:rsidRDefault="00B727EF" w:rsidP="006D0D18">
            <w:pPr>
              <w:ind w:left="1"/>
              <w:rPr>
                <w:rFonts w:ascii="Times New Roman" w:hAnsi="Times New Roman" w:cs="Times New Roman"/>
                <w:sz w:val="20"/>
                <w:szCs w:val="20"/>
              </w:rPr>
            </w:pPr>
            <w:r>
              <w:rPr>
                <w:rFonts w:ascii="Times New Roman" w:eastAsia="Times New Roman" w:hAnsi="Times New Roman" w:cs="Times New Roman"/>
                <w:sz w:val="20"/>
                <w:szCs w:val="20"/>
              </w:rPr>
              <w:t>$1,332.73</w:t>
            </w:r>
          </w:p>
        </w:tc>
        <w:tc>
          <w:tcPr>
            <w:tcW w:w="985" w:type="dxa"/>
            <w:tcBorders>
              <w:top w:val="nil"/>
              <w:left w:val="nil"/>
              <w:bottom w:val="nil"/>
              <w:right w:val="nil"/>
            </w:tcBorders>
            <w:vAlign w:val="center"/>
          </w:tcPr>
          <w:p w14:paraId="1E97DF0B" w14:textId="26FEF6C6" w:rsidR="0086251B" w:rsidRPr="00031DC3" w:rsidRDefault="00B727EF" w:rsidP="006D0D18">
            <w:pPr>
              <w:ind w:left="1"/>
              <w:rPr>
                <w:rFonts w:ascii="Times New Roman" w:hAnsi="Times New Roman" w:cs="Times New Roman"/>
                <w:sz w:val="20"/>
                <w:szCs w:val="20"/>
              </w:rPr>
            </w:pPr>
            <w:r>
              <w:rPr>
                <w:rFonts w:ascii="Times New Roman" w:eastAsia="Times New Roman" w:hAnsi="Times New Roman" w:cs="Times New Roman"/>
                <w:sz w:val="20"/>
                <w:szCs w:val="20"/>
              </w:rPr>
              <w:t>$1,439.57</w:t>
            </w:r>
          </w:p>
        </w:tc>
        <w:tc>
          <w:tcPr>
            <w:tcW w:w="997" w:type="dxa"/>
            <w:tcBorders>
              <w:top w:val="nil"/>
              <w:left w:val="nil"/>
              <w:bottom w:val="nil"/>
              <w:right w:val="nil"/>
            </w:tcBorders>
            <w:vAlign w:val="center"/>
          </w:tcPr>
          <w:p w14:paraId="43546C95" w14:textId="1C50AE0F" w:rsidR="0086251B" w:rsidRPr="00031DC3" w:rsidRDefault="00B727EF" w:rsidP="006D0D18">
            <w:pPr>
              <w:ind w:left="84"/>
              <w:rPr>
                <w:rFonts w:ascii="Times New Roman" w:hAnsi="Times New Roman" w:cs="Times New Roman"/>
                <w:sz w:val="20"/>
                <w:szCs w:val="20"/>
              </w:rPr>
            </w:pPr>
            <w:r>
              <w:rPr>
                <w:rFonts w:ascii="Times New Roman" w:eastAsia="Times New Roman" w:hAnsi="Times New Roman" w:cs="Times New Roman"/>
                <w:sz w:val="20"/>
                <w:szCs w:val="20"/>
              </w:rPr>
              <w:t>$1,461.98</w:t>
            </w:r>
          </w:p>
        </w:tc>
        <w:tc>
          <w:tcPr>
            <w:tcW w:w="1046" w:type="dxa"/>
            <w:tcBorders>
              <w:top w:val="nil"/>
              <w:left w:val="nil"/>
              <w:bottom w:val="nil"/>
              <w:right w:val="nil"/>
            </w:tcBorders>
            <w:vAlign w:val="center"/>
          </w:tcPr>
          <w:p w14:paraId="18D663D4" w14:textId="00FE6DF4" w:rsidR="0086251B" w:rsidRPr="00031DC3" w:rsidRDefault="00B727EF" w:rsidP="006D0D18">
            <w:pPr>
              <w:ind w:left="24"/>
              <w:rPr>
                <w:rFonts w:ascii="Times New Roman" w:hAnsi="Times New Roman" w:cs="Times New Roman"/>
                <w:sz w:val="20"/>
                <w:szCs w:val="20"/>
              </w:rPr>
            </w:pPr>
            <w:r>
              <w:rPr>
                <w:rFonts w:ascii="Times New Roman" w:eastAsia="Times New Roman" w:hAnsi="Times New Roman" w:cs="Times New Roman"/>
                <w:sz w:val="20"/>
                <w:szCs w:val="20"/>
              </w:rPr>
              <w:t>$1,568.73</w:t>
            </w:r>
          </w:p>
        </w:tc>
        <w:tc>
          <w:tcPr>
            <w:tcW w:w="1323" w:type="dxa"/>
            <w:tcBorders>
              <w:top w:val="nil"/>
              <w:left w:val="nil"/>
              <w:bottom w:val="nil"/>
              <w:right w:val="nil"/>
            </w:tcBorders>
            <w:vAlign w:val="center"/>
          </w:tcPr>
          <w:p w14:paraId="73C06B5E" w14:textId="0D6CF018" w:rsidR="0086251B" w:rsidRPr="00031DC3" w:rsidRDefault="00B727EF" w:rsidP="006D0D18">
            <w:pPr>
              <w:ind w:left="68"/>
              <w:jc w:val="center"/>
              <w:rPr>
                <w:rFonts w:ascii="Times New Roman" w:hAnsi="Times New Roman" w:cs="Times New Roman"/>
                <w:sz w:val="20"/>
                <w:szCs w:val="20"/>
              </w:rPr>
            </w:pPr>
            <w:r>
              <w:rPr>
                <w:rFonts w:ascii="Times New Roman" w:eastAsia="Times New Roman" w:hAnsi="Times New Roman" w:cs="Times New Roman"/>
                <w:sz w:val="20"/>
                <w:szCs w:val="20"/>
              </w:rPr>
              <w:t>$1,639.20</w:t>
            </w:r>
          </w:p>
        </w:tc>
      </w:tr>
      <w:tr w:rsidR="0086251B" w:rsidRPr="00031DC3" w14:paraId="6576FE96" w14:textId="77777777" w:rsidTr="006D0D18">
        <w:trPr>
          <w:trHeight w:val="280"/>
          <w:jc w:val="center"/>
        </w:trPr>
        <w:tc>
          <w:tcPr>
            <w:tcW w:w="1167" w:type="dxa"/>
            <w:tcBorders>
              <w:top w:val="nil"/>
              <w:left w:val="nil"/>
              <w:bottom w:val="nil"/>
              <w:right w:val="nil"/>
            </w:tcBorders>
            <w:vAlign w:val="center"/>
          </w:tcPr>
          <w:p w14:paraId="3E1D5CE4" w14:textId="77777777" w:rsidR="0086251B" w:rsidRPr="00031DC3" w:rsidRDefault="0086251B" w:rsidP="006D0D18">
            <w:pPr>
              <w:ind w:left="155"/>
              <w:jc w:val="center"/>
              <w:rPr>
                <w:sz w:val="20"/>
                <w:szCs w:val="20"/>
              </w:rPr>
            </w:pPr>
            <w:r w:rsidRPr="00031DC3">
              <w:rPr>
                <w:rFonts w:ascii="Times New Roman" w:eastAsia="Times New Roman" w:hAnsi="Times New Roman" w:cs="Times New Roman"/>
                <w:sz w:val="20"/>
                <w:szCs w:val="20"/>
              </w:rPr>
              <w:t>4</w:t>
            </w:r>
          </w:p>
        </w:tc>
        <w:tc>
          <w:tcPr>
            <w:tcW w:w="1242" w:type="dxa"/>
            <w:tcBorders>
              <w:top w:val="nil"/>
              <w:left w:val="nil"/>
              <w:bottom w:val="nil"/>
              <w:right w:val="nil"/>
            </w:tcBorders>
            <w:vAlign w:val="center"/>
          </w:tcPr>
          <w:p w14:paraId="07817DC9" w14:textId="18254D6B" w:rsidR="0086251B" w:rsidRPr="00031DC3" w:rsidRDefault="00B727EF" w:rsidP="006D0D18">
            <w:pPr>
              <w:ind w:left="331"/>
              <w:rPr>
                <w:rFonts w:ascii="Times New Roman" w:hAnsi="Times New Roman" w:cs="Times New Roman"/>
                <w:sz w:val="20"/>
                <w:szCs w:val="20"/>
              </w:rPr>
            </w:pPr>
            <w:r>
              <w:rPr>
                <w:rFonts w:ascii="Times New Roman" w:hAnsi="Times New Roman" w:cs="Times New Roman"/>
                <w:sz w:val="20"/>
                <w:szCs w:val="20"/>
              </w:rPr>
              <w:t>$1,242.49</w:t>
            </w:r>
          </w:p>
        </w:tc>
        <w:tc>
          <w:tcPr>
            <w:tcW w:w="985" w:type="dxa"/>
            <w:tcBorders>
              <w:top w:val="nil"/>
              <w:left w:val="nil"/>
              <w:bottom w:val="nil"/>
              <w:right w:val="nil"/>
            </w:tcBorders>
            <w:vAlign w:val="center"/>
          </w:tcPr>
          <w:p w14:paraId="0DC32B2A" w14:textId="3A64BF92" w:rsidR="0086251B" w:rsidRPr="00031DC3" w:rsidRDefault="00B727EF" w:rsidP="006D0D18">
            <w:pPr>
              <w:ind w:left="1"/>
              <w:rPr>
                <w:rFonts w:ascii="Times New Roman" w:hAnsi="Times New Roman" w:cs="Times New Roman"/>
                <w:sz w:val="20"/>
                <w:szCs w:val="20"/>
              </w:rPr>
            </w:pPr>
            <w:r>
              <w:rPr>
                <w:rFonts w:ascii="Times New Roman" w:hAnsi="Times New Roman" w:cs="Times New Roman"/>
                <w:sz w:val="20"/>
                <w:szCs w:val="20"/>
              </w:rPr>
              <w:t>$1,276.89</w:t>
            </w:r>
          </w:p>
        </w:tc>
        <w:tc>
          <w:tcPr>
            <w:tcW w:w="985" w:type="dxa"/>
            <w:tcBorders>
              <w:top w:val="nil"/>
              <w:left w:val="nil"/>
              <w:bottom w:val="nil"/>
              <w:right w:val="nil"/>
            </w:tcBorders>
            <w:vAlign w:val="center"/>
          </w:tcPr>
          <w:p w14:paraId="135BA501" w14:textId="37AD8CDA" w:rsidR="0086251B" w:rsidRPr="00031DC3" w:rsidRDefault="00B727EF" w:rsidP="006D0D18">
            <w:pPr>
              <w:ind w:left="1"/>
              <w:rPr>
                <w:rFonts w:ascii="Times New Roman" w:hAnsi="Times New Roman" w:cs="Times New Roman"/>
                <w:sz w:val="20"/>
                <w:szCs w:val="20"/>
              </w:rPr>
            </w:pPr>
            <w:r>
              <w:rPr>
                <w:rFonts w:ascii="Times New Roman" w:hAnsi="Times New Roman" w:cs="Times New Roman"/>
                <w:sz w:val="20"/>
                <w:szCs w:val="20"/>
              </w:rPr>
              <w:t>$1,311.27</w:t>
            </w:r>
          </w:p>
        </w:tc>
        <w:tc>
          <w:tcPr>
            <w:tcW w:w="985" w:type="dxa"/>
            <w:tcBorders>
              <w:top w:val="nil"/>
              <w:left w:val="nil"/>
              <w:bottom w:val="nil"/>
              <w:right w:val="nil"/>
            </w:tcBorders>
            <w:vAlign w:val="center"/>
          </w:tcPr>
          <w:p w14:paraId="3DD5DA6D" w14:textId="281DDBE5" w:rsidR="0086251B" w:rsidRPr="00031DC3" w:rsidRDefault="00B727EF" w:rsidP="006D0D18">
            <w:pPr>
              <w:ind w:left="1"/>
              <w:rPr>
                <w:rFonts w:ascii="Times New Roman" w:hAnsi="Times New Roman" w:cs="Times New Roman"/>
                <w:sz w:val="20"/>
                <w:szCs w:val="20"/>
              </w:rPr>
            </w:pPr>
            <w:r>
              <w:rPr>
                <w:rFonts w:ascii="Times New Roman" w:hAnsi="Times New Roman" w:cs="Times New Roman"/>
                <w:sz w:val="20"/>
                <w:szCs w:val="20"/>
              </w:rPr>
              <w:t>$1,351.02</w:t>
            </w:r>
          </w:p>
        </w:tc>
        <w:tc>
          <w:tcPr>
            <w:tcW w:w="985" w:type="dxa"/>
            <w:tcBorders>
              <w:top w:val="nil"/>
              <w:left w:val="nil"/>
              <w:bottom w:val="nil"/>
              <w:right w:val="nil"/>
            </w:tcBorders>
            <w:vAlign w:val="center"/>
          </w:tcPr>
          <w:p w14:paraId="502950E0" w14:textId="27D8FA6D" w:rsidR="0086251B" w:rsidRPr="00031DC3" w:rsidRDefault="00B727EF" w:rsidP="006D0D18">
            <w:pPr>
              <w:ind w:left="1"/>
              <w:rPr>
                <w:rFonts w:ascii="Times New Roman" w:hAnsi="Times New Roman" w:cs="Times New Roman"/>
                <w:sz w:val="20"/>
                <w:szCs w:val="20"/>
              </w:rPr>
            </w:pPr>
            <w:r>
              <w:rPr>
                <w:rFonts w:ascii="Times New Roman" w:hAnsi="Times New Roman" w:cs="Times New Roman"/>
                <w:sz w:val="20"/>
                <w:szCs w:val="20"/>
              </w:rPr>
              <w:t>$1,458.48</w:t>
            </w:r>
          </w:p>
        </w:tc>
        <w:tc>
          <w:tcPr>
            <w:tcW w:w="997" w:type="dxa"/>
            <w:tcBorders>
              <w:top w:val="nil"/>
              <w:left w:val="nil"/>
              <w:bottom w:val="nil"/>
              <w:right w:val="nil"/>
            </w:tcBorders>
            <w:vAlign w:val="center"/>
          </w:tcPr>
          <w:p w14:paraId="5C1093F0" w14:textId="7A7A21AA" w:rsidR="0086251B" w:rsidRPr="00031DC3" w:rsidRDefault="00B727EF" w:rsidP="006D0D18">
            <w:pPr>
              <w:ind w:left="85"/>
              <w:rPr>
                <w:rFonts w:ascii="Times New Roman" w:hAnsi="Times New Roman" w:cs="Times New Roman"/>
                <w:sz w:val="20"/>
                <w:szCs w:val="20"/>
              </w:rPr>
            </w:pPr>
            <w:r>
              <w:rPr>
                <w:rFonts w:ascii="Times New Roman" w:hAnsi="Times New Roman" w:cs="Times New Roman"/>
                <w:sz w:val="20"/>
                <w:szCs w:val="20"/>
              </w:rPr>
              <w:t>$1,477.71</w:t>
            </w:r>
          </w:p>
        </w:tc>
        <w:tc>
          <w:tcPr>
            <w:tcW w:w="1046" w:type="dxa"/>
            <w:tcBorders>
              <w:top w:val="nil"/>
              <w:left w:val="nil"/>
              <w:bottom w:val="nil"/>
              <w:right w:val="nil"/>
            </w:tcBorders>
            <w:vAlign w:val="center"/>
          </w:tcPr>
          <w:p w14:paraId="030853FB" w14:textId="38AA5D35" w:rsidR="0086251B" w:rsidRPr="00031DC3" w:rsidRDefault="00B727EF" w:rsidP="006D0D18">
            <w:pPr>
              <w:ind w:left="25"/>
              <w:rPr>
                <w:rFonts w:ascii="Times New Roman" w:hAnsi="Times New Roman" w:cs="Times New Roman"/>
                <w:sz w:val="20"/>
                <w:szCs w:val="20"/>
              </w:rPr>
            </w:pPr>
            <w:r>
              <w:rPr>
                <w:rFonts w:ascii="Times New Roman" w:hAnsi="Times New Roman" w:cs="Times New Roman"/>
                <w:sz w:val="20"/>
                <w:szCs w:val="20"/>
              </w:rPr>
              <w:t>$1,585.18</w:t>
            </w:r>
          </w:p>
        </w:tc>
        <w:tc>
          <w:tcPr>
            <w:tcW w:w="1323" w:type="dxa"/>
            <w:tcBorders>
              <w:top w:val="nil"/>
              <w:left w:val="nil"/>
              <w:bottom w:val="nil"/>
              <w:right w:val="nil"/>
            </w:tcBorders>
            <w:vAlign w:val="center"/>
          </w:tcPr>
          <w:p w14:paraId="718A65F9" w14:textId="4532B5A9" w:rsidR="0086251B" w:rsidRPr="00031DC3" w:rsidRDefault="00B727EF" w:rsidP="006D0D18">
            <w:pPr>
              <w:ind w:left="69"/>
              <w:jc w:val="center"/>
              <w:rPr>
                <w:rFonts w:ascii="Times New Roman" w:hAnsi="Times New Roman" w:cs="Times New Roman"/>
                <w:sz w:val="20"/>
                <w:szCs w:val="20"/>
              </w:rPr>
            </w:pPr>
            <w:r>
              <w:rPr>
                <w:rFonts w:ascii="Times New Roman" w:hAnsi="Times New Roman" w:cs="Times New Roman"/>
                <w:sz w:val="20"/>
                <w:szCs w:val="20"/>
              </w:rPr>
              <w:t>$1,656.15</w:t>
            </w:r>
          </w:p>
        </w:tc>
      </w:tr>
      <w:tr w:rsidR="0086251B" w:rsidRPr="00031DC3" w14:paraId="19972555" w14:textId="77777777" w:rsidTr="006D0D18">
        <w:trPr>
          <w:trHeight w:val="280"/>
          <w:jc w:val="center"/>
        </w:trPr>
        <w:tc>
          <w:tcPr>
            <w:tcW w:w="1167" w:type="dxa"/>
            <w:tcBorders>
              <w:top w:val="nil"/>
              <w:left w:val="nil"/>
              <w:bottom w:val="nil"/>
              <w:right w:val="nil"/>
            </w:tcBorders>
            <w:vAlign w:val="center"/>
          </w:tcPr>
          <w:p w14:paraId="2111BE73" w14:textId="77777777" w:rsidR="0086251B" w:rsidRPr="00031DC3" w:rsidRDefault="0086251B" w:rsidP="006D0D18">
            <w:pPr>
              <w:ind w:left="155"/>
              <w:jc w:val="center"/>
              <w:rPr>
                <w:sz w:val="20"/>
                <w:szCs w:val="20"/>
              </w:rPr>
            </w:pPr>
            <w:r w:rsidRPr="00031DC3">
              <w:rPr>
                <w:rFonts w:ascii="Times New Roman" w:eastAsia="Times New Roman" w:hAnsi="Times New Roman" w:cs="Times New Roman"/>
                <w:sz w:val="20"/>
                <w:szCs w:val="20"/>
              </w:rPr>
              <w:t>5</w:t>
            </w:r>
          </w:p>
        </w:tc>
        <w:tc>
          <w:tcPr>
            <w:tcW w:w="1242" w:type="dxa"/>
            <w:tcBorders>
              <w:top w:val="nil"/>
              <w:left w:val="nil"/>
              <w:bottom w:val="nil"/>
              <w:right w:val="nil"/>
            </w:tcBorders>
            <w:vAlign w:val="center"/>
          </w:tcPr>
          <w:p w14:paraId="40C40237" w14:textId="43E6B7CD" w:rsidR="0086251B" w:rsidRPr="00031DC3" w:rsidRDefault="00B727EF" w:rsidP="006D0D18">
            <w:pPr>
              <w:ind w:left="331"/>
              <w:rPr>
                <w:rFonts w:ascii="Times New Roman" w:hAnsi="Times New Roman" w:cs="Times New Roman"/>
                <w:sz w:val="20"/>
                <w:szCs w:val="20"/>
              </w:rPr>
            </w:pPr>
            <w:r>
              <w:rPr>
                <w:rFonts w:ascii="Times New Roman" w:hAnsi="Times New Roman" w:cs="Times New Roman"/>
                <w:sz w:val="20"/>
                <w:szCs w:val="20"/>
              </w:rPr>
              <w:t>$</w:t>
            </w:r>
            <w:r w:rsidR="009960D2">
              <w:rPr>
                <w:rFonts w:ascii="Times New Roman" w:hAnsi="Times New Roman" w:cs="Times New Roman"/>
                <w:sz w:val="20"/>
                <w:szCs w:val="20"/>
              </w:rPr>
              <w:t>1,298.61</w:t>
            </w:r>
          </w:p>
        </w:tc>
        <w:tc>
          <w:tcPr>
            <w:tcW w:w="985" w:type="dxa"/>
            <w:tcBorders>
              <w:top w:val="nil"/>
              <w:left w:val="nil"/>
              <w:bottom w:val="nil"/>
              <w:right w:val="nil"/>
            </w:tcBorders>
            <w:vAlign w:val="center"/>
          </w:tcPr>
          <w:p w14:paraId="3A95D9EA" w14:textId="13D1082A" w:rsidR="0086251B" w:rsidRPr="00031DC3" w:rsidRDefault="009960D2" w:rsidP="006D0D18">
            <w:pPr>
              <w:ind w:left="1"/>
              <w:rPr>
                <w:rFonts w:ascii="Times New Roman" w:hAnsi="Times New Roman" w:cs="Times New Roman"/>
                <w:sz w:val="20"/>
                <w:szCs w:val="20"/>
              </w:rPr>
            </w:pPr>
            <w:r>
              <w:rPr>
                <w:rFonts w:ascii="Times New Roman" w:hAnsi="Times New Roman" w:cs="Times New Roman"/>
                <w:sz w:val="20"/>
                <w:szCs w:val="20"/>
              </w:rPr>
              <w:t>$1,304.51</w:t>
            </w:r>
          </w:p>
        </w:tc>
        <w:tc>
          <w:tcPr>
            <w:tcW w:w="985" w:type="dxa"/>
            <w:tcBorders>
              <w:top w:val="nil"/>
              <w:left w:val="nil"/>
              <w:bottom w:val="nil"/>
              <w:right w:val="nil"/>
            </w:tcBorders>
            <w:vAlign w:val="center"/>
          </w:tcPr>
          <w:p w14:paraId="21D5A8FF" w14:textId="06C1F92A" w:rsidR="0086251B" w:rsidRPr="00031DC3" w:rsidRDefault="009960D2" w:rsidP="006D0D18">
            <w:pPr>
              <w:ind w:left="1"/>
              <w:rPr>
                <w:rFonts w:ascii="Times New Roman" w:hAnsi="Times New Roman" w:cs="Times New Roman"/>
                <w:sz w:val="20"/>
                <w:szCs w:val="20"/>
              </w:rPr>
            </w:pPr>
            <w:r>
              <w:rPr>
                <w:rFonts w:ascii="Times New Roman" w:hAnsi="Times New Roman" w:cs="Times New Roman"/>
                <w:sz w:val="20"/>
                <w:szCs w:val="20"/>
              </w:rPr>
              <w:t>$1,327.58</w:t>
            </w:r>
          </w:p>
        </w:tc>
        <w:tc>
          <w:tcPr>
            <w:tcW w:w="985" w:type="dxa"/>
            <w:tcBorders>
              <w:top w:val="nil"/>
              <w:left w:val="nil"/>
              <w:bottom w:val="nil"/>
              <w:right w:val="nil"/>
            </w:tcBorders>
            <w:vAlign w:val="center"/>
          </w:tcPr>
          <w:p w14:paraId="1CC100F3" w14:textId="2B809C1B" w:rsidR="0086251B" w:rsidRPr="00031DC3" w:rsidRDefault="009960D2" w:rsidP="006D0D18">
            <w:pPr>
              <w:ind w:left="1"/>
              <w:rPr>
                <w:rFonts w:ascii="Times New Roman" w:hAnsi="Times New Roman" w:cs="Times New Roman"/>
                <w:sz w:val="20"/>
                <w:szCs w:val="20"/>
              </w:rPr>
            </w:pPr>
            <w:r>
              <w:rPr>
                <w:rFonts w:ascii="Times New Roman" w:hAnsi="Times New Roman" w:cs="Times New Roman"/>
                <w:sz w:val="20"/>
                <w:szCs w:val="20"/>
              </w:rPr>
              <w:t>$1,369.54</w:t>
            </w:r>
          </w:p>
        </w:tc>
        <w:tc>
          <w:tcPr>
            <w:tcW w:w="985" w:type="dxa"/>
            <w:tcBorders>
              <w:top w:val="nil"/>
              <w:left w:val="nil"/>
              <w:bottom w:val="nil"/>
              <w:right w:val="nil"/>
            </w:tcBorders>
            <w:vAlign w:val="center"/>
          </w:tcPr>
          <w:p w14:paraId="334E3A9A" w14:textId="70BAAE49"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$1,476.60</w:t>
            </w:r>
          </w:p>
        </w:tc>
        <w:tc>
          <w:tcPr>
            <w:tcW w:w="997" w:type="dxa"/>
            <w:tcBorders>
              <w:top w:val="nil"/>
              <w:left w:val="nil"/>
              <w:bottom w:val="nil"/>
              <w:right w:val="nil"/>
            </w:tcBorders>
            <w:vAlign w:val="center"/>
          </w:tcPr>
          <w:p w14:paraId="5B2AF4FE" w14:textId="1373B98C" w:rsidR="0086251B" w:rsidRPr="00031DC3" w:rsidRDefault="009960D2" w:rsidP="006D0D18">
            <w:pPr>
              <w:ind w:left="85"/>
              <w:rPr>
                <w:rFonts w:ascii="Times New Roman" w:hAnsi="Times New Roman" w:cs="Times New Roman"/>
                <w:sz w:val="20"/>
                <w:szCs w:val="20"/>
              </w:rPr>
            </w:pPr>
            <w:r>
              <w:rPr>
                <w:rFonts w:ascii="Times New Roman" w:hAnsi="Times New Roman" w:cs="Times New Roman"/>
                <w:sz w:val="20"/>
                <w:szCs w:val="20"/>
              </w:rPr>
              <w:t>$1,493.71</w:t>
            </w:r>
          </w:p>
        </w:tc>
        <w:tc>
          <w:tcPr>
            <w:tcW w:w="1046" w:type="dxa"/>
            <w:tcBorders>
              <w:top w:val="nil"/>
              <w:left w:val="nil"/>
              <w:bottom w:val="nil"/>
              <w:right w:val="nil"/>
            </w:tcBorders>
            <w:vAlign w:val="center"/>
          </w:tcPr>
          <w:p w14:paraId="1A05A651" w14:textId="4B32477D" w:rsidR="0086251B" w:rsidRPr="00031DC3" w:rsidRDefault="009960D2" w:rsidP="006D0D18">
            <w:pPr>
              <w:ind w:left="25"/>
              <w:rPr>
                <w:rFonts w:ascii="Times New Roman" w:hAnsi="Times New Roman" w:cs="Times New Roman"/>
                <w:sz w:val="20"/>
                <w:szCs w:val="20"/>
              </w:rPr>
            </w:pPr>
            <w:r>
              <w:rPr>
                <w:rFonts w:ascii="Times New Roman" w:hAnsi="Times New Roman" w:cs="Times New Roman"/>
                <w:sz w:val="20"/>
                <w:szCs w:val="20"/>
              </w:rPr>
              <w:t>$1,600.82</w:t>
            </w:r>
          </w:p>
        </w:tc>
        <w:tc>
          <w:tcPr>
            <w:tcW w:w="1323" w:type="dxa"/>
            <w:tcBorders>
              <w:top w:val="nil"/>
              <w:left w:val="nil"/>
              <w:bottom w:val="nil"/>
              <w:right w:val="nil"/>
            </w:tcBorders>
            <w:vAlign w:val="center"/>
          </w:tcPr>
          <w:p w14:paraId="65CA366F" w14:textId="675054CF" w:rsidR="0086251B" w:rsidRPr="00031DC3" w:rsidRDefault="009960D2" w:rsidP="006D0D18">
            <w:pPr>
              <w:ind w:left="69"/>
              <w:jc w:val="center"/>
              <w:rPr>
                <w:rFonts w:ascii="Times New Roman" w:hAnsi="Times New Roman" w:cs="Times New Roman"/>
                <w:sz w:val="20"/>
                <w:szCs w:val="20"/>
              </w:rPr>
            </w:pPr>
            <w:r>
              <w:rPr>
                <w:rFonts w:ascii="Times New Roman" w:hAnsi="Times New Roman" w:cs="Times New Roman"/>
                <w:sz w:val="20"/>
                <w:szCs w:val="20"/>
              </w:rPr>
              <w:t>$1,673.18</w:t>
            </w:r>
          </w:p>
        </w:tc>
      </w:tr>
      <w:tr w:rsidR="0086251B" w:rsidRPr="00031DC3" w14:paraId="09299CFF" w14:textId="77777777" w:rsidTr="006D0D18">
        <w:trPr>
          <w:trHeight w:val="280"/>
          <w:jc w:val="center"/>
        </w:trPr>
        <w:tc>
          <w:tcPr>
            <w:tcW w:w="1167" w:type="dxa"/>
            <w:tcBorders>
              <w:top w:val="nil"/>
              <w:left w:val="nil"/>
              <w:bottom w:val="nil"/>
              <w:right w:val="nil"/>
            </w:tcBorders>
            <w:vAlign w:val="center"/>
          </w:tcPr>
          <w:p w14:paraId="567FDBA9" w14:textId="77777777" w:rsidR="0086251B" w:rsidRPr="00031DC3" w:rsidRDefault="0086251B" w:rsidP="006D0D18">
            <w:pPr>
              <w:ind w:left="156"/>
              <w:jc w:val="center"/>
              <w:rPr>
                <w:sz w:val="20"/>
                <w:szCs w:val="20"/>
              </w:rPr>
            </w:pPr>
            <w:r w:rsidRPr="00031DC3">
              <w:rPr>
                <w:rFonts w:ascii="Times New Roman" w:eastAsia="Times New Roman" w:hAnsi="Times New Roman" w:cs="Times New Roman"/>
                <w:sz w:val="20"/>
                <w:szCs w:val="20"/>
              </w:rPr>
              <w:t>6</w:t>
            </w:r>
          </w:p>
        </w:tc>
        <w:tc>
          <w:tcPr>
            <w:tcW w:w="1242" w:type="dxa"/>
            <w:tcBorders>
              <w:top w:val="nil"/>
              <w:left w:val="nil"/>
              <w:bottom w:val="nil"/>
              <w:right w:val="nil"/>
            </w:tcBorders>
            <w:vAlign w:val="center"/>
          </w:tcPr>
          <w:p w14:paraId="021ABB90" w14:textId="6A950DBD" w:rsidR="0086251B" w:rsidRPr="00031DC3" w:rsidRDefault="009960D2" w:rsidP="006D0D18">
            <w:pPr>
              <w:ind w:left="332"/>
              <w:rPr>
                <w:rFonts w:ascii="Times New Roman" w:hAnsi="Times New Roman" w:cs="Times New Roman"/>
                <w:sz w:val="20"/>
                <w:szCs w:val="20"/>
              </w:rPr>
            </w:pPr>
            <w:r>
              <w:rPr>
                <w:rFonts w:ascii="Times New Roman" w:hAnsi="Times New Roman" w:cs="Times New Roman"/>
                <w:sz w:val="20"/>
                <w:szCs w:val="20"/>
              </w:rPr>
              <w:t>$1,306.88</w:t>
            </w:r>
          </w:p>
        </w:tc>
        <w:tc>
          <w:tcPr>
            <w:tcW w:w="985" w:type="dxa"/>
            <w:tcBorders>
              <w:top w:val="nil"/>
              <w:left w:val="nil"/>
              <w:bottom w:val="nil"/>
              <w:right w:val="nil"/>
            </w:tcBorders>
            <w:vAlign w:val="center"/>
          </w:tcPr>
          <w:p w14:paraId="569A3CA2" w14:textId="57E71D4A"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$1,308.55</w:t>
            </w:r>
          </w:p>
        </w:tc>
        <w:tc>
          <w:tcPr>
            <w:tcW w:w="985" w:type="dxa"/>
            <w:tcBorders>
              <w:top w:val="nil"/>
              <w:left w:val="nil"/>
              <w:bottom w:val="nil"/>
              <w:right w:val="nil"/>
            </w:tcBorders>
            <w:vAlign w:val="center"/>
          </w:tcPr>
          <w:p w14:paraId="7614EAF7" w14:textId="69BDBAD1"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$1,344.25</w:t>
            </w:r>
          </w:p>
        </w:tc>
        <w:tc>
          <w:tcPr>
            <w:tcW w:w="985" w:type="dxa"/>
            <w:tcBorders>
              <w:top w:val="nil"/>
              <w:left w:val="nil"/>
              <w:bottom w:val="nil"/>
              <w:right w:val="nil"/>
            </w:tcBorders>
            <w:vAlign w:val="center"/>
          </w:tcPr>
          <w:p w14:paraId="1B870DF4" w14:textId="08B17FCC"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$1,388.30</w:t>
            </w:r>
          </w:p>
        </w:tc>
        <w:tc>
          <w:tcPr>
            <w:tcW w:w="985" w:type="dxa"/>
            <w:tcBorders>
              <w:top w:val="nil"/>
              <w:left w:val="nil"/>
              <w:bottom w:val="nil"/>
              <w:right w:val="nil"/>
            </w:tcBorders>
            <w:vAlign w:val="center"/>
          </w:tcPr>
          <w:p w14:paraId="272F05CF" w14:textId="0036F9C9"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$1,494.85</w:t>
            </w:r>
          </w:p>
        </w:tc>
        <w:tc>
          <w:tcPr>
            <w:tcW w:w="997" w:type="dxa"/>
            <w:tcBorders>
              <w:top w:val="nil"/>
              <w:left w:val="nil"/>
              <w:bottom w:val="nil"/>
              <w:right w:val="nil"/>
            </w:tcBorders>
            <w:vAlign w:val="center"/>
          </w:tcPr>
          <w:p w14:paraId="51FEAA91" w14:textId="557E5961" w:rsidR="0086251B" w:rsidRPr="00031DC3" w:rsidRDefault="009960D2" w:rsidP="006D0D18">
            <w:pPr>
              <w:ind w:left="85"/>
              <w:rPr>
                <w:rFonts w:ascii="Times New Roman" w:hAnsi="Times New Roman" w:cs="Times New Roman"/>
                <w:sz w:val="20"/>
                <w:szCs w:val="20"/>
              </w:rPr>
            </w:pPr>
            <w:r>
              <w:rPr>
                <w:rFonts w:ascii="Times New Roman" w:hAnsi="Times New Roman" w:cs="Times New Roman"/>
                <w:sz w:val="20"/>
                <w:szCs w:val="20"/>
              </w:rPr>
              <w:t>$1,510.11</w:t>
            </w:r>
          </w:p>
        </w:tc>
        <w:tc>
          <w:tcPr>
            <w:tcW w:w="1046" w:type="dxa"/>
            <w:tcBorders>
              <w:top w:val="nil"/>
              <w:left w:val="nil"/>
              <w:bottom w:val="nil"/>
              <w:right w:val="nil"/>
            </w:tcBorders>
            <w:vAlign w:val="center"/>
          </w:tcPr>
          <w:p w14:paraId="31E26ABF" w14:textId="635A15E7" w:rsidR="0086251B" w:rsidRPr="00031DC3" w:rsidRDefault="009960D2" w:rsidP="006D0D18">
            <w:pPr>
              <w:ind w:left="25"/>
              <w:rPr>
                <w:rFonts w:ascii="Times New Roman" w:hAnsi="Times New Roman" w:cs="Times New Roman"/>
                <w:sz w:val="20"/>
                <w:szCs w:val="20"/>
              </w:rPr>
            </w:pPr>
            <w:r>
              <w:rPr>
                <w:rFonts w:ascii="Times New Roman" w:hAnsi="Times New Roman" w:cs="Times New Roman"/>
                <w:sz w:val="20"/>
                <w:szCs w:val="20"/>
              </w:rPr>
              <w:t>$1,616.68</w:t>
            </w:r>
          </w:p>
        </w:tc>
        <w:tc>
          <w:tcPr>
            <w:tcW w:w="1323" w:type="dxa"/>
            <w:tcBorders>
              <w:top w:val="nil"/>
              <w:left w:val="nil"/>
              <w:bottom w:val="nil"/>
              <w:right w:val="nil"/>
            </w:tcBorders>
            <w:vAlign w:val="center"/>
          </w:tcPr>
          <w:p w14:paraId="5625F4B5" w14:textId="6BE0F67B" w:rsidR="0086251B" w:rsidRPr="00031DC3" w:rsidRDefault="009960D2" w:rsidP="006D0D18">
            <w:pPr>
              <w:ind w:left="70"/>
              <w:jc w:val="center"/>
              <w:rPr>
                <w:rFonts w:ascii="Times New Roman" w:hAnsi="Times New Roman" w:cs="Times New Roman"/>
                <w:sz w:val="20"/>
                <w:szCs w:val="20"/>
              </w:rPr>
            </w:pPr>
            <w:r>
              <w:rPr>
                <w:rFonts w:ascii="Times New Roman" w:hAnsi="Times New Roman" w:cs="Times New Roman"/>
                <w:sz w:val="20"/>
                <w:szCs w:val="20"/>
              </w:rPr>
              <w:t>$1,689.38</w:t>
            </w:r>
          </w:p>
        </w:tc>
      </w:tr>
      <w:tr w:rsidR="0086251B" w:rsidRPr="00031DC3" w14:paraId="6857B109" w14:textId="77777777" w:rsidTr="006D0D18">
        <w:trPr>
          <w:trHeight w:val="280"/>
          <w:jc w:val="center"/>
        </w:trPr>
        <w:tc>
          <w:tcPr>
            <w:tcW w:w="1167" w:type="dxa"/>
            <w:tcBorders>
              <w:top w:val="nil"/>
              <w:left w:val="nil"/>
              <w:bottom w:val="nil"/>
              <w:right w:val="nil"/>
            </w:tcBorders>
            <w:vAlign w:val="center"/>
          </w:tcPr>
          <w:p w14:paraId="1C78A2ED" w14:textId="77777777" w:rsidR="0086251B" w:rsidRPr="00031DC3" w:rsidRDefault="0086251B" w:rsidP="006D0D18">
            <w:pPr>
              <w:ind w:left="156"/>
              <w:jc w:val="center"/>
              <w:rPr>
                <w:sz w:val="20"/>
                <w:szCs w:val="20"/>
              </w:rPr>
            </w:pPr>
            <w:r w:rsidRPr="00031DC3">
              <w:rPr>
                <w:rFonts w:ascii="Times New Roman" w:eastAsia="Times New Roman" w:hAnsi="Times New Roman" w:cs="Times New Roman"/>
                <w:sz w:val="20"/>
                <w:szCs w:val="20"/>
              </w:rPr>
              <w:t>7</w:t>
            </w:r>
          </w:p>
        </w:tc>
        <w:tc>
          <w:tcPr>
            <w:tcW w:w="1242" w:type="dxa"/>
            <w:tcBorders>
              <w:top w:val="nil"/>
              <w:left w:val="nil"/>
              <w:bottom w:val="nil"/>
              <w:right w:val="nil"/>
            </w:tcBorders>
            <w:vAlign w:val="center"/>
          </w:tcPr>
          <w:p w14:paraId="5B0F3217" w14:textId="74E699B8" w:rsidR="0086251B" w:rsidRPr="00031DC3" w:rsidRDefault="009960D2" w:rsidP="006D0D18">
            <w:pPr>
              <w:ind w:left="332"/>
              <w:rPr>
                <w:rFonts w:ascii="Times New Roman" w:hAnsi="Times New Roman" w:cs="Times New Roman"/>
                <w:sz w:val="20"/>
                <w:szCs w:val="20"/>
              </w:rPr>
            </w:pPr>
            <w:r>
              <w:rPr>
                <w:rFonts w:ascii="Times New Roman" w:hAnsi="Times New Roman" w:cs="Times New Roman"/>
                <w:sz w:val="20"/>
                <w:szCs w:val="20"/>
              </w:rPr>
              <w:t>$1,328.13</w:t>
            </w:r>
          </w:p>
        </w:tc>
        <w:tc>
          <w:tcPr>
            <w:tcW w:w="985" w:type="dxa"/>
            <w:tcBorders>
              <w:top w:val="nil"/>
              <w:left w:val="nil"/>
              <w:bottom w:val="nil"/>
              <w:right w:val="nil"/>
            </w:tcBorders>
            <w:vAlign w:val="center"/>
          </w:tcPr>
          <w:p w14:paraId="71018DF2" w14:textId="433F9E21"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$1,337.40</w:t>
            </w:r>
          </w:p>
        </w:tc>
        <w:tc>
          <w:tcPr>
            <w:tcW w:w="985" w:type="dxa"/>
            <w:tcBorders>
              <w:top w:val="nil"/>
              <w:left w:val="nil"/>
              <w:bottom w:val="nil"/>
              <w:right w:val="nil"/>
            </w:tcBorders>
            <w:vAlign w:val="center"/>
          </w:tcPr>
          <w:p w14:paraId="63AF64D6" w14:textId="32C70697"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$1,373.78</w:t>
            </w:r>
          </w:p>
        </w:tc>
        <w:tc>
          <w:tcPr>
            <w:tcW w:w="985" w:type="dxa"/>
            <w:tcBorders>
              <w:top w:val="nil"/>
              <w:left w:val="nil"/>
              <w:bottom w:val="nil"/>
              <w:right w:val="nil"/>
            </w:tcBorders>
            <w:vAlign w:val="center"/>
          </w:tcPr>
          <w:p w14:paraId="5ABC638C" w14:textId="6E307319"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$1,420.22</w:t>
            </w:r>
          </w:p>
        </w:tc>
        <w:tc>
          <w:tcPr>
            <w:tcW w:w="985" w:type="dxa"/>
            <w:tcBorders>
              <w:top w:val="nil"/>
              <w:left w:val="nil"/>
              <w:bottom w:val="nil"/>
              <w:right w:val="nil"/>
            </w:tcBorders>
            <w:vAlign w:val="center"/>
          </w:tcPr>
          <w:p w14:paraId="0843CABA" w14:textId="2B16E1CD" w:rsidR="0086251B" w:rsidRPr="00031DC3" w:rsidRDefault="009960D2" w:rsidP="006D0D18">
            <w:pPr>
              <w:ind w:left="2"/>
              <w:rPr>
                <w:rFonts w:ascii="Times New Roman" w:hAnsi="Times New Roman" w:cs="Times New Roman"/>
                <w:sz w:val="20"/>
                <w:szCs w:val="20"/>
              </w:rPr>
            </w:pPr>
            <w:r>
              <w:rPr>
                <w:rFonts w:ascii="Times New Roman" w:hAnsi="Times New Roman" w:cs="Times New Roman"/>
                <w:sz w:val="20"/>
                <w:szCs w:val="20"/>
              </w:rPr>
              <w:t>$1,528.36</w:t>
            </w:r>
          </w:p>
        </w:tc>
        <w:tc>
          <w:tcPr>
            <w:tcW w:w="997" w:type="dxa"/>
            <w:tcBorders>
              <w:top w:val="nil"/>
              <w:left w:val="nil"/>
              <w:bottom w:val="nil"/>
              <w:right w:val="nil"/>
            </w:tcBorders>
            <w:vAlign w:val="center"/>
          </w:tcPr>
          <w:p w14:paraId="2BC50562" w14:textId="1666CAA1" w:rsidR="0086251B" w:rsidRPr="00031DC3" w:rsidRDefault="009960D2" w:rsidP="006D0D18">
            <w:pPr>
              <w:ind w:left="86"/>
              <w:rPr>
                <w:rFonts w:ascii="Times New Roman" w:hAnsi="Times New Roman" w:cs="Times New Roman"/>
                <w:sz w:val="20"/>
                <w:szCs w:val="20"/>
              </w:rPr>
            </w:pPr>
            <w:r>
              <w:rPr>
                <w:rFonts w:ascii="Times New Roman" w:hAnsi="Times New Roman" w:cs="Times New Roman"/>
                <w:sz w:val="20"/>
                <w:szCs w:val="20"/>
              </w:rPr>
              <w:t>$1,540.83</w:t>
            </w:r>
          </w:p>
        </w:tc>
        <w:tc>
          <w:tcPr>
            <w:tcW w:w="1046" w:type="dxa"/>
            <w:tcBorders>
              <w:top w:val="nil"/>
              <w:left w:val="nil"/>
              <w:bottom w:val="nil"/>
              <w:right w:val="nil"/>
            </w:tcBorders>
            <w:vAlign w:val="center"/>
          </w:tcPr>
          <w:p w14:paraId="406C42D7" w14:textId="31E37FA6" w:rsidR="0086251B" w:rsidRPr="00031DC3" w:rsidRDefault="009960D2" w:rsidP="006D0D18">
            <w:pPr>
              <w:ind w:left="26"/>
              <w:rPr>
                <w:rFonts w:ascii="Times New Roman" w:hAnsi="Times New Roman" w:cs="Times New Roman"/>
                <w:sz w:val="20"/>
                <w:szCs w:val="20"/>
              </w:rPr>
            </w:pPr>
            <w:r>
              <w:rPr>
                <w:rFonts w:ascii="Times New Roman" w:hAnsi="Times New Roman" w:cs="Times New Roman"/>
                <w:sz w:val="20"/>
                <w:szCs w:val="20"/>
              </w:rPr>
              <w:t>$1,648.92</w:t>
            </w:r>
          </w:p>
        </w:tc>
        <w:tc>
          <w:tcPr>
            <w:tcW w:w="1323" w:type="dxa"/>
            <w:tcBorders>
              <w:top w:val="nil"/>
              <w:left w:val="nil"/>
              <w:bottom w:val="nil"/>
              <w:right w:val="nil"/>
            </w:tcBorders>
            <w:vAlign w:val="center"/>
          </w:tcPr>
          <w:p w14:paraId="144CFB77" w14:textId="2B608321" w:rsidR="0086251B" w:rsidRPr="00031DC3" w:rsidRDefault="009960D2" w:rsidP="006D0D18">
            <w:pPr>
              <w:ind w:left="70"/>
              <w:jc w:val="center"/>
              <w:rPr>
                <w:rFonts w:ascii="Times New Roman" w:hAnsi="Times New Roman" w:cs="Times New Roman"/>
                <w:sz w:val="20"/>
                <w:szCs w:val="20"/>
              </w:rPr>
            </w:pPr>
            <w:r>
              <w:rPr>
                <w:rFonts w:ascii="Times New Roman" w:hAnsi="Times New Roman" w:cs="Times New Roman"/>
                <w:sz w:val="20"/>
                <w:szCs w:val="20"/>
              </w:rPr>
              <w:t>$1,723.71</w:t>
            </w:r>
          </w:p>
        </w:tc>
      </w:tr>
      <w:tr w:rsidR="0086251B" w:rsidRPr="00031DC3" w14:paraId="419C8187" w14:textId="77777777" w:rsidTr="006D0D18">
        <w:trPr>
          <w:trHeight w:val="280"/>
          <w:jc w:val="center"/>
        </w:trPr>
        <w:tc>
          <w:tcPr>
            <w:tcW w:w="1167" w:type="dxa"/>
            <w:tcBorders>
              <w:top w:val="nil"/>
              <w:left w:val="nil"/>
              <w:bottom w:val="nil"/>
              <w:right w:val="nil"/>
            </w:tcBorders>
            <w:vAlign w:val="center"/>
          </w:tcPr>
          <w:p w14:paraId="072F97F1" w14:textId="77777777" w:rsidR="0086251B" w:rsidRPr="00031DC3" w:rsidRDefault="0086251B" w:rsidP="006D0D18">
            <w:pPr>
              <w:ind w:left="157"/>
              <w:jc w:val="center"/>
              <w:rPr>
                <w:sz w:val="20"/>
                <w:szCs w:val="20"/>
              </w:rPr>
            </w:pPr>
            <w:r w:rsidRPr="00031DC3">
              <w:rPr>
                <w:rFonts w:ascii="Times New Roman" w:eastAsia="Times New Roman" w:hAnsi="Times New Roman" w:cs="Times New Roman"/>
                <w:sz w:val="20"/>
                <w:szCs w:val="20"/>
              </w:rPr>
              <w:t>8</w:t>
            </w:r>
          </w:p>
        </w:tc>
        <w:tc>
          <w:tcPr>
            <w:tcW w:w="1242" w:type="dxa"/>
            <w:tcBorders>
              <w:top w:val="nil"/>
              <w:left w:val="nil"/>
              <w:bottom w:val="nil"/>
              <w:right w:val="nil"/>
            </w:tcBorders>
            <w:vAlign w:val="center"/>
          </w:tcPr>
          <w:p w14:paraId="47E49AB8" w14:textId="1ABAFA15" w:rsidR="0086251B" w:rsidRPr="00031DC3" w:rsidRDefault="009960D2" w:rsidP="006D0D18">
            <w:pPr>
              <w:ind w:left="332"/>
              <w:rPr>
                <w:rFonts w:ascii="Times New Roman" w:hAnsi="Times New Roman" w:cs="Times New Roman"/>
                <w:sz w:val="20"/>
                <w:szCs w:val="20"/>
              </w:rPr>
            </w:pPr>
            <w:r>
              <w:rPr>
                <w:rFonts w:ascii="Times New Roman" w:hAnsi="Times New Roman" w:cs="Times New Roman"/>
                <w:sz w:val="20"/>
                <w:szCs w:val="20"/>
              </w:rPr>
              <w:t>$</w:t>
            </w:r>
            <w:r w:rsidR="00B12367">
              <w:rPr>
                <w:rFonts w:ascii="Times New Roman" w:hAnsi="Times New Roman" w:cs="Times New Roman"/>
                <w:sz w:val="20"/>
                <w:szCs w:val="20"/>
              </w:rPr>
              <w:t>1,344.88</w:t>
            </w:r>
          </w:p>
        </w:tc>
        <w:tc>
          <w:tcPr>
            <w:tcW w:w="985" w:type="dxa"/>
            <w:tcBorders>
              <w:top w:val="nil"/>
              <w:left w:val="nil"/>
              <w:bottom w:val="nil"/>
              <w:right w:val="nil"/>
            </w:tcBorders>
            <w:vAlign w:val="center"/>
          </w:tcPr>
          <w:p w14:paraId="28105817" w14:textId="4B574729" w:rsidR="0086251B" w:rsidRPr="00031DC3" w:rsidRDefault="00B12367" w:rsidP="006D0D18">
            <w:pPr>
              <w:ind w:left="2"/>
              <w:rPr>
                <w:rFonts w:ascii="Times New Roman" w:hAnsi="Times New Roman" w:cs="Times New Roman"/>
                <w:sz w:val="20"/>
                <w:szCs w:val="20"/>
              </w:rPr>
            </w:pPr>
            <w:r>
              <w:rPr>
                <w:rFonts w:ascii="Times New Roman" w:hAnsi="Times New Roman" w:cs="Times New Roman"/>
                <w:sz w:val="20"/>
                <w:szCs w:val="20"/>
              </w:rPr>
              <w:t>$1,381.06</w:t>
            </w:r>
          </w:p>
        </w:tc>
        <w:tc>
          <w:tcPr>
            <w:tcW w:w="985" w:type="dxa"/>
            <w:tcBorders>
              <w:top w:val="nil"/>
              <w:left w:val="nil"/>
              <w:bottom w:val="nil"/>
              <w:right w:val="nil"/>
            </w:tcBorders>
            <w:vAlign w:val="center"/>
          </w:tcPr>
          <w:p w14:paraId="16103CA1" w14:textId="29270259" w:rsidR="0086251B" w:rsidRPr="00031DC3" w:rsidRDefault="00B12367" w:rsidP="006D0D18">
            <w:pPr>
              <w:ind w:left="2"/>
              <w:rPr>
                <w:rFonts w:ascii="Times New Roman" w:hAnsi="Times New Roman" w:cs="Times New Roman"/>
                <w:sz w:val="20"/>
                <w:szCs w:val="20"/>
              </w:rPr>
            </w:pPr>
            <w:r>
              <w:rPr>
                <w:rFonts w:ascii="Times New Roman" w:hAnsi="Times New Roman" w:cs="Times New Roman"/>
                <w:sz w:val="20"/>
                <w:szCs w:val="20"/>
              </w:rPr>
              <w:t>$1,418.30</w:t>
            </w:r>
          </w:p>
        </w:tc>
        <w:tc>
          <w:tcPr>
            <w:tcW w:w="985" w:type="dxa"/>
            <w:tcBorders>
              <w:top w:val="nil"/>
              <w:left w:val="nil"/>
              <w:bottom w:val="nil"/>
              <w:right w:val="nil"/>
            </w:tcBorders>
            <w:vAlign w:val="center"/>
          </w:tcPr>
          <w:p w14:paraId="07F2B0E7" w14:textId="120B434A" w:rsidR="0086251B" w:rsidRPr="00031DC3" w:rsidRDefault="00B12367" w:rsidP="006D0D18">
            <w:pPr>
              <w:ind w:left="2"/>
              <w:rPr>
                <w:rFonts w:ascii="Times New Roman" w:hAnsi="Times New Roman" w:cs="Times New Roman"/>
                <w:sz w:val="20"/>
                <w:szCs w:val="20"/>
              </w:rPr>
            </w:pPr>
            <w:r>
              <w:rPr>
                <w:rFonts w:ascii="Times New Roman" w:hAnsi="Times New Roman" w:cs="Times New Roman"/>
                <w:sz w:val="20"/>
                <w:szCs w:val="20"/>
              </w:rPr>
              <w:t>$1,468.59</w:t>
            </w:r>
          </w:p>
        </w:tc>
        <w:tc>
          <w:tcPr>
            <w:tcW w:w="985" w:type="dxa"/>
            <w:tcBorders>
              <w:top w:val="nil"/>
              <w:left w:val="nil"/>
              <w:bottom w:val="nil"/>
              <w:right w:val="nil"/>
            </w:tcBorders>
            <w:vAlign w:val="center"/>
          </w:tcPr>
          <w:p w14:paraId="04793B2E" w14:textId="05FEF692" w:rsidR="0086251B" w:rsidRPr="00031DC3" w:rsidRDefault="00B12367" w:rsidP="006D0D18">
            <w:pPr>
              <w:ind w:left="2"/>
              <w:rPr>
                <w:rFonts w:ascii="Times New Roman" w:hAnsi="Times New Roman" w:cs="Times New Roman"/>
                <w:sz w:val="20"/>
                <w:szCs w:val="20"/>
              </w:rPr>
            </w:pPr>
            <w:r>
              <w:rPr>
                <w:rFonts w:ascii="Times New Roman" w:hAnsi="Times New Roman" w:cs="Times New Roman"/>
                <w:sz w:val="20"/>
                <w:szCs w:val="20"/>
              </w:rPr>
              <w:t>$1,578.18</w:t>
            </w:r>
          </w:p>
        </w:tc>
        <w:tc>
          <w:tcPr>
            <w:tcW w:w="997" w:type="dxa"/>
            <w:tcBorders>
              <w:top w:val="nil"/>
              <w:left w:val="nil"/>
              <w:bottom w:val="nil"/>
              <w:right w:val="nil"/>
            </w:tcBorders>
            <w:vAlign w:val="center"/>
          </w:tcPr>
          <w:p w14:paraId="39DFFC19" w14:textId="602E1292" w:rsidR="0086251B" w:rsidRPr="00031DC3" w:rsidRDefault="00B12367" w:rsidP="006D0D18">
            <w:pPr>
              <w:ind w:left="86"/>
              <w:rPr>
                <w:rFonts w:ascii="Times New Roman" w:hAnsi="Times New Roman" w:cs="Times New Roman"/>
                <w:sz w:val="20"/>
                <w:szCs w:val="20"/>
              </w:rPr>
            </w:pPr>
            <w:r>
              <w:rPr>
                <w:rFonts w:ascii="Times New Roman" w:hAnsi="Times New Roman" w:cs="Times New Roman"/>
                <w:sz w:val="20"/>
                <w:szCs w:val="20"/>
              </w:rPr>
              <w:t>$1,589.15</w:t>
            </w:r>
          </w:p>
        </w:tc>
        <w:tc>
          <w:tcPr>
            <w:tcW w:w="1046" w:type="dxa"/>
            <w:tcBorders>
              <w:top w:val="nil"/>
              <w:left w:val="nil"/>
              <w:bottom w:val="nil"/>
              <w:right w:val="nil"/>
            </w:tcBorders>
            <w:vAlign w:val="center"/>
          </w:tcPr>
          <w:p w14:paraId="60D7213F" w14:textId="0FF9D5F4" w:rsidR="0086251B" w:rsidRPr="00031DC3" w:rsidRDefault="00B12367" w:rsidP="006D0D18">
            <w:pPr>
              <w:ind w:left="26"/>
              <w:rPr>
                <w:rFonts w:ascii="Times New Roman" w:hAnsi="Times New Roman" w:cs="Times New Roman"/>
                <w:sz w:val="20"/>
                <w:szCs w:val="20"/>
              </w:rPr>
            </w:pPr>
            <w:r>
              <w:rPr>
                <w:rFonts w:ascii="Times New Roman" w:hAnsi="Times New Roman" w:cs="Times New Roman"/>
                <w:sz w:val="20"/>
                <w:szCs w:val="20"/>
              </w:rPr>
              <w:t>$1,698.77</w:t>
            </w:r>
          </w:p>
        </w:tc>
        <w:tc>
          <w:tcPr>
            <w:tcW w:w="1323" w:type="dxa"/>
            <w:tcBorders>
              <w:top w:val="nil"/>
              <w:left w:val="nil"/>
              <w:bottom w:val="nil"/>
              <w:right w:val="nil"/>
            </w:tcBorders>
            <w:vAlign w:val="center"/>
          </w:tcPr>
          <w:p w14:paraId="382369BE" w14:textId="07F9DF1D" w:rsidR="0086251B" w:rsidRPr="00031DC3" w:rsidRDefault="00B12367" w:rsidP="006D0D18">
            <w:pPr>
              <w:ind w:left="71"/>
              <w:jc w:val="center"/>
              <w:rPr>
                <w:rFonts w:ascii="Times New Roman" w:hAnsi="Times New Roman" w:cs="Times New Roman"/>
                <w:sz w:val="20"/>
                <w:szCs w:val="20"/>
              </w:rPr>
            </w:pPr>
            <w:r>
              <w:rPr>
                <w:rFonts w:ascii="Times New Roman" w:hAnsi="Times New Roman" w:cs="Times New Roman"/>
                <w:sz w:val="20"/>
                <w:szCs w:val="20"/>
              </w:rPr>
              <w:t>$1,776.24</w:t>
            </w:r>
          </w:p>
        </w:tc>
      </w:tr>
      <w:tr w:rsidR="0086251B" w:rsidRPr="00031DC3" w14:paraId="32AF1559" w14:textId="77777777" w:rsidTr="006D0D18">
        <w:trPr>
          <w:trHeight w:val="280"/>
          <w:jc w:val="center"/>
        </w:trPr>
        <w:tc>
          <w:tcPr>
            <w:tcW w:w="1167" w:type="dxa"/>
            <w:tcBorders>
              <w:top w:val="nil"/>
              <w:left w:val="nil"/>
              <w:bottom w:val="nil"/>
              <w:right w:val="nil"/>
            </w:tcBorders>
            <w:vAlign w:val="center"/>
          </w:tcPr>
          <w:p w14:paraId="2C21FA47" w14:textId="77777777" w:rsidR="0086251B" w:rsidRPr="00031DC3" w:rsidRDefault="0086251B" w:rsidP="006D0D18">
            <w:pPr>
              <w:ind w:left="158"/>
              <w:jc w:val="center"/>
              <w:rPr>
                <w:sz w:val="20"/>
                <w:szCs w:val="20"/>
              </w:rPr>
            </w:pPr>
            <w:r w:rsidRPr="00031DC3">
              <w:rPr>
                <w:rFonts w:ascii="Times New Roman" w:eastAsia="Times New Roman" w:hAnsi="Times New Roman" w:cs="Times New Roman"/>
                <w:sz w:val="20"/>
                <w:szCs w:val="20"/>
              </w:rPr>
              <w:t>9</w:t>
            </w:r>
          </w:p>
        </w:tc>
        <w:tc>
          <w:tcPr>
            <w:tcW w:w="1242" w:type="dxa"/>
            <w:tcBorders>
              <w:top w:val="nil"/>
              <w:left w:val="nil"/>
              <w:bottom w:val="nil"/>
              <w:right w:val="nil"/>
            </w:tcBorders>
          </w:tcPr>
          <w:p w14:paraId="2E8B2E4A"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vAlign w:val="center"/>
          </w:tcPr>
          <w:p w14:paraId="2C7BA513" w14:textId="3D0D6A4D"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$1,426.28</w:t>
            </w:r>
          </w:p>
        </w:tc>
        <w:tc>
          <w:tcPr>
            <w:tcW w:w="985" w:type="dxa"/>
            <w:tcBorders>
              <w:top w:val="nil"/>
              <w:left w:val="nil"/>
              <w:bottom w:val="nil"/>
              <w:right w:val="nil"/>
            </w:tcBorders>
            <w:vAlign w:val="center"/>
          </w:tcPr>
          <w:p w14:paraId="1E789BBA" w14:textId="2E61A9EB"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$1,465.36</w:t>
            </w:r>
          </w:p>
        </w:tc>
        <w:tc>
          <w:tcPr>
            <w:tcW w:w="985" w:type="dxa"/>
            <w:tcBorders>
              <w:top w:val="nil"/>
              <w:left w:val="nil"/>
              <w:bottom w:val="nil"/>
              <w:right w:val="nil"/>
            </w:tcBorders>
            <w:vAlign w:val="center"/>
          </w:tcPr>
          <w:p w14:paraId="13FAEF89" w14:textId="39CE3E88"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$1,517.46</w:t>
            </w:r>
          </w:p>
        </w:tc>
        <w:tc>
          <w:tcPr>
            <w:tcW w:w="985" w:type="dxa"/>
            <w:tcBorders>
              <w:top w:val="nil"/>
              <w:left w:val="nil"/>
              <w:bottom w:val="nil"/>
              <w:right w:val="nil"/>
            </w:tcBorders>
            <w:vAlign w:val="center"/>
          </w:tcPr>
          <w:p w14:paraId="1CC420C1" w14:textId="5B40A4FD"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$1,629.62</w:t>
            </w:r>
          </w:p>
        </w:tc>
        <w:tc>
          <w:tcPr>
            <w:tcW w:w="997" w:type="dxa"/>
            <w:tcBorders>
              <w:top w:val="nil"/>
              <w:left w:val="nil"/>
              <w:bottom w:val="nil"/>
              <w:right w:val="nil"/>
            </w:tcBorders>
            <w:vAlign w:val="center"/>
          </w:tcPr>
          <w:p w14:paraId="2B29589E" w14:textId="0CCD02A9" w:rsidR="0086251B" w:rsidRPr="00031DC3" w:rsidRDefault="00B12367" w:rsidP="006D0D18">
            <w:pPr>
              <w:ind w:left="86"/>
              <w:rPr>
                <w:rFonts w:ascii="Times New Roman" w:hAnsi="Times New Roman" w:cs="Times New Roman"/>
                <w:sz w:val="20"/>
                <w:szCs w:val="20"/>
              </w:rPr>
            </w:pPr>
            <w:r>
              <w:rPr>
                <w:rFonts w:ascii="Times New Roman" w:hAnsi="Times New Roman" w:cs="Times New Roman"/>
                <w:sz w:val="20"/>
                <w:szCs w:val="20"/>
              </w:rPr>
              <w:t>$1,637.99</w:t>
            </w:r>
          </w:p>
        </w:tc>
        <w:tc>
          <w:tcPr>
            <w:tcW w:w="1046" w:type="dxa"/>
            <w:tcBorders>
              <w:top w:val="nil"/>
              <w:left w:val="nil"/>
              <w:bottom w:val="nil"/>
              <w:right w:val="nil"/>
            </w:tcBorders>
            <w:vAlign w:val="center"/>
          </w:tcPr>
          <w:p w14:paraId="6C396A55" w14:textId="211C05AD" w:rsidR="0086251B" w:rsidRPr="00031DC3" w:rsidRDefault="00B12367" w:rsidP="006D0D18">
            <w:pPr>
              <w:ind w:left="26"/>
              <w:rPr>
                <w:rFonts w:ascii="Times New Roman" w:hAnsi="Times New Roman" w:cs="Times New Roman"/>
                <w:sz w:val="20"/>
                <w:szCs w:val="20"/>
              </w:rPr>
            </w:pPr>
            <w:r>
              <w:rPr>
                <w:rFonts w:ascii="Times New Roman" w:hAnsi="Times New Roman" w:cs="Times New Roman"/>
                <w:sz w:val="20"/>
                <w:szCs w:val="20"/>
              </w:rPr>
              <w:t>$1,750.21</w:t>
            </w:r>
          </w:p>
        </w:tc>
        <w:tc>
          <w:tcPr>
            <w:tcW w:w="1323" w:type="dxa"/>
            <w:tcBorders>
              <w:top w:val="nil"/>
              <w:left w:val="nil"/>
              <w:bottom w:val="nil"/>
              <w:right w:val="nil"/>
            </w:tcBorders>
            <w:vAlign w:val="center"/>
          </w:tcPr>
          <w:p w14:paraId="71B11CE9" w14:textId="50E50DB7" w:rsidR="0086251B" w:rsidRPr="00031DC3" w:rsidRDefault="00B12367" w:rsidP="006D0D18">
            <w:pPr>
              <w:ind w:left="72"/>
              <w:jc w:val="center"/>
              <w:rPr>
                <w:rFonts w:ascii="Times New Roman" w:hAnsi="Times New Roman" w:cs="Times New Roman"/>
                <w:sz w:val="20"/>
                <w:szCs w:val="20"/>
              </w:rPr>
            </w:pPr>
            <w:r>
              <w:rPr>
                <w:rFonts w:ascii="Times New Roman" w:hAnsi="Times New Roman" w:cs="Times New Roman"/>
                <w:sz w:val="20"/>
                <w:szCs w:val="20"/>
              </w:rPr>
              <w:t>$1,830.35</w:t>
            </w:r>
          </w:p>
        </w:tc>
      </w:tr>
      <w:tr w:rsidR="0086251B" w:rsidRPr="00031DC3" w14:paraId="36B6EC9D" w14:textId="77777777" w:rsidTr="006D0D18">
        <w:trPr>
          <w:trHeight w:val="280"/>
          <w:jc w:val="center"/>
        </w:trPr>
        <w:tc>
          <w:tcPr>
            <w:tcW w:w="1167" w:type="dxa"/>
            <w:tcBorders>
              <w:top w:val="nil"/>
              <w:left w:val="nil"/>
              <w:bottom w:val="nil"/>
              <w:right w:val="nil"/>
            </w:tcBorders>
            <w:vAlign w:val="center"/>
          </w:tcPr>
          <w:p w14:paraId="01D2D72B" w14:textId="77777777" w:rsidR="0086251B" w:rsidRPr="00031DC3" w:rsidRDefault="0086251B" w:rsidP="006D0D18">
            <w:pPr>
              <w:ind w:left="158"/>
              <w:jc w:val="center"/>
              <w:rPr>
                <w:sz w:val="20"/>
                <w:szCs w:val="20"/>
              </w:rPr>
            </w:pPr>
            <w:r w:rsidRPr="00031DC3">
              <w:rPr>
                <w:rFonts w:ascii="Times New Roman" w:eastAsia="Times New Roman" w:hAnsi="Times New Roman" w:cs="Times New Roman"/>
                <w:sz w:val="20"/>
                <w:szCs w:val="20"/>
              </w:rPr>
              <w:t>10</w:t>
            </w:r>
          </w:p>
        </w:tc>
        <w:tc>
          <w:tcPr>
            <w:tcW w:w="1242" w:type="dxa"/>
            <w:tcBorders>
              <w:top w:val="nil"/>
              <w:left w:val="nil"/>
              <w:bottom w:val="nil"/>
              <w:right w:val="nil"/>
            </w:tcBorders>
          </w:tcPr>
          <w:p w14:paraId="10954C50"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4A9D5BAD"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vAlign w:val="center"/>
          </w:tcPr>
          <w:p w14:paraId="11D2D8B0" w14:textId="4E58BB76"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$1,512.98</w:t>
            </w:r>
          </w:p>
        </w:tc>
        <w:tc>
          <w:tcPr>
            <w:tcW w:w="985" w:type="dxa"/>
            <w:tcBorders>
              <w:top w:val="nil"/>
              <w:left w:val="nil"/>
              <w:bottom w:val="nil"/>
              <w:right w:val="nil"/>
            </w:tcBorders>
            <w:vAlign w:val="center"/>
          </w:tcPr>
          <w:p w14:paraId="60CF8D6F" w14:textId="229B8E9E"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$1,568.85</w:t>
            </w:r>
          </w:p>
        </w:tc>
        <w:tc>
          <w:tcPr>
            <w:tcW w:w="985" w:type="dxa"/>
            <w:tcBorders>
              <w:top w:val="nil"/>
              <w:left w:val="nil"/>
              <w:bottom w:val="nil"/>
              <w:right w:val="nil"/>
            </w:tcBorders>
            <w:vAlign w:val="center"/>
          </w:tcPr>
          <w:p w14:paraId="1571CFB1" w14:textId="6DDE8FA7"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$1,682.49</w:t>
            </w:r>
          </w:p>
        </w:tc>
        <w:tc>
          <w:tcPr>
            <w:tcW w:w="997" w:type="dxa"/>
            <w:tcBorders>
              <w:top w:val="nil"/>
              <w:left w:val="nil"/>
              <w:bottom w:val="nil"/>
              <w:right w:val="nil"/>
            </w:tcBorders>
            <w:vAlign w:val="center"/>
          </w:tcPr>
          <w:p w14:paraId="4A397026" w14:textId="01962F05" w:rsidR="0086251B" w:rsidRPr="00031DC3" w:rsidRDefault="00B12367" w:rsidP="006D0D18">
            <w:pPr>
              <w:ind w:left="86"/>
              <w:rPr>
                <w:rFonts w:ascii="Times New Roman" w:hAnsi="Times New Roman" w:cs="Times New Roman"/>
                <w:sz w:val="20"/>
                <w:szCs w:val="20"/>
              </w:rPr>
            </w:pPr>
            <w:r>
              <w:rPr>
                <w:rFonts w:ascii="Times New Roman" w:hAnsi="Times New Roman" w:cs="Times New Roman"/>
                <w:sz w:val="20"/>
                <w:szCs w:val="20"/>
              </w:rPr>
              <w:t>$1,689.42</w:t>
            </w:r>
          </w:p>
        </w:tc>
        <w:tc>
          <w:tcPr>
            <w:tcW w:w="1046" w:type="dxa"/>
            <w:tcBorders>
              <w:top w:val="nil"/>
              <w:left w:val="nil"/>
              <w:bottom w:val="nil"/>
              <w:right w:val="nil"/>
            </w:tcBorders>
            <w:vAlign w:val="center"/>
          </w:tcPr>
          <w:p w14:paraId="18903A26" w14:textId="30899587" w:rsidR="0086251B" w:rsidRPr="00031DC3" w:rsidRDefault="00B12367" w:rsidP="006D0D18">
            <w:pPr>
              <w:ind w:left="26"/>
              <w:rPr>
                <w:rFonts w:ascii="Times New Roman" w:hAnsi="Times New Roman" w:cs="Times New Roman"/>
                <w:sz w:val="20"/>
                <w:szCs w:val="20"/>
              </w:rPr>
            </w:pPr>
            <w:r>
              <w:rPr>
                <w:rFonts w:ascii="Times New Roman" w:hAnsi="Times New Roman" w:cs="Times New Roman"/>
                <w:sz w:val="20"/>
                <w:szCs w:val="20"/>
              </w:rPr>
              <w:t>$1,803.10</w:t>
            </w:r>
          </w:p>
        </w:tc>
        <w:tc>
          <w:tcPr>
            <w:tcW w:w="1323" w:type="dxa"/>
            <w:tcBorders>
              <w:top w:val="nil"/>
              <w:left w:val="nil"/>
              <w:bottom w:val="nil"/>
              <w:right w:val="nil"/>
            </w:tcBorders>
            <w:vAlign w:val="center"/>
          </w:tcPr>
          <w:p w14:paraId="70137D32" w14:textId="4A40B372" w:rsidR="0086251B" w:rsidRPr="00031DC3" w:rsidRDefault="00B12367" w:rsidP="006D0D18">
            <w:pPr>
              <w:ind w:left="72"/>
              <w:jc w:val="center"/>
              <w:rPr>
                <w:rFonts w:ascii="Times New Roman" w:hAnsi="Times New Roman" w:cs="Times New Roman"/>
                <w:sz w:val="20"/>
                <w:szCs w:val="20"/>
              </w:rPr>
            </w:pPr>
            <w:r>
              <w:rPr>
                <w:rFonts w:ascii="Times New Roman" w:hAnsi="Times New Roman" w:cs="Times New Roman"/>
                <w:sz w:val="20"/>
                <w:szCs w:val="20"/>
              </w:rPr>
              <w:t>$1,885.87</w:t>
            </w:r>
          </w:p>
        </w:tc>
      </w:tr>
      <w:tr w:rsidR="0086251B" w:rsidRPr="00031DC3" w14:paraId="54114D9A" w14:textId="77777777" w:rsidTr="006D0D18">
        <w:trPr>
          <w:trHeight w:val="280"/>
          <w:jc w:val="center"/>
        </w:trPr>
        <w:tc>
          <w:tcPr>
            <w:tcW w:w="1167" w:type="dxa"/>
            <w:tcBorders>
              <w:top w:val="nil"/>
              <w:left w:val="nil"/>
              <w:bottom w:val="nil"/>
              <w:right w:val="nil"/>
            </w:tcBorders>
            <w:vAlign w:val="center"/>
          </w:tcPr>
          <w:p w14:paraId="22A009D8" w14:textId="77777777" w:rsidR="0086251B" w:rsidRPr="00031DC3" w:rsidRDefault="0086251B" w:rsidP="006D0D18">
            <w:pPr>
              <w:ind w:left="159"/>
              <w:jc w:val="center"/>
              <w:rPr>
                <w:sz w:val="20"/>
                <w:szCs w:val="20"/>
              </w:rPr>
            </w:pPr>
            <w:r w:rsidRPr="00031DC3">
              <w:rPr>
                <w:rFonts w:ascii="Times New Roman" w:eastAsia="Times New Roman" w:hAnsi="Times New Roman" w:cs="Times New Roman"/>
                <w:sz w:val="20"/>
                <w:szCs w:val="20"/>
              </w:rPr>
              <w:t>11</w:t>
            </w:r>
          </w:p>
        </w:tc>
        <w:tc>
          <w:tcPr>
            <w:tcW w:w="1242" w:type="dxa"/>
            <w:tcBorders>
              <w:top w:val="nil"/>
              <w:left w:val="nil"/>
              <w:bottom w:val="nil"/>
              <w:right w:val="nil"/>
            </w:tcBorders>
          </w:tcPr>
          <w:p w14:paraId="70A66FE5"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3C1F8885"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20C5388D"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vAlign w:val="center"/>
          </w:tcPr>
          <w:p w14:paraId="491731B8" w14:textId="4462E782"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$1,621.74</w:t>
            </w:r>
          </w:p>
        </w:tc>
        <w:tc>
          <w:tcPr>
            <w:tcW w:w="985" w:type="dxa"/>
            <w:tcBorders>
              <w:top w:val="nil"/>
              <w:left w:val="nil"/>
              <w:bottom w:val="nil"/>
              <w:right w:val="nil"/>
            </w:tcBorders>
            <w:vAlign w:val="center"/>
          </w:tcPr>
          <w:p w14:paraId="19DB3809" w14:textId="6607B12A"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$1,737.86</w:t>
            </w:r>
          </w:p>
        </w:tc>
        <w:tc>
          <w:tcPr>
            <w:tcW w:w="997" w:type="dxa"/>
            <w:tcBorders>
              <w:top w:val="nil"/>
              <w:left w:val="nil"/>
              <w:bottom w:val="nil"/>
              <w:right w:val="nil"/>
            </w:tcBorders>
            <w:vAlign w:val="center"/>
          </w:tcPr>
          <w:p w14:paraId="0A018318" w14:textId="58293394" w:rsidR="0086251B" w:rsidRPr="00031DC3" w:rsidRDefault="00B12367" w:rsidP="006D0D18">
            <w:pPr>
              <w:ind w:left="87"/>
              <w:rPr>
                <w:rFonts w:ascii="Times New Roman" w:hAnsi="Times New Roman" w:cs="Times New Roman"/>
                <w:sz w:val="20"/>
                <w:szCs w:val="20"/>
              </w:rPr>
            </w:pPr>
            <w:r>
              <w:rPr>
                <w:rFonts w:ascii="Times New Roman" w:hAnsi="Times New Roman" w:cs="Times New Roman"/>
                <w:sz w:val="20"/>
                <w:szCs w:val="20"/>
              </w:rPr>
              <w:t>$1,742.31</w:t>
            </w:r>
          </w:p>
        </w:tc>
        <w:tc>
          <w:tcPr>
            <w:tcW w:w="1046" w:type="dxa"/>
            <w:tcBorders>
              <w:top w:val="nil"/>
              <w:left w:val="nil"/>
              <w:bottom w:val="nil"/>
              <w:right w:val="nil"/>
            </w:tcBorders>
            <w:vAlign w:val="center"/>
          </w:tcPr>
          <w:p w14:paraId="770EF0AE" w14:textId="18117019" w:rsidR="0086251B" w:rsidRPr="00031DC3" w:rsidRDefault="00B12367" w:rsidP="006D0D18">
            <w:pPr>
              <w:ind w:left="27"/>
              <w:rPr>
                <w:rFonts w:ascii="Times New Roman" w:hAnsi="Times New Roman" w:cs="Times New Roman"/>
                <w:sz w:val="20"/>
                <w:szCs w:val="20"/>
              </w:rPr>
            </w:pPr>
            <w:r>
              <w:rPr>
                <w:rFonts w:ascii="Times New Roman" w:hAnsi="Times New Roman" w:cs="Times New Roman"/>
                <w:sz w:val="20"/>
                <w:szCs w:val="20"/>
              </w:rPr>
              <w:t>$1,858.47</w:t>
            </w:r>
          </w:p>
        </w:tc>
        <w:tc>
          <w:tcPr>
            <w:tcW w:w="1323" w:type="dxa"/>
            <w:tcBorders>
              <w:top w:val="nil"/>
              <w:left w:val="nil"/>
              <w:bottom w:val="nil"/>
              <w:right w:val="nil"/>
            </w:tcBorders>
            <w:vAlign w:val="center"/>
          </w:tcPr>
          <w:p w14:paraId="13342F8F" w14:textId="3107184C" w:rsidR="0086251B" w:rsidRPr="00031DC3" w:rsidRDefault="00B12367" w:rsidP="006D0D18">
            <w:pPr>
              <w:ind w:left="73"/>
              <w:jc w:val="center"/>
              <w:rPr>
                <w:rFonts w:ascii="Times New Roman" w:hAnsi="Times New Roman" w:cs="Times New Roman"/>
                <w:sz w:val="20"/>
                <w:szCs w:val="20"/>
              </w:rPr>
            </w:pPr>
            <w:r>
              <w:rPr>
                <w:rFonts w:ascii="Times New Roman" w:hAnsi="Times New Roman" w:cs="Times New Roman"/>
                <w:sz w:val="20"/>
                <w:szCs w:val="20"/>
              </w:rPr>
              <w:t>$1,942.89</w:t>
            </w:r>
          </w:p>
        </w:tc>
      </w:tr>
      <w:tr w:rsidR="0086251B" w:rsidRPr="00031DC3" w14:paraId="2B92149C" w14:textId="77777777" w:rsidTr="006D0D18">
        <w:trPr>
          <w:trHeight w:val="280"/>
          <w:jc w:val="center"/>
        </w:trPr>
        <w:tc>
          <w:tcPr>
            <w:tcW w:w="1167" w:type="dxa"/>
            <w:tcBorders>
              <w:top w:val="nil"/>
              <w:left w:val="nil"/>
              <w:bottom w:val="nil"/>
              <w:right w:val="nil"/>
            </w:tcBorders>
            <w:vAlign w:val="center"/>
          </w:tcPr>
          <w:p w14:paraId="36DADFD1" w14:textId="77777777" w:rsidR="0086251B" w:rsidRPr="00031DC3" w:rsidRDefault="0086251B" w:rsidP="006D0D18">
            <w:pPr>
              <w:ind w:left="159"/>
              <w:jc w:val="center"/>
              <w:rPr>
                <w:sz w:val="20"/>
                <w:szCs w:val="20"/>
              </w:rPr>
            </w:pPr>
            <w:r w:rsidRPr="00031DC3">
              <w:rPr>
                <w:rFonts w:ascii="Times New Roman" w:eastAsia="Times New Roman" w:hAnsi="Times New Roman" w:cs="Times New Roman"/>
                <w:sz w:val="20"/>
                <w:szCs w:val="20"/>
              </w:rPr>
              <w:t>12</w:t>
            </w:r>
          </w:p>
        </w:tc>
        <w:tc>
          <w:tcPr>
            <w:tcW w:w="1242" w:type="dxa"/>
            <w:tcBorders>
              <w:top w:val="nil"/>
              <w:left w:val="nil"/>
              <w:bottom w:val="nil"/>
              <w:right w:val="nil"/>
            </w:tcBorders>
          </w:tcPr>
          <w:p w14:paraId="05C92AB9"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1178ADDD"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5DB2A2AB"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vAlign w:val="center"/>
          </w:tcPr>
          <w:p w14:paraId="29175A7B" w14:textId="7940C1C7"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$1,672.94</w:t>
            </w:r>
          </w:p>
        </w:tc>
        <w:tc>
          <w:tcPr>
            <w:tcW w:w="985" w:type="dxa"/>
            <w:tcBorders>
              <w:top w:val="nil"/>
              <w:left w:val="nil"/>
              <w:bottom w:val="nil"/>
              <w:right w:val="nil"/>
            </w:tcBorders>
            <w:vAlign w:val="center"/>
          </w:tcPr>
          <w:p w14:paraId="7FF6EAC9" w14:textId="25338F78" w:rsidR="0086251B" w:rsidRPr="00031DC3" w:rsidRDefault="00B12367" w:rsidP="006D0D18">
            <w:pPr>
              <w:ind w:left="3"/>
              <w:rPr>
                <w:rFonts w:ascii="Times New Roman" w:hAnsi="Times New Roman" w:cs="Times New Roman"/>
                <w:sz w:val="20"/>
                <w:szCs w:val="20"/>
              </w:rPr>
            </w:pPr>
            <w:r>
              <w:rPr>
                <w:rFonts w:ascii="Times New Roman" w:hAnsi="Times New Roman" w:cs="Times New Roman"/>
                <w:sz w:val="20"/>
                <w:szCs w:val="20"/>
              </w:rPr>
              <w:t>$1,794.72</w:t>
            </w:r>
          </w:p>
        </w:tc>
        <w:tc>
          <w:tcPr>
            <w:tcW w:w="997" w:type="dxa"/>
            <w:tcBorders>
              <w:top w:val="nil"/>
              <w:left w:val="nil"/>
              <w:bottom w:val="nil"/>
              <w:right w:val="nil"/>
            </w:tcBorders>
            <w:vAlign w:val="center"/>
          </w:tcPr>
          <w:p w14:paraId="3E9A1383" w14:textId="2F32AE49" w:rsidR="0086251B" w:rsidRPr="00031DC3" w:rsidRDefault="00B12367" w:rsidP="006D0D18">
            <w:pPr>
              <w:ind w:left="87"/>
              <w:rPr>
                <w:rFonts w:ascii="Times New Roman" w:hAnsi="Times New Roman" w:cs="Times New Roman"/>
                <w:sz w:val="20"/>
                <w:szCs w:val="20"/>
              </w:rPr>
            </w:pPr>
            <w:r>
              <w:rPr>
                <w:rFonts w:ascii="Times New Roman" w:hAnsi="Times New Roman" w:cs="Times New Roman"/>
                <w:sz w:val="20"/>
                <w:szCs w:val="20"/>
              </w:rPr>
              <w:t>$1,797.28</w:t>
            </w:r>
          </w:p>
        </w:tc>
        <w:tc>
          <w:tcPr>
            <w:tcW w:w="1046" w:type="dxa"/>
            <w:tcBorders>
              <w:top w:val="nil"/>
              <w:left w:val="nil"/>
              <w:bottom w:val="nil"/>
              <w:right w:val="nil"/>
            </w:tcBorders>
            <w:vAlign w:val="center"/>
          </w:tcPr>
          <w:p w14:paraId="37EB510C" w14:textId="76774C96" w:rsidR="0086251B" w:rsidRPr="00031DC3" w:rsidRDefault="00B12367" w:rsidP="006D0D18">
            <w:pPr>
              <w:ind w:left="27"/>
              <w:rPr>
                <w:rFonts w:ascii="Times New Roman" w:hAnsi="Times New Roman" w:cs="Times New Roman"/>
                <w:sz w:val="20"/>
                <w:szCs w:val="20"/>
              </w:rPr>
            </w:pPr>
            <w:r>
              <w:rPr>
                <w:rFonts w:ascii="Times New Roman" w:hAnsi="Times New Roman" w:cs="Times New Roman"/>
                <w:sz w:val="20"/>
                <w:szCs w:val="20"/>
              </w:rPr>
              <w:t>$1,915.29</w:t>
            </w:r>
          </w:p>
        </w:tc>
        <w:tc>
          <w:tcPr>
            <w:tcW w:w="1323" w:type="dxa"/>
            <w:tcBorders>
              <w:top w:val="nil"/>
              <w:left w:val="nil"/>
              <w:bottom w:val="nil"/>
              <w:right w:val="nil"/>
            </w:tcBorders>
            <w:vAlign w:val="center"/>
          </w:tcPr>
          <w:p w14:paraId="599105A3" w14:textId="3E627A71" w:rsidR="0086251B" w:rsidRPr="00031DC3" w:rsidRDefault="00B12367" w:rsidP="006D0D18">
            <w:pPr>
              <w:ind w:left="73"/>
              <w:jc w:val="center"/>
              <w:rPr>
                <w:rFonts w:ascii="Times New Roman" w:hAnsi="Times New Roman" w:cs="Times New Roman"/>
                <w:sz w:val="20"/>
                <w:szCs w:val="20"/>
              </w:rPr>
            </w:pPr>
            <w:r>
              <w:rPr>
                <w:rFonts w:ascii="Times New Roman" w:hAnsi="Times New Roman" w:cs="Times New Roman"/>
                <w:sz w:val="20"/>
                <w:szCs w:val="20"/>
              </w:rPr>
              <w:t>$2,002.30</w:t>
            </w:r>
          </w:p>
        </w:tc>
      </w:tr>
      <w:tr w:rsidR="0086251B" w:rsidRPr="00031DC3" w14:paraId="277A744C" w14:textId="77777777" w:rsidTr="006D0D18">
        <w:trPr>
          <w:trHeight w:val="280"/>
          <w:jc w:val="center"/>
        </w:trPr>
        <w:tc>
          <w:tcPr>
            <w:tcW w:w="1167" w:type="dxa"/>
            <w:tcBorders>
              <w:top w:val="nil"/>
              <w:left w:val="nil"/>
              <w:bottom w:val="nil"/>
              <w:right w:val="nil"/>
            </w:tcBorders>
            <w:vAlign w:val="center"/>
          </w:tcPr>
          <w:p w14:paraId="1E2D68B6" w14:textId="77777777" w:rsidR="0086251B" w:rsidRPr="00031DC3" w:rsidRDefault="0086251B" w:rsidP="006D0D18">
            <w:pPr>
              <w:ind w:left="160"/>
              <w:jc w:val="center"/>
              <w:rPr>
                <w:sz w:val="20"/>
                <w:szCs w:val="20"/>
              </w:rPr>
            </w:pPr>
            <w:r w:rsidRPr="00031DC3">
              <w:rPr>
                <w:rFonts w:ascii="Times New Roman" w:eastAsia="Times New Roman" w:hAnsi="Times New Roman" w:cs="Times New Roman"/>
                <w:sz w:val="20"/>
                <w:szCs w:val="20"/>
              </w:rPr>
              <w:t>13</w:t>
            </w:r>
          </w:p>
        </w:tc>
        <w:tc>
          <w:tcPr>
            <w:tcW w:w="1242" w:type="dxa"/>
            <w:tcBorders>
              <w:top w:val="nil"/>
              <w:left w:val="nil"/>
              <w:bottom w:val="nil"/>
              <w:right w:val="nil"/>
            </w:tcBorders>
          </w:tcPr>
          <w:p w14:paraId="4F16BEE5"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36A63A8C"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2220E128"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626A7C44"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vAlign w:val="center"/>
          </w:tcPr>
          <w:p w14:paraId="2A2E3A82" w14:textId="409A64FA" w:rsidR="0086251B" w:rsidRPr="00031DC3" w:rsidRDefault="00B12367" w:rsidP="006D0D18">
            <w:pPr>
              <w:ind w:left="4"/>
              <w:rPr>
                <w:rFonts w:ascii="Times New Roman" w:hAnsi="Times New Roman" w:cs="Times New Roman"/>
                <w:sz w:val="20"/>
                <w:szCs w:val="20"/>
              </w:rPr>
            </w:pPr>
            <w:r>
              <w:rPr>
                <w:rFonts w:ascii="Times New Roman" w:hAnsi="Times New Roman" w:cs="Times New Roman"/>
                <w:sz w:val="20"/>
                <w:szCs w:val="20"/>
              </w:rPr>
              <w:t>$1,852.95</w:t>
            </w:r>
          </w:p>
        </w:tc>
        <w:tc>
          <w:tcPr>
            <w:tcW w:w="997" w:type="dxa"/>
            <w:tcBorders>
              <w:top w:val="nil"/>
              <w:left w:val="nil"/>
              <w:bottom w:val="nil"/>
              <w:right w:val="nil"/>
            </w:tcBorders>
            <w:vAlign w:val="center"/>
          </w:tcPr>
          <w:p w14:paraId="4A876617" w14:textId="11EAB4AB" w:rsidR="0086251B" w:rsidRPr="00031DC3" w:rsidRDefault="00B12367" w:rsidP="006D0D18">
            <w:pPr>
              <w:ind w:left="87"/>
              <w:rPr>
                <w:rFonts w:ascii="Times New Roman" w:hAnsi="Times New Roman" w:cs="Times New Roman"/>
                <w:sz w:val="20"/>
                <w:szCs w:val="20"/>
              </w:rPr>
            </w:pPr>
            <w:r>
              <w:rPr>
                <w:rFonts w:ascii="Times New Roman" w:hAnsi="Times New Roman" w:cs="Times New Roman"/>
                <w:sz w:val="20"/>
                <w:szCs w:val="20"/>
              </w:rPr>
              <w:t>$1,854.18</w:t>
            </w:r>
          </w:p>
        </w:tc>
        <w:tc>
          <w:tcPr>
            <w:tcW w:w="1046" w:type="dxa"/>
            <w:tcBorders>
              <w:top w:val="nil"/>
              <w:left w:val="nil"/>
              <w:bottom w:val="nil"/>
              <w:right w:val="nil"/>
            </w:tcBorders>
            <w:vAlign w:val="center"/>
          </w:tcPr>
          <w:p w14:paraId="47646A87" w14:textId="5F5BA2DB" w:rsidR="0086251B" w:rsidRPr="00031DC3" w:rsidRDefault="00B12367" w:rsidP="006D0D18">
            <w:pPr>
              <w:ind w:left="27"/>
              <w:rPr>
                <w:rFonts w:ascii="Times New Roman" w:hAnsi="Times New Roman" w:cs="Times New Roman"/>
                <w:sz w:val="20"/>
                <w:szCs w:val="20"/>
              </w:rPr>
            </w:pPr>
            <w:r>
              <w:rPr>
                <w:rFonts w:ascii="Times New Roman" w:hAnsi="Times New Roman" w:cs="Times New Roman"/>
                <w:sz w:val="20"/>
                <w:szCs w:val="20"/>
              </w:rPr>
              <w:t>$1,973.52</w:t>
            </w:r>
          </w:p>
        </w:tc>
        <w:tc>
          <w:tcPr>
            <w:tcW w:w="1323" w:type="dxa"/>
            <w:tcBorders>
              <w:top w:val="nil"/>
              <w:left w:val="nil"/>
              <w:bottom w:val="nil"/>
              <w:right w:val="nil"/>
            </w:tcBorders>
            <w:vAlign w:val="center"/>
          </w:tcPr>
          <w:p w14:paraId="7257A5A4" w14:textId="7E91F61C" w:rsidR="0086251B" w:rsidRPr="00031DC3" w:rsidRDefault="00B12367" w:rsidP="006D0D18">
            <w:pPr>
              <w:ind w:left="74"/>
              <w:jc w:val="center"/>
              <w:rPr>
                <w:rFonts w:ascii="Times New Roman" w:hAnsi="Times New Roman" w:cs="Times New Roman"/>
                <w:sz w:val="20"/>
                <w:szCs w:val="20"/>
              </w:rPr>
            </w:pPr>
            <w:r>
              <w:rPr>
                <w:rFonts w:ascii="Times New Roman" w:hAnsi="Times New Roman" w:cs="Times New Roman"/>
                <w:sz w:val="20"/>
                <w:szCs w:val="20"/>
              </w:rPr>
              <w:t>$2,063.09</w:t>
            </w:r>
          </w:p>
        </w:tc>
      </w:tr>
      <w:tr w:rsidR="0086251B" w:rsidRPr="00031DC3" w14:paraId="177DA826" w14:textId="77777777" w:rsidTr="006D0D18">
        <w:trPr>
          <w:trHeight w:val="280"/>
          <w:jc w:val="center"/>
        </w:trPr>
        <w:tc>
          <w:tcPr>
            <w:tcW w:w="1167" w:type="dxa"/>
            <w:tcBorders>
              <w:top w:val="nil"/>
              <w:left w:val="nil"/>
              <w:bottom w:val="nil"/>
              <w:right w:val="nil"/>
            </w:tcBorders>
            <w:vAlign w:val="center"/>
          </w:tcPr>
          <w:p w14:paraId="1FCC5ADB" w14:textId="77777777" w:rsidR="0086251B" w:rsidRPr="00031DC3" w:rsidRDefault="0086251B" w:rsidP="006D0D18">
            <w:pPr>
              <w:ind w:left="160"/>
              <w:jc w:val="center"/>
              <w:rPr>
                <w:sz w:val="20"/>
                <w:szCs w:val="20"/>
              </w:rPr>
            </w:pPr>
            <w:r w:rsidRPr="00031DC3">
              <w:rPr>
                <w:rFonts w:ascii="Times New Roman" w:eastAsia="Times New Roman" w:hAnsi="Times New Roman" w:cs="Times New Roman"/>
                <w:sz w:val="20"/>
                <w:szCs w:val="20"/>
              </w:rPr>
              <w:t>14</w:t>
            </w:r>
          </w:p>
        </w:tc>
        <w:tc>
          <w:tcPr>
            <w:tcW w:w="1242" w:type="dxa"/>
            <w:tcBorders>
              <w:top w:val="nil"/>
              <w:left w:val="nil"/>
              <w:bottom w:val="nil"/>
              <w:right w:val="nil"/>
            </w:tcBorders>
          </w:tcPr>
          <w:p w14:paraId="7DC655D4"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3CD790CA"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34DA6914"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39FDF9FC"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vAlign w:val="center"/>
          </w:tcPr>
          <w:p w14:paraId="5F6C0A97" w14:textId="797A4E75" w:rsidR="0086251B" w:rsidRPr="00031DC3" w:rsidRDefault="00B12367" w:rsidP="006D0D18">
            <w:pPr>
              <w:ind w:left="4"/>
              <w:rPr>
                <w:rFonts w:ascii="Times New Roman" w:hAnsi="Times New Roman" w:cs="Times New Roman"/>
                <w:sz w:val="20"/>
                <w:szCs w:val="20"/>
              </w:rPr>
            </w:pPr>
            <w:r>
              <w:rPr>
                <w:rFonts w:ascii="Times New Roman" w:hAnsi="Times New Roman" w:cs="Times New Roman"/>
                <w:sz w:val="20"/>
                <w:szCs w:val="20"/>
              </w:rPr>
              <w:t>$1,911.47</w:t>
            </w:r>
          </w:p>
        </w:tc>
        <w:tc>
          <w:tcPr>
            <w:tcW w:w="997" w:type="dxa"/>
            <w:tcBorders>
              <w:top w:val="nil"/>
              <w:left w:val="nil"/>
              <w:bottom w:val="nil"/>
              <w:right w:val="nil"/>
            </w:tcBorders>
            <w:vAlign w:val="center"/>
          </w:tcPr>
          <w:p w14:paraId="4EDF3F16" w14:textId="3F843A41" w:rsidR="0086251B" w:rsidRPr="00031DC3" w:rsidRDefault="00B12367" w:rsidP="006D0D18">
            <w:pPr>
              <w:ind w:left="87"/>
              <w:rPr>
                <w:rFonts w:ascii="Times New Roman" w:hAnsi="Times New Roman" w:cs="Times New Roman"/>
                <w:sz w:val="20"/>
                <w:szCs w:val="20"/>
              </w:rPr>
            </w:pPr>
            <w:r>
              <w:rPr>
                <w:rFonts w:ascii="Times New Roman" w:hAnsi="Times New Roman" w:cs="Times New Roman"/>
                <w:sz w:val="20"/>
                <w:szCs w:val="20"/>
              </w:rPr>
              <w:t>$1,912.76</w:t>
            </w:r>
          </w:p>
        </w:tc>
        <w:tc>
          <w:tcPr>
            <w:tcW w:w="1046" w:type="dxa"/>
            <w:tcBorders>
              <w:top w:val="nil"/>
              <w:left w:val="nil"/>
              <w:bottom w:val="nil"/>
              <w:right w:val="nil"/>
            </w:tcBorders>
            <w:vAlign w:val="center"/>
          </w:tcPr>
          <w:p w14:paraId="65840EF9" w14:textId="3D96F87F" w:rsidR="0086251B" w:rsidRPr="00031DC3" w:rsidRDefault="00B12367" w:rsidP="006D0D18">
            <w:pPr>
              <w:ind w:left="28"/>
              <w:rPr>
                <w:rFonts w:ascii="Times New Roman" w:hAnsi="Times New Roman" w:cs="Times New Roman"/>
                <w:sz w:val="20"/>
                <w:szCs w:val="20"/>
              </w:rPr>
            </w:pPr>
            <w:r>
              <w:rPr>
                <w:rFonts w:ascii="Times New Roman" w:hAnsi="Times New Roman" w:cs="Times New Roman"/>
                <w:sz w:val="20"/>
                <w:szCs w:val="20"/>
              </w:rPr>
              <w:t>$2,035.88</w:t>
            </w:r>
          </w:p>
        </w:tc>
        <w:tc>
          <w:tcPr>
            <w:tcW w:w="1323" w:type="dxa"/>
            <w:tcBorders>
              <w:top w:val="nil"/>
              <w:left w:val="nil"/>
              <w:bottom w:val="nil"/>
              <w:right w:val="nil"/>
            </w:tcBorders>
            <w:vAlign w:val="center"/>
          </w:tcPr>
          <w:p w14:paraId="163F5A73" w14:textId="1D16E0EA" w:rsidR="0086251B" w:rsidRPr="00031DC3" w:rsidRDefault="00B12367" w:rsidP="006D0D18">
            <w:pPr>
              <w:ind w:left="74"/>
              <w:jc w:val="center"/>
              <w:rPr>
                <w:rFonts w:ascii="Times New Roman" w:hAnsi="Times New Roman" w:cs="Times New Roman"/>
                <w:sz w:val="20"/>
                <w:szCs w:val="20"/>
              </w:rPr>
            </w:pPr>
            <w:r>
              <w:rPr>
                <w:rFonts w:ascii="Times New Roman" w:hAnsi="Times New Roman" w:cs="Times New Roman"/>
                <w:sz w:val="20"/>
                <w:szCs w:val="20"/>
              </w:rPr>
              <w:t>$2,126.24</w:t>
            </w:r>
          </w:p>
        </w:tc>
      </w:tr>
      <w:tr w:rsidR="0086251B" w:rsidRPr="00031DC3" w14:paraId="0E936E45" w14:textId="77777777" w:rsidTr="006D0D18">
        <w:trPr>
          <w:trHeight w:val="281"/>
          <w:jc w:val="center"/>
        </w:trPr>
        <w:tc>
          <w:tcPr>
            <w:tcW w:w="1167" w:type="dxa"/>
            <w:tcBorders>
              <w:top w:val="nil"/>
              <w:left w:val="nil"/>
              <w:bottom w:val="nil"/>
              <w:right w:val="nil"/>
            </w:tcBorders>
            <w:vAlign w:val="center"/>
          </w:tcPr>
          <w:p w14:paraId="4AA88063" w14:textId="77777777" w:rsidR="0086251B" w:rsidRPr="00031DC3" w:rsidRDefault="0086251B" w:rsidP="006D0D18">
            <w:pPr>
              <w:ind w:left="67"/>
              <w:jc w:val="center"/>
              <w:rPr>
                <w:sz w:val="20"/>
                <w:szCs w:val="20"/>
              </w:rPr>
            </w:pPr>
            <w:r w:rsidRPr="00031DC3">
              <w:rPr>
                <w:rFonts w:ascii="Times New Roman" w:eastAsia="Times New Roman" w:hAnsi="Times New Roman" w:cs="Times New Roman"/>
                <w:sz w:val="20"/>
                <w:szCs w:val="20"/>
              </w:rPr>
              <w:t xml:space="preserve"> 15</w:t>
            </w:r>
          </w:p>
        </w:tc>
        <w:tc>
          <w:tcPr>
            <w:tcW w:w="1242" w:type="dxa"/>
            <w:tcBorders>
              <w:top w:val="nil"/>
              <w:left w:val="nil"/>
              <w:bottom w:val="nil"/>
              <w:right w:val="nil"/>
            </w:tcBorders>
          </w:tcPr>
          <w:p w14:paraId="3D5233DA"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159BFC87"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1C3381B7"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7F040592"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vAlign w:val="center"/>
          </w:tcPr>
          <w:p w14:paraId="5856A5CD" w14:textId="2F7C2571" w:rsidR="0086251B" w:rsidRPr="00031DC3" w:rsidRDefault="00CC7A39" w:rsidP="006D0D18">
            <w:pPr>
              <w:rPr>
                <w:rFonts w:ascii="Times New Roman" w:hAnsi="Times New Roman" w:cs="Times New Roman"/>
                <w:sz w:val="20"/>
                <w:szCs w:val="20"/>
              </w:rPr>
            </w:pPr>
            <w:r>
              <w:rPr>
                <w:rFonts w:ascii="Times New Roman" w:hAnsi="Times New Roman" w:cs="Times New Roman"/>
                <w:sz w:val="20"/>
                <w:szCs w:val="20"/>
              </w:rPr>
              <w:t>$1,961.21</w:t>
            </w:r>
          </w:p>
        </w:tc>
        <w:tc>
          <w:tcPr>
            <w:tcW w:w="997" w:type="dxa"/>
            <w:tcBorders>
              <w:top w:val="nil"/>
              <w:left w:val="nil"/>
              <w:bottom w:val="nil"/>
              <w:right w:val="nil"/>
            </w:tcBorders>
            <w:vAlign w:val="center"/>
          </w:tcPr>
          <w:p w14:paraId="0F239BBE" w14:textId="4CE9A600" w:rsidR="0086251B" w:rsidRPr="00031DC3" w:rsidRDefault="00CC7A39" w:rsidP="006D0D18">
            <w:pPr>
              <w:ind w:left="83"/>
              <w:rPr>
                <w:rFonts w:ascii="Times New Roman" w:hAnsi="Times New Roman" w:cs="Times New Roman"/>
                <w:sz w:val="20"/>
                <w:szCs w:val="20"/>
              </w:rPr>
            </w:pPr>
            <w:r>
              <w:rPr>
                <w:rFonts w:ascii="Times New Roman" w:hAnsi="Times New Roman" w:cs="Times New Roman"/>
                <w:sz w:val="20"/>
                <w:szCs w:val="20"/>
              </w:rPr>
              <w:t>$1,962.47</w:t>
            </w:r>
          </w:p>
        </w:tc>
        <w:tc>
          <w:tcPr>
            <w:tcW w:w="1046" w:type="dxa"/>
            <w:tcBorders>
              <w:top w:val="nil"/>
              <w:left w:val="nil"/>
              <w:bottom w:val="nil"/>
              <w:right w:val="nil"/>
            </w:tcBorders>
            <w:vAlign w:val="center"/>
          </w:tcPr>
          <w:p w14:paraId="641A7B92" w14:textId="6DE921F5" w:rsidR="0086251B" w:rsidRPr="00031DC3" w:rsidRDefault="00CC7A39" w:rsidP="006D0D18">
            <w:pPr>
              <w:ind w:left="23"/>
              <w:rPr>
                <w:rFonts w:ascii="Times New Roman" w:hAnsi="Times New Roman" w:cs="Times New Roman"/>
                <w:sz w:val="20"/>
                <w:szCs w:val="20"/>
              </w:rPr>
            </w:pPr>
            <w:r>
              <w:rPr>
                <w:rFonts w:ascii="Times New Roman" w:hAnsi="Times New Roman" w:cs="Times New Roman"/>
                <w:sz w:val="20"/>
                <w:szCs w:val="20"/>
              </w:rPr>
              <w:t>$2,088.80</w:t>
            </w:r>
          </w:p>
        </w:tc>
        <w:tc>
          <w:tcPr>
            <w:tcW w:w="1323" w:type="dxa"/>
            <w:tcBorders>
              <w:top w:val="nil"/>
              <w:left w:val="nil"/>
              <w:bottom w:val="nil"/>
              <w:right w:val="nil"/>
            </w:tcBorders>
            <w:vAlign w:val="center"/>
          </w:tcPr>
          <w:p w14:paraId="67038F0A" w14:textId="0840650F" w:rsidR="0086251B" w:rsidRPr="00031DC3" w:rsidRDefault="00CC7A39" w:rsidP="006D0D18">
            <w:pPr>
              <w:ind w:left="66"/>
              <w:jc w:val="center"/>
              <w:rPr>
                <w:rFonts w:ascii="Times New Roman" w:hAnsi="Times New Roman" w:cs="Times New Roman"/>
                <w:sz w:val="20"/>
                <w:szCs w:val="20"/>
              </w:rPr>
            </w:pPr>
            <w:r>
              <w:rPr>
                <w:rFonts w:ascii="Times New Roman" w:hAnsi="Times New Roman" w:cs="Times New Roman"/>
                <w:sz w:val="20"/>
                <w:szCs w:val="20"/>
              </w:rPr>
              <w:t>$2,181.53</w:t>
            </w:r>
          </w:p>
        </w:tc>
      </w:tr>
      <w:tr w:rsidR="0086251B" w:rsidRPr="00031DC3" w14:paraId="1EF2513D" w14:textId="77777777" w:rsidTr="006D0D18">
        <w:trPr>
          <w:trHeight w:val="281"/>
          <w:jc w:val="center"/>
        </w:trPr>
        <w:tc>
          <w:tcPr>
            <w:tcW w:w="1167" w:type="dxa"/>
            <w:tcBorders>
              <w:top w:val="nil"/>
              <w:left w:val="nil"/>
              <w:bottom w:val="nil"/>
              <w:right w:val="nil"/>
            </w:tcBorders>
            <w:vAlign w:val="center"/>
          </w:tcPr>
          <w:p w14:paraId="48F9F54D" w14:textId="77777777" w:rsidR="0086251B" w:rsidRPr="00031DC3" w:rsidRDefault="0086251B" w:rsidP="006D0D18">
            <w:pPr>
              <w:ind w:left="67"/>
              <w:jc w:val="center"/>
              <w:rPr>
                <w:rFonts w:ascii="Times New Roman" w:hAnsi="Times New Roman"/>
                <w:sz w:val="20"/>
                <w:szCs w:val="20"/>
              </w:rPr>
            </w:pPr>
            <w:r w:rsidRPr="00031DC3">
              <w:rPr>
                <w:rFonts w:ascii="Times New Roman" w:hAnsi="Times New Roman"/>
                <w:sz w:val="20"/>
                <w:szCs w:val="20"/>
              </w:rPr>
              <w:t>16 or more</w:t>
            </w:r>
          </w:p>
        </w:tc>
        <w:tc>
          <w:tcPr>
            <w:tcW w:w="1242" w:type="dxa"/>
            <w:tcBorders>
              <w:top w:val="nil"/>
              <w:left w:val="nil"/>
              <w:bottom w:val="nil"/>
              <w:right w:val="nil"/>
            </w:tcBorders>
          </w:tcPr>
          <w:p w14:paraId="38447991"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35F88D69"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1B55D7E7"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tcPr>
          <w:p w14:paraId="47487BD4" w14:textId="77777777" w:rsidR="0086251B" w:rsidRPr="00031DC3" w:rsidRDefault="0086251B" w:rsidP="006D0D18">
            <w:pPr>
              <w:rPr>
                <w:rFonts w:ascii="Times New Roman" w:hAnsi="Times New Roman" w:cs="Times New Roman"/>
                <w:sz w:val="20"/>
                <w:szCs w:val="20"/>
              </w:rPr>
            </w:pPr>
          </w:p>
        </w:tc>
        <w:tc>
          <w:tcPr>
            <w:tcW w:w="985" w:type="dxa"/>
            <w:tcBorders>
              <w:top w:val="nil"/>
              <w:left w:val="nil"/>
              <w:bottom w:val="nil"/>
              <w:right w:val="nil"/>
            </w:tcBorders>
            <w:vAlign w:val="center"/>
          </w:tcPr>
          <w:p w14:paraId="42C355B9" w14:textId="086045C0" w:rsidR="0086251B" w:rsidRPr="00031DC3" w:rsidRDefault="00CC7A39" w:rsidP="006D0D18">
            <w:pPr>
              <w:rPr>
                <w:rFonts w:ascii="Times New Roman" w:hAnsi="Times New Roman" w:cs="Times New Roman"/>
                <w:sz w:val="20"/>
                <w:szCs w:val="20"/>
              </w:rPr>
            </w:pPr>
            <w:r>
              <w:rPr>
                <w:rFonts w:ascii="Times New Roman" w:hAnsi="Times New Roman" w:cs="Times New Roman"/>
                <w:sz w:val="20"/>
                <w:szCs w:val="20"/>
              </w:rPr>
              <w:t>$2,000.42</w:t>
            </w:r>
          </w:p>
        </w:tc>
        <w:tc>
          <w:tcPr>
            <w:tcW w:w="997" w:type="dxa"/>
            <w:tcBorders>
              <w:top w:val="nil"/>
              <w:left w:val="nil"/>
              <w:bottom w:val="nil"/>
              <w:right w:val="nil"/>
            </w:tcBorders>
            <w:vAlign w:val="center"/>
          </w:tcPr>
          <w:p w14:paraId="5ABC6EA6" w14:textId="3376D190" w:rsidR="0086251B" w:rsidRPr="00031DC3" w:rsidRDefault="00CC7A39" w:rsidP="006D0D18">
            <w:pPr>
              <w:ind w:left="83"/>
              <w:rPr>
                <w:rFonts w:ascii="Times New Roman" w:hAnsi="Times New Roman" w:cs="Times New Roman"/>
                <w:sz w:val="20"/>
                <w:szCs w:val="20"/>
              </w:rPr>
            </w:pPr>
            <w:r>
              <w:rPr>
                <w:rFonts w:ascii="Times New Roman" w:hAnsi="Times New Roman" w:cs="Times New Roman"/>
                <w:sz w:val="20"/>
                <w:szCs w:val="20"/>
              </w:rPr>
              <w:t>$2,001.71</w:t>
            </w:r>
          </w:p>
        </w:tc>
        <w:tc>
          <w:tcPr>
            <w:tcW w:w="1046" w:type="dxa"/>
            <w:tcBorders>
              <w:top w:val="nil"/>
              <w:left w:val="nil"/>
              <w:bottom w:val="nil"/>
              <w:right w:val="nil"/>
            </w:tcBorders>
            <w:vAlign w:val="center"/>
          </w:tcPr>
          <w:p w14:paraId="09EDCB59" w14:textId="463B7975" w:rsidR="0086251B" w:rsidRPr="00031DC3" w:rsidRDefault="00CC7A39" w:rsidP="006D0D18">
            <w:pPr>
              <w:ind w:left="23"/>
              <w:rPr>
                <w:rFonts w:ascii="Times New Roman" w:hAnsi="Times New Roman" w:cs="Times New Roman"/>
                <w:sz w:val="20"/>
                <w:szCs w:val="20"/>
              </w:rPr>
            </w:pPr>
            <w:r>
              <w:rPr>
                <w:rFonts w:ascii="Times New Roman" w:hAnsi="Times New Roman" w:cs="Times New Roman"/>
                <w:sz w:val="20"/>
                <w:szCs w:val="20"/>
              </w:rPr>
              <w:t>$2,130.57</w:t>
            </w:r>
          </w:p>
        </w:tc>
        <w:tc>
          <w:tcPr>
            <w:tcW w:w="1323" w:type="dxa"/>
            <w:tcBorders>
              <w:top w:val="nil"/>
              <w:left w:val="nil"/>
              <w:bottom w:val="nil"/>
              <w:right w:val="nil"/>
            </w:tcBorders>
            <w:vAlign w:val="center"/>
          </w:tcPr>
          <w:p w14:paraId="029EBE2C" w14:textId="65CD32BD" w:rsidR="0086251B" w:rsidRPr="00031DC3" w:rsidRDefault="00CC7A39" w:rsidP="006D0D18">
            <w:pPr>
              <w:ind w:left="66"/>
              <w:jc w:val="center"/>
              <w:rPr>
                <w:rFonts w:ascii="Times New Roman" w:hAnsi="Times New Roman" w:cs="Times New Roman"/>
                <w:sz w:val="20"/>
                <w:szCs w:val="20"/>
              </w:rPr>
            </w:pPr>
            <w:r>
              <w:rPr>
                <w:rFonts w:ascii="Times New Roman" w:hAnsi="Times New Roman" w:cs="Times New Roman"/>
                <w:sz w:val="20"/>
                <w:szCs w:val="20"/>
              </w:rPr>
              <w:t>$2,225.13</w:t>
            </w:r>
          </w:p>
        </w:tc>
      </w:tr>
    </w:tbl>
    <w:p w14:paraId="51234DEE" w14:textId="77777777" w:rsidR="0086251B" w:rsidRPr="00031DC3" w:rsidRDefault="0086251B" w:rsidP="0086251B">
      <w:pPr>
        <w:widowControl w:val="0"/>
        <w:rPr>
          <w:b/>
        </w:rPr>
      </w:pPr>
    </w:p>
    <w:p w14:paraId="527179DA" w14:textId="77777777" w:rsidR="0086251B" w:rsidRPr="00031DC3" w:rsidRDefault="0086251B" w:rsidP="0086251B">
      <w:pPr>
        <w:rPr>
          <w:b/>
        </w:rPr>
      </w:pPr>
      <w:r w:rsidRPr="00031DC3">
        <w:rPr>
          <w:b/>
        </w:rPr>
        <w:br w:type="page"/>
      </w:r>
    </w:p>
    <w:p w14:paraId="2EFD3812" w14:textId="0C205B99" w:rsidR="00696301" w:rsidRDefault="009C5820" w:rsidP="00AB55FD">
      <w:pPr>
        <w:pStyle w:val="Heading2"/>
      </w:pPr>
      <w:bookmarkStart w:id="91" w:name="_Toc443531842"/>
      <w:r>
        <w:lastRenderedPageBreak/>
        <w:t>APPENDIX B. CO-CURRICULAR SALARY SCHEDULE</w:t>
      </w:r>
      <w:bookmarkEnd w:id="91"/>
      <w:r>
        <w:t xml:space="preserve"> </w:t>
      </w:r>
    </w:p>
    <w:tbl>
      <w:tblPr>
        <w:tblW w:w="9496" w:type="dxa"/>
        <w:tblLook w:val="04A0" w:firstRow="1" w:lastRow="0" w:firstColumn="1" w:lastColumn="0" w:noHBand="0" w:noVBand="1"/>
      </w:tblPr>
      <w:tblGrid>
        <w:gridCol w:w="1519"/>
        <w:gridCol w:w="2078"/>
        <w:gridCol w:w="337"/>
        <w:gridCol w:w="1389"/>
        <w:gridCol w:w="1389"/>
        <w:gridCol w:w="1389"/>
        <w:gridCol w:w="1395"/>
      </w:tblGrid>
      <w:tr w:rsidR="00E902B3" w:rsidRPr="00E902B3" w14:paraId="5E3C28B3" w14:textId="77777777" w:rsidTr="00FB2ABD">
        <w:trPr>
          <w:trHeight w:val="264"/>
        </w:trPr>
        <w:tc>
          <w:tcPr>
            <w:tcW w:w="9496" w:type="dxa"/>
            <w:gridSpan w:val="7"/>
            <w:tcBorders>
              <w:top w:val="single" w:sz="8" w:space="0" w:color="auto"/>
              <w:left w:val="single" w:sz="8" w:space="0" w:color="auto"/>
              <w:bottom w:val="nil"/>
              <w:right w:val="single" w:sz="8" w:space="0" w:color="000000"/>
            </w:tcBorders>
            <w:shd w:val="clear" w:color="000000" w:fill="99CCFF"/>
            <w:noWrap/>
            <w:vAlign w:val="bottom"/>
            <w:hideMark/>
          </w:tcPr>
          <w:p w14:paraId="435CE7FA"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Non-Athletic Activities</w:t>
            </w:r>
          </w:p>
        </w:tc>
      </w:tr>
      <w:tr w:rsidR="00E902B3" w:rsidRPr="00E902B3" w14:paraId="1FAB833B" w14:textId="77777777" w:rsidTr="00FB2ABD">
        <w:trPr>
          <w:trHeight w:val="276"/>
        </w:trPr>
        <w:tc>
          <w:tcPr>
            <w:tcW w:w="9496" w:type="dxa"/>
            <w:gridSpan w:val="7"/>
            <w:tcBorders>
              <w:top w:val="nil"/>
              <w:left w:val="single" w:sz="8" w:space="0" w:color="auto"/>
              <w:bottom w:val="single" w:sz="8" w:space="0" w:color="auto"/>
              <w:right w:val="single" w:sz="8" w:space="0" w:color="000000"/>
            </w:tcBorders>
            <w:shd w:val="clear" w:color="000000" w:fill="99CCFF"/>
            <w:noWrap/>
            <w:vAlign w:val="bottom"/>
            <w:hideMark/>
          </w:tcPr>
          <w:p w14:paraId="44F254C9" w14:textId="14E1CC8F" w:rsidR="00E902B3" w:rsidRPr="00E902B3" w:rsidRDefault="00BF6326" w:rsidP="00E902B3">
            <w:pPr>
              <w:jc w:val="center"/>
              <w:rPr>
                <w:rFonts w:ascii="Century Schoolbook" w:hAnsi="Century Schoolbook"/>
                <w:b/>
                <w:bCs/>
              </w:rPr>
            </w:pPr>
            <w:r>
              <w:rPr>
                <w:rFonts w:ascii="Century Schoolbook" w:hAnsi="Century Schoolbook"/>
                <w:b/>
                <w:bCs/>
              </w:rPr>
              <w:t>2018-2020</w:t>
            </w:r>
          </w:p>
        </w:tc>
      </w:tr>
      <w:tr w:rsidR="00E902B3" w:rsidRPr="00E902B3" w14:paraId="2D92379A" w14:textId="77777777" w:rsidTr="00FB2ABD">
        <w:trPr>
          <w:trHeight w:val="264"/>
        </w:trPr>
        <w:tc>
          <w:tcPr>
            <w:tcW w:w="1519" w:type="dxa"/>
            <w:tcBorders>
              <w:top w:val="nil"/>
              <w:left w:val="nil"/>
              <w:bottom w:val="nil"/>
              <w:right w:val="nil"/>
            </w:tcBorders>
            <w:shd w:val="clear" w:color="000000" w:fill="FFC000"/>
            <w:noWrap/>
            <w:vAlign w:val="bottom"/>
            <w:hideMark/>
          </w:tcPr>
          <w:p w14:paraId="11D62A9B" w14:textId="77777777" w:rsidR="00E902B3" w:rsidRPr="00E902B3" w:rsidRDefault="00E902B3" w:rsidP="00E902B3">
            <w:pPr>
              <w:rPr>
                <w:rFonts w:ascii="Century Schoolbook" w:hAnsi="Century Schoolbook"/>
              </w:rPr>
            </w:pPr>
            <w:r w:rsidRPr="00E902B3">
              <w:rPr>
                <w:rFonts w:ascii="Century Schoolbook" w:hAnsi="Century Schoolbook"/>
              </w:rPr>
              <w:t xml:space="preserve"> </w:t>
            </w:r>
          </w:p>
        </w:tc>
        <w:tc>
          <w:tcPr>
            <w:tcW w:w="2078" w:type="dxa"/>
            <w:tcBorders>
              <w:top w:val="nil"/>
              <w:left w:val="nil"/>
              <w:bottom w:val="nil"/>
              <w:right w:val="nil"/>
            </w:tcBorders>
            <w:shd w:val="clear" w:color="000000" w:fill="FFC000"/>
            <w:noWrap/>
            <w:vAlign w:val="bottom"/>
            <w:hideMark/>
          </w:tcPr>
          <w:p w14:paraId="602D2A50"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auto" w:fill="auto"/>
            <w:noWrap/>
            <w:vAlign w:val="bottom"/>
            <w:hideMark/>
          </w:tcPr>
          <w:p w14:paraId="3FBD2D22" w14:textId="77777777" w:rsidR="00E902B3" w:rsidRPr="00E902B3" w:rsidRDefault="00E902B3" w:rsidP="00E902B3">
            <w:pPr>
              <w:rPr>
                <w:rFonts w:ascii="Century Schoolbook" w:hAnsi="Century Schoolbook"/>
              </w:rPr>
            </w:pPr>
            <w:r w:rsidRPr="00E902B3">
              <w:rPr>
                <w:rFonts w:ascii="Century Schoolbook" w:hAnsi="Century Schoolbook"/>
              </w:rPr>
              <w:t xml:space="preserve"> </w:t>
            </w:r>
          </w:p>
        </w:tc>
        <w:tc>
          <w:tcPr>
            <w:tcW w:w="1389" w:type="dxa"/>
            <w:tcBorders>
              <w:top w:val="nil"/>
              <w:left w:val="nil"/>
              <w:bottom w:val="nil"/>
              <w:right w:val="nil"/>
            </w:tcBorders>
            <w:shd w:val="clear" w:color="auto" w:fill="auto"/>
            <w:noWrap/>
            <w:vAlign w:val="bottom"/>
            <w:hideMark/>
          </w:tcPr>
          <w:p w14:paraId="577944AC" w14:textId="77777777" w:rsidR="00E902B3" w:rsidRPr="00E902B3" w:rsidRDefault="00E902B3" w:rsidP="00E902B3">
            <w:pPr>
              <w:rPr>
                <w:rFonts w:ascii="Century Schoolbook" w:hAnsi="Century Schoolbook"/>
              </w:rPr>
            </w:pPr>
          </w:p>
        </w:tc>
        <w:tc>
          <w:tcPr>
            <w:tcW w:w="1389" w:type="dxa"/>
            <w:tcBorders>
              <w:top w:val="nil"/>
              <w:left w:val="nil"/>
              <w:bottom w:val="nil"/>
              <w:right w:val="nil"/>
            </w:tcBorders>
            <w:shd w:val="clear" w:color="auto" w:fill="auto"/>
            <w:noWrap/>
            <w:vAlign w:val="bottom"/>
            <w:hideMark/>
          </w:tcPr>
          <w:p w14:paraId="624C53B9" w14:textId="77777777" w:rsidR="00E902B3" w:rsidRPr="00E902B3" w:rsidRDefault="00E902B3" w:rsidP="00E902B3">
            <w:pPr>
              <w:rPr>
                <w:rFonts w:ascii="Times New Roman" w:hAnsi="Times New Roman"/>
              </w:rPr>
            </w:pPr>
          </w:p>
        </w:tc>
        <w:tc>
          <w:tcPr>
            <w:tcW w:w="1389" w:type="dxa"/>
            <w:tcBorders>
              <w:top w:val="nil"/>
              <w:left w:val="nil"/>
              <w:bottom w:val="nil"/>
              <w:right w:val="nil"/>
            </w:tcBorders>
            <w:shd w:val="clear" w:color="auto" w:fill="auto"/>
            <w:noWrap/>
            <w:vAlign w:val="bottom"/>
            <w:hideMark/>
          </w:tcPr>
          <w:p w14:paraId="2534C6DC" w14:textId="77777777" w:rsidR="00E902B3" w:rsidRPr="00E902B3" w:rsidRDefault="00E902B3" w:rsidP="00E902B3">
            <w:pPr>
              <w:rPr>
                <w:rFonts w:ascii="Times New Roman" w:hAnsi="Times New Roman"/>
              </w:rPr>
            </w:pPr>
          </w:p>
        </w:tc>
        <w:tc>
          <w:tcPr>
            <w:tcW w:w="1395" w:type="dxa"/>
            <w:tcBorders>
              <w:top w:val="nil"/>
              <w:left w:val="nil"/>
              <w:bottom w:val="nil"/>
              <w:right w:val="nil"/>
            </w:tcBorders>
            <w:shd w:val="clear" w:color="auto" w:fill="auto"/>
            <w:noWrap/>
            <w:vAlign w:val="bottom"/>
            <w:hideMark/>
          </w:tcPr>
          <w:p w14:paraId="74BDB9EA" w14:textId="77777777" w:rsidR="00E902B3" w:rsidRPr="00E902B3" w:rsidRDefault="00E902B3" w:rsidP="00E902B3">
            <w:pPr>
              <w:rPr>
                <w:rFonts w:ascii="Times New Roman" w:hAnsi="Times New Roman"/>
              </w:rPr>
            </w:pPr>
          </w:p>
        </w:tc>
      </w:tr>
      <w:tr w:rsidR="00E902B3" w:rsidRPr="00E902B3" w14:paraId="664971CE" w14:textId="77777777" w:rsidTr="00FB2ABD">
        <w:trPr>
          <w:trHeight w:val="276"/>
        </w:trPr>
        <w:tc>
          <w:tcPr>
            <w:tcW w:w="1519" w:type="dxa"/>
            <w:tcBorders>
              <w:top w:val="nil"/>
              <w:left w:val="nil"/>
              <w:bottom w:val="nil"/>
              <w:right w:val="nil"/>
            </w:tcBorders>
            <w:shd w:val="clear" w:color="auto" w:fill="auto"/>
            <w:noWrap/>
            <w:vAlign w:val="bottom"/>
            <w:hideMark/>
          </w:tcPr>
          <w:p w14:paraId="5D6BD082" w14:textId="77777777" w:rsidR="00E902B3" w:rsidRPr="00E902B3" w:rsidRDefault="00E902B3" w:rsidP="00E902B3">
            <w:pPr>
              <w:rPr>
                <w:rFonts w:ascii="Times New Roman" w:hAnsi="Times New Roman"/>
              </w:rPr>
            </w:pP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AE299" w14:textId="1CAB92D4" w:rsidR="00E902B3" w:rsidRPr="00E902B3" w:rsidRDefault="00E902B3" w:rsidP="00E902B3">
            <w:pPr>
              <w:rPr>
                <w:rFonts w:ascii="Century Schoolbook" w:hAnsi="Century Schoolbook"/>
                <w:b/>
                <w:bCs/>
              </w:rPr>
            </w:pPr>
            <w:r w:rsidRPr="00E902B3">
              <w:rPr>
                <w:rFonts w:ascii="Century Schoolbook" w:hAnsi="Century Schoolbook"/>
                <w:b/>
                <w:bCs/>
              </w:rPr>
              <w:t xml:space="preserve">   </w:t>
            </w:r>
            <w:proofErr w:type="gramStart"/>
            <w:r w:rsidR="00BF6326">
              <w:rPr>
                <w:rFonts w:ascii="Century Schoolbook" w:hAnsi="Century Schoolbook"/>
                <w:b/>
                <w:bCs/>
              </w:rPr>
              <w:t>Base</w:t>
            </w:r>
            <w:r w:rsidR="004908A4">
              <w:rPr>
                <w:rFonts w:ascii="Century Schoolbook" w:hAnsi="Century Schoolbook"/>
                <w:b/>
                <w:bCs/>
              </w:rPr>
              <w:t xml:space="preserve"> </w:t>
            </w:r>
            <w:r w:rsidR="00BF6326">
              <w:rPr>
                <w:rFonts w:ascii="Century Schoolbook" w:hAnsi="Century Schoolbook"/>
                <w:b/>
                <w:bCs/>
              </w:rPr>
              <w:t xml:space="preserve"> $</w:t>
            </w:r>
            <w:proofErr w:type="gramEnd"/>
            <w:r w:rsidRPr="00E902B3">
              <w:rPr>
                <w:rFonts w:ascii="Century Schoolbook" w:hAnsi="Century Schoolbook"/>
                <w:b/>
                <w:bCs/>
              </w:rPr>
              <w:t xml:space="preserve">36,521 </w:t>
            </w:r>
          </w:p>
        </w:tc>
        <w:tc>
          <w:tcPr>
            <w:tcW w:w="337" w:type="dxa"/>
            <w:tcBorders>
              <w:top w:val="nil"/>
              <w:left w:val="nil"/>
              <w:bottom w:val="nil"/>
              <w:right w:val="nil"/>
            </w:tcBorders>
            <w:shd w:val="clear" w:color="auto" w:fill="auto"/>
            <w:noWrap/>
            <w:vAlign w:val="bottom"/>
            <w:hideMark/>
          </w:tcPr>
          <w:p w14:paraId="6443B31D" w14:textId="77777777" w:rsidR="00E902B3" w:rsidRPr="00E902B3" w:rsidRDefault="00E902B3" w:rsidP="00E902B3">
            <w:pPr>
              <w:rPr>
                <w:rFonts w:ascii="Century Schoolbook" w:hAnsi="Century Schoolbook"/>
                <w:b/>
                <w:bCs/>
              </w:rPr>
            </w:pPr>
          </w:p>
        </w:tc>
        <w:tc>
          <w:tcPr>
            <w:tcW w:w="1389" w:type="dxa"/>
            <w:tcBorders>
              <w:top w:val="nil"/>
              <w:left w:val="nil"/>
              <w:bottom w:val="nil"/>
              <w:right w:val="nil"/>
            </w:tcBorders>
            <w:shd w:val="clear" w:color="auto" w:fill="auto"/>
            <w:noWrap/>
            <w:vAlign w:val="bottom"/>
            <w:hideMark/>
          </w:tcPr>
          <w:p w14:paraId="143B4DD5" w14:textId="77777777" w:rsidR="00E902B3" w:rsidRPr="00E902B3" w:rsidRDefault="00E902B3" w:rsidP="00E902B3">
            <w:pPr>
              <w:rPr>
                <w:rFonts w:ascii="Times New Roman" w:hAnsi="Times New Roman"/>
              </w:rPr>
            </w:pPr>
          </w:p>
        </w:tc>
        <w:tc>
          <w:tcPr>
            <w:tcW w:w="1389" w:type="dxa"/>
            <w:tcBorders>
              <w:top w:val="nil"/>
              <w:left w:val="nil"/>
              <w:bottom w:val="nil"/>
              <w:right w:val="nil"/>
            </w:tcBorders>
            <w:shd w:val="clear" w:color="auto" w:fill="auto"/>
            <w:noWrap/>
            <w:vAlign w:val="bottom"/>
            <w:hideMark/>
          </w:tcPr>
          <w:p w14:paraId="4225A63E" w14:textId="77777777" w:rsidR="00E902B3" w:rsidRPr="00E902B3" w:rsidRDefault="00E902B3" w:rsidP="00E902B3">
            <w:pPr>
              <w:rPr>
                <w:rFonts w:ascii="Times New Roman" w:hAnsi="Times New Roman"/>
              </w:rPr>
            </w:pPr>
          </w:p>
        </w:tc>
        <w:tc>
          <w:tcPr>
            <w:tcW w:w="1389" w:type="dxa"/>
            <w:tcBorders>
              <w:top w:val="nil"/>
              <w:left w:val="nil"/>
              <w:bottom w:val="nil"/>
              <w:right w:val="nil"/>
            </w:tcBorders>
            <w:shd w:val="clear" w:color="auto" w:fill="auto"/>
            <w:noWrap/>
            <w:vAlign w:val="bottom"/>
            <w:hideMark/>
          </w:tcPr>
          <w:p w14:paraId="39676567" w14:textId="77777777" w:rsidR="00E902B3" w:rsidRPr="00E902B3" w:rsidRDefault="00E902B3" w:rsidP="00E902B3">
            <w:pPr>
              <w:rPr>
                <w:rFonts w:ascii="Times New Roman" w:hAnsi="Times New Roman"/>
              </w:rPr>
            </w:pPr>
          </w:p>
        </w:tc>
        <w:tc>
          <w:tcPr>
            <w:tcW w:w="1395" w:type="dxa"/>
            <w:tcBorders>
              <w:top w:val="nil"/>
              <w:left w:val="nil"/>
              <w:bottom w:val="nil"/>
              <w:right w:val="nil"/>
            </w:tcBorders>
            <w:shd w:val="clear" w:color="auto" w:fill="auto"/>
            <w:noWrap/>
            <w:vAlign w:val="bottom"/>
            <w:hideMark/>
          </w:tcPr>
          <w:p w14:paraId="4EA9E1D4" w14:textId="77777777" w:rsidR="00E902B3" w:rsidRPr="00E902B3" w:rsidRDefault="00E902B3" w:rsidP="00E902B3">
            <w:pPr>
              <w:rPr>
                <w:rFonts w:ascii="Times New Roman" w:hAnsi="Times New Roman"/>
              </w:rPr>
            </w:pPr>
          </w:p>
        </w:tc>
      </w:tr>
      <w:tr w:rsidR="00E902B3" w:rsidRPr="00E902B3" w14:paraId="7E2453EA" w14:textId="77777777" w:rsidTr="00FB2ABD">
        <w:trPr>
          <w:trHeight w:val="279"/>
        </w:trPr>
        <w:tc>
          <w:tcPr>
            <w:tcW w:w="1519" w:type="dxa"/>
            <w:tcBorders>
              <w:top w:val="single" w:sz="8" w:space="0" w:color="auto"/>
              <w:left w:val="single" w:sz="8" w:space="0" w:color="auto"/>
              <w:bottom w:val="nil"/>
              <w:right w:val="nil"/>
            </w:tcBorders>
            <w:shd w:val="clear" w:color="auto" w:fill="auto"/>
            <w:noWrap/>
            <w:vAlign w:val="bottom"/>
            <w:hideMark/>
          </w:tcPr>
          <w:p w14:paraId="2A9FEC57"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single" w:sz="8" w:space="0" w:color="auto"/>
              <w:left w:val="nil"/>
              <w:bottom w:val="nil"/>
              <w:right w:val="nil"/>
            </w:tcBorders>
            <w:shd w:val="clear" w:color="auto" w:fill="auto"/>
            <w:noWrap/>
            <w:vAlign w:val="bottom"/>
            <w:hideMark/>
          </w:tcPr>
          <w:p w14:paraId="543A8CC9"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single" w:sz="8" w:space="0" w:color="auto"/>
              <w:left w:val="nil"/>
              <w:bottom w:val="nil"/>
              <w:right w:val="nil"/>
            </w:tcBorders>
            <w:shd w:val="clear" w:color="auto" w:fill="auto"/>
            <w:noWrap/>
            <w:vAlign w:val="bottom"/>
            <w:hideMark/>
          </w:tcPr>
          <w:p w14:paraId="6537EA49"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single" w:sz="8" w:space="0" w:color="auto"/>
              <w:left w:val="single" w:sz="4" w:space="0" w:color="auto"/>
              <w:bottom w:val="nil"/>
              <w:right w:val="nil"/>
            </w:tcBorders>
            <w:shd w:val="clear" w:color="auto" w:fill="auto"/>
            <w:noWrap/>
            <w:vAlign w:val="bottom"/>
            <w:hideMark/>
          </w:tcPr>
          <w:p w14:paraId="2D23E89C"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0</w:t>
            </w:r>
          </w:p>
        </w:tc>
        <w:tc>
          <w:tcPr>
            <w:tcW w:w="1389" w:type="dxa"/>
            <w:tcBorders>
              <w:top w:val="single" w:sz="8" w:space="0" w:color="auto"/>
              <w:left w:val="single" w:sz="4" w:space="0" w:color="auto"/>
              <w:bottom w:val="nil"/>
              <w:right w:val="nil"/>
            </w:tcBorders>
            <w:shd w:val="clear" w:color="auto" w:fill="auto"/>
            <w:noWrap/>
            <w:vAlign w:val="bottom"/>
            <w:hideMark/>
          </w:tcPr>
          <w:p w14:paraId="559F6656"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1</w:t>
            </w:r>
          </w:p>
        </w:tc>
        <w:tc>
          <w:tcPr>
            <w:tcW w:w="1389" w:type="dxa"/>
            <w:tcBorders>
              <w:top w:val="single" w:sz="8" w:space="0" w:color="auto"/>
              <w:left w:val="single" w:sz="4" w:space="0" w:color="auto"/>
              <w:bottom w:val="nil"/>
              <w:right w:val="nil"/>
            </w:tcBorders>
            <w:shd w:val="clear" w:color="auto" w:fill="auto"/>
            <w:noWrap/>
            <w:vAlign w:val="bottom"/>
            <w:hideMark/>
          </w:tcPr>
          <w:p w14:paraId="5F25DDE3"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2</w:t>
            </w:r>
          </w:p>
        </w:tc>
        <w:tc>
          <w:tcPr>
            <w:tcW w:w="1395" w:type="dxa"/>
            <w:tcBorders>
              <w:top w:val="single" w:sz="8" w:space="0" w:color="auto"/>
              <w:left w:val="single" w:sz="4" w:space="0" w:color="auto"/>
              <w:bottom w:val="nil"/>
              <w:right w:val="single" w:sz="8" w:space="0" w:color="auto"/>
            </w:tcBorders>
            <w:shd w:val="clear" w:color="auto" w:fill="auto"/>
            <w:noWrap/>
            <w:vAlign w:val="bottom"/>
            <w:hideMark/>
          </w:tcPr>
          <w:p w14:paraId="4ABE35D7"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3</w:t>
            </w:r>
          </w:p>
        </w:tc>
      </w:tr>
      <w:tr w:rsidR="00E902B3" w:rsidRPr="00E902B3" w14:paraId="44CD8A25" w14:textId="77777777" w:rsidTr="00FB2ABD">
        <w:trPr>
          <w:trHeight w:val="279"/>
        </w:trPr>
        <w:tc>
          <w:tcPr>
            <w:tcW w:w="1519" w:type="dxa"/>
            <w:tcBorders>
              <w:top w:val="nil"/>
              <w:left w:val="single" w:sz="8" w:space="0" w:color="auto"/>
              <w:bottom w:val="single" w:sz="4" w:space="0" w:color="auto"/>
              <w:right w:val="nil"/>
            </w:tcBorders>
            <w:shd w:val="clear" w:color="auto" w:fill="auto"/>
            <w:noWrap/>
            <w:vAlign w:val="bottom"/>
            <w:hideMark/>
          </w:tcPr>
          <w:p w14:paraId="52B43DE7" w14:textId="77777777" w:rsidR="00E902B3" w:rsidRPr="00E902B3" w:rsidRDefault="00E902B3" w:rsidP="00E902B3">
            <w:pPr>
              <w:rPr>
                <w:rFonts w:ascii="Century Schoolbook" w:hAnsi="Century Schoolbook"/>
                <w:b/>
                <w:bCs/>
              </w:rPr>
            </w:pPr>
            <w:r w:rsidRPr="00E902B3">
              <w:rPr>
                <w:rFonts w:ascii="Century Schoolbook" w:hAnsi="Century Schoolbook"/>
                <w:b/>
                <w:bCs/>
              </w:rPr>
              <w:t>Position</w:t>
            </w:r>
          </w:p>
        </w:tc>
        <w:tc>
          <w:tcPr>
            <w:tcW w:w="2078" w:type="dxa"/>
            <w:tcBorders>
              <w:top w:val="nil"/>
              <w:left w:val="nil"/>
              <w:bottom w:val="single" w:sz="4" w:space="0" w:color="auto"/>
              <w:right w:val="nil"/>
            </w:tcBorders>
            <w:shd w:val="clear" w:color="auto" w:fill="auto"/>
            <w:noWrap/>
            <w:vAlign w:val="bottom"/>
            <w:hideMark/>
          </w:tcPr>
          <w:p w14:paraId="67B7B788"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single" w:sz="4" w:space="0" w:color="auto"/>
              <w:right w:val="nil"/>
            </w:tcBorders>
            <w:shd w:val="clear" w:color="auto" w:fill="auto"/>
            <w:noWrap/>
            <w:vAlign w:val="bottom"/>
            <w:hideMark/>
          </w:tcPr>
          <w:p w14:paraId="0E08DCD6"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auto" w:fill="auto"/>
            <w:noWrap/>
            <w:vAlign w:val="bottom"/>
            <w:hideMark/>
          </w:tcPr>
          <w:p w14:paraId="050CBDF6"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0 years</w:t>
            </w:r>
          </w:p>
        </w:tc>
        <w:tc>
          <w:tcPr>
            <w:tcW w:w="1389" w:type="dxa"/>
            <w:tcBorders>
              <w:top w:val="nil"/>
              <w:left w:val="single" w:sz="4" w:space="0" w:color="auto"/>
              <w:bottom w:val="single" w:sz="4" w:space="0" w:color="auto"/>
              <w:right w:val="nil"/>
            </w:tcBorders>
            <w:shd w:val="clear" w:color="auto" w:fill="auto"/>
            <w:noWrap/>
            <w:vAlign w:val="bottom"/>
            <w:hideMark/>
          </w:tcPr>
          <w:p w14:paraId="54E02D07"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1 years</w:t>
            </w:r>
          </w:p>
        </w:tc>
        <w:tc>
          <w:tcPr>
            <w:tcW w:w="1389" w:type="dxa"/>
            <w:tcBorders>
              <w:top w:val="nil"/>
              <w:left w:val="single" w:sz="4" w:space="0" w:color="auto"/>
              <w:bottom w:val="single" w:sz="4" w:space="0" w:color="auto"/>
              <w:right w:val="nil"/>
            </w:tcBorders>
            <w:shd w:val="clear" w:color="auto" w:fill="auto"/>
            <w:noWrap/>
            <w:vAlign w:val="bottom"/>
            <w:hideMark/>
          </w:tcPr>
          <w:p w14:paraId="372C5B42"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2 years</w:t>
            </w:r>
          </w:p>
        </w:tc>
        <w:tc>
          <w:tcPr>
            <w:tcW w:w="1395" w:type="dxa"/>
            <w:tcBorders>
              <w:top w:val="nil"/>
              <w:left w:val="single" w:sz="4" w:space="0" w:color="auto"/>
              <w:bottom w:val="single" w:sz="4" w:space="0" w:color="auto"/>
              <w:right w:val="single" w:sz="8" w:space="0" w:color="auto"/>
            </w:tcBorders>
            <w:shd w:val="clear" w:color="auto" w:fill="auto"/>
            <w:noWrap/>
            <w:vAlign w:val="bottom"/>
            <w:hideMark/>
          </w:tcPr>
          <w:p w14:paraId="3BB5B42A" w14:textId="77777777" w:rsidR="00E902B3" w:rsidRPr="00E902B3" w:rsidRDefault="00E902B3" w:rsidP="00E902B3">
            <w:pPr>
              <w:jc w:val="center"/>
              <w:rPr>
                <w:rFonts w:ascii="Century Schoolbook" w:hAnsi="Century Schoolbook"/>
                <w:b/>
                <w:bCs/>
              </w:rPr>
            </w:pPr>
            <w:r w:rsidRPr="00E902B3">
              <w:rPr>
                <w:rFonts w:ascii="Century Schoolbook" w:hAnsi="Century Schoolbook"/>
                <w:b/>
                <w:bCs/>
              </w:rPr>
              <w:t>3 years</w:t>
            </w:r>
          </w:p>
        </w:tc>
      </w:tr>
      <w:tr w:rsidR="00E902B3" w:rsidRPr="00E902B3" w14:paraId="24C38630" w14:textId="77777777" w:rsidTr="00FB2ABD">
        <w:trPr>
          <w:trHeight w:val="279"/>
        </w:trPr>
        <w:tc>
          <w:tcPr>
            <w:tcW w:w="1519" w:type="dxa"/>
            <w:tcBorders>
              <w:top w:val="nil"/>
              <w:left w:val="single" w:sz="8" w:space="0" w:color="auto"/>
              <w:bottom w:val="nil"/>
              <w:right w:val="nil"/>
            </w:tcBorders>
            <w:shd w:val="clear" w:color="000000" w:fill="FFCC99"/>
            <w:noWrap/>
            <w:vAlign w:val="bottom"/>
            <w:hideMark/>
          </w:tcPr>
          <w:p w14:paraId="1C3993F2" w14:textId="77777777" w:rsidR="00E902B3" w:rsidRPr="00E902B3" w:rsidRDefault="00E902B3" w:rsidP="00E902B3">
            <w:pPr>
              <w:rPr>
                <w:rFonts w:ascii="Century Schoolbook" w:hAnsi="Century Schoolbook"/>
                <w:b/>
                <w:bCs/>
              </w:rPr>
            </w:pPr>
            <w:r w:rsidRPr="00E902B3">
              <w:rPr>
                <w:rFonts w:ascii="Century Schoolbook" w:hAnsi="Century Schoolbook"/>
                <w:b/>
                <w:bCs/>
              </w:rPr>
              <w:t> </w:t>
            </w:r>
          </w:p>
        </w:tc>
        <w:tc>
          <w:tcPr>
            <w:tcW w:w="2078" w:type="dxa"/>
            <w:tcBorders>
              <w:top w:val="nil"/>
              <w:left w:val="nil"/>
              <w:bottom w:val="nil"/>
              <w:right w:val="nil"/>
            </w:tcBorders>
            <w:shd w:val="clear" w:color="000000" w:fill="FFCC99"/>
            <w:noWrap/>
            <w:vAlign w:val="bottom"/>
            <w:hideMark/>
          </w:tcPr>
          <w:p w14:paraId="67ED70F8"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FFCC99"/>
            <w:noWrap/>
            <w:vAlign w:val="bottom"/>
            <w:hideMark/>
          </w:tcPr>
          <w:p w14:paraId="1B13D3EE"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FFCC99"/>
            <w:noWrap/>
            <w:vAlign w:val="bottom"/>
            <w:hideMark/>
          </w:tcPr>
          <w:p w14:paraId="62B61246" w14:textId="77777777" w:rsidR="00E902B3" w:rsidRPr="00E902B3" w:rsidRDefault="00E902B3" w:rsidP="00E902B3">
            <w:pPr>
              <w:jc w:val="center"/>
              <w:rPr>
                <w:rFonts w:ascii="Century Schoolbook" w:hAnsi="Century Schoolbook"/>
              </w:rPr>
            </w:pPr>
            <w:r w:rsidRPr="00E902B3">
              <w:rPr>
                <w:rFonts w:ascii="Century Schoolbook" w:hAnsi="Century Schoolbook"/>
              </w:rPr>
              <w:t>0.145</w:t>
            </w:r>
          </w:p>
        </w:tc>
        <w:tc>
          <w:tcPr>
            <w:tcW w:w="1389" w:type="dxa"/>
            <w:tcBorders>
              <w:top w:val="nil"/>
              <w:left w:val="single" w:sz="4" w:space="0" w:color="auto"/>
              <w:bottom w:val="nil"/>
              <w:right w:val="nil"/>
            </w:tcBorders>
            <w:shd w:val="clear" w:color="000000" w:fill="FFCC99"/>
            <w:noWrap/>
            <w:vAlign w:val="bottom"/>
            <w:hideMark/>
          </w:tcPr>
          <w:p w14:paraId="7DE7E5D6" w14:textId="77777777" w:rsidR="00E902B3" w:rsidRPr="00E902B3" w:rsidRDefault="00E902B3" w:rsidP="00E902B3">
            <w:pPr>
              <w:jc w:val="center"/>
              <w:rPr>
                <w:rFonts w:ascii="Century Schoolbook" w:hAnsi="Century Schoolbook"/>
              </w:rPr>
            </w:pPr>
            <w:r w:rsidRPr="00E902B3">
              <w:rPr>
                <w:rFonts w:ascii="Century Schoolbook" w:hAnsi="Century Schoolbook"/>
              </w:rPr>
              <w:t>0.151</w:t>
            </w:r>
          </w:p>
        </w:tc>
        <w:tc>
          <w:tcPr>
            <w:tcW w:w="1389" w:type="dxa"/>
            <w:tcBorders>
              <w:top w:val="nil"/>
              <w:left w:val="single" w:sz="4" w:space="0" w:color="auto"/>
              <w:bottom w:val="nil"/>
              <w:right w:val="nil"/>
            </w:tcBorders>
            <w:shd w:val="clear" w:color="000000" w:fill="FFCC99"/>
            <w:noWrap/>
            <w:vAlign w:val="bottom"/>
            <w:hideMark/>
          </w:tcPr>
          <w:p w14:paraId="44693DD9" w14:textId="77777777" w:rsidR="00E902B3" w:rsidRPr="00E902B3" w:rsidRDefault="00E902B3" w:rsidP="00E902B3">
            <w:pPr>
              <w:jc w:val="center"/>
              <w:rPr>
                <w:rFonts w:ascii="Century Schoolbook" w:hAnsi="Century Schoolbook"/>
              </w:rPr>
            </w:pPr>
            <w:r w:rsidRPr="00E902B3">
              <w:rPr>
                <w:rFonts w:ascii="Century Schoolbook" w:hAnsi="Century Schoolbook"/>
              </w:rPr>
              <w:t>0.158</w:t>
            </w:r>
          </w:p>
        </w:tc>
        <w:tc>
          <w:tcPr>
            <w:tcW w:w="1395" w:type="dxa"/>
            <w:tcBorders>
              <w:top w:val="nil"/>
              <w:left w:val="single" w:sz="4" w:space="0" w:color="auto"/>
              <w:bottom w:val="nil"/>
              <w:right w:val="single" w:sz="8" w:space="0" w:color="auto"/>
            </w:tcBorders>
            <w:shd w:val="clear" w:color="000000" w:fill="FFCC99"/>
            <w:noWrap/>
            <w:vAlign w:val="bottom"/>
            <w:hideMark/>
          </w:tcPr>
          <w:p w14:paraId="14769875" w14:textId="77777777" w:rsidR="00E902B3" w:rsidRPr="00E902B3" w:rsidRDefault="00E902B3" w:rsidP="00E902B3">
            <w:pPr>
              <w:jc w:val="center"/>
              <w:rPr>
                <w:rFonts w:ascii="Century Schoolbook" w:hAnsi="Century Schoolbook"/>
              </w:rPr>
            </w:pPr>
            <w:r w:rsidRPr="00E902B3">
              <w:rPr>
                <w:rFonts w:ascii="Century Schoolbook" w:hAnsi="Century Schoolbook"/>
              </w:rPr>
              <w:t>0.165</w:t>
            </w:r>
          </w:p>
        </w:tc>
      </w:tr>
      <w:tr w:rsidR="00E902B3" w:rsidRPr="00E902B3" w14:paraId="1F244A50" w14:textId="77777777" w:rsidTr="00FB2ABD">
        <w:trPr>
          <w:trHeight w:val="279"/>
        </w:trPr>
        <w:tc>
          <w:tcPr>
            <w:tcW w:w="3597" w:type="dxa"/>
            <w:gridSpan w:val="2"/>
            <w:tcBorders>
              <w:top w:val="nil"/>
              <w:left w:val="single" w:sz="8" w:space="0" w:color="auto"/>
              <w:bottom w:val="single" w:sz="4" w:space="0" w:color="auto"/>
              <w:right w:val="nil"/>
            </w:tcBorders>
            <w:shd w:val="clear" w:color="000000" w:fill="FFCC99"/>
            <w:noWrap/>
            <w:vAlign w:val="bottom"/>
            <w:hideMark/>
          </w:tcPr>
          <w:p w14:paraId="7BFFB66D" w14:textId="77777777" w:rsidR="00E902B3" w:rsidRPr="00E902B3" w:rsidRDefault="00E902B3" w:rsidP="00E902B3">
            <w:pPr>
              <w:rPr>
                <w:rFonts w:ascii="Century Schoolbook" w:hAnsi="Century Schoolbook"/>
              </w:rPr>
            </w:pPr>
            <w:r w:rsidRPr="00E902B3">
              <w:rPr>
                <w:rFonts w:ascii="Century Schoolbook" w:hAnsi="Century Schoolbook"/>
              </w:rPr>
              <w:t>Instrumental Music</w:t>
            </w:r>
          </w:p>
        </w:tc>
        <w:tc>
          <w:tcPr>
            <w:tcW w:w="337" w:type="dxa"/>
            <w:tcBorders>
              <w:top w:val="nil"/>
              <w:left w:val="nil"/>
              <w:bottom w:val="single" w:sz="4" w:space="0" w:color="auto"/>
              <w:right w:val="nil"/>
            </w:tcBorders>
            <w:shd w:val="clear" w:color="000000" w:fill="FFCC99"/>
            <w:noWrap/>
            <w:vAlign w:val="bottom"/>
            <w:hideMark/>
          </w:tcPr>
          <w:p w14:paraId="1C066F62"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FFCC99"/>
            <w:noWrap/>
            <w:vAlign w:val="bottom"/>
            <w:hideMark/>
          </w:tcPr>
          <w:p w14:paraId="3DEBB8C6" w14:textId="77777777" w:rsidR="00E902B3" w:rsidRPr="00E902B3" w:rsidRDefault="00E902B3" w:rsidP="00E902B3">
            <w:pPr>
              <w:rPr>
                <w:rFonts w:ascii="Century Schoolbook" w:hAnsi="Century Schoolbook"/>
              </w:rPr>
            </w:pPr>
            <w:r w:rsidRPr="00E902B3">
              <w:rPr>
                <w:rFonts w:ascii="Century Schoolbook" w:hAnsi="Century Schoolbook"/>
              </w:rPr>
              <w:t xml:space="preserve">      5,295.55 </w:t>
            </w:r>
          </w:p>
        </w:tc>
        <w:tc>
          <w:tcPr>
            <w:tcW w:w="1389" w:type="dxa"/>
            <w:tcBorders>
              <w:top w:val="nil"/>
              <w:left w:val="single" w:sz="4" w:space="0" w:color="auto"/>
              <w:bottom w:val="single" w:sz="4" w:space="0" w:color="auto"/>
              <w:right w:val="nil"/>
            </w:tcBorders>
            <w:shd w:val="clear" w:color="000000" w:fill="FFCC99"/>
            <w:noWrap/>
            <w:vAlign w:val="bottom"/>
            <w:hideMark/>
          </w:tcPr>
          <w:p w14:paraId="171C6A49" w14:textId="77777777" w:rsidR="00E902B3" w:rsidRPr="00E902B3" w:rsidRDefault="00E902B3" w:rsidP="00E902B3">
            <w:pPr>
              <w:rPr>
                <w:rFonts w:ascii="Century Schoolbook" w:hAnsi="Century Schoolbook"/>
              </w:rPr>
            </w:pPr>
            <w:r w:rsidRPr="00E902B3">
              <w:rPr>
                <w:rFonts w:ascii="Century Schoolbook" w:hAnsi="Century Schoolbook"/>
              </w:rPr>
              <w:t xml:space="preserve">      5,514.67 </w:t>
            </w:r>
          </w:p>
        </w:tc>
        <w:tc>
          <w:tcPr>
            <w:tcW w:w="1389" w:type="dxa"/>
            <w:tcBorders>
              <w:top w:val="nil"/>
              <w:left w:val="single" w:sz="4" w:space="0" w:color="auto"/>
              <w:bottom w:val="single" w:sz="4" w:space="0" w:color="auto"/>
              <w:right w:val="nil"/>
            </w:tcBorders>
            <w:shd w:val="clear" w:color="000000" w:fill="FFCC99"/>
            <w:noWrap/>
            <w:vAlign w:val="bottom"/>
            <w:hideMark/>
          </w:tcPr>
          <w:p w14:paraId="38262AA4" w14:textId="77777777" w:rsidR="00E902B3" w:rsidRPr="00E902B3" w:rsidRDefault="00E902B3" w:rsidP="00E902B3">
            <w:pPr>
              <w:rPr>
                <w:rFonts w:ascii="Century Schoolbook" w:hAnsi="Century Schoolbook"/>
              </w:rPr>
            </w:pPr>
            <w:r w:rsidRPr="00E902B3">
              <w:rPr>
                <w:rFonts w:ascii="Century Schoolbook" w:hAnsi="Century Schoolbook"/>
              </w:rPr>
              <w:t xml:space="preserve">      5,770.32 </w:t>
            </w:r>
          </w:p>
        </w:tc>
        <w:tc>
          <w:tcPr>
            <w:tcW w:w="1395" w:type="dxa"/>
            <w:tcBorders>
              <w:top w:val="nil"/>
              <w:left w:val="single" w:sz="4" w:space="0" w:color="auto"/>
              <w:bottom w:val="single" w:sz="4" w:space="0" w:color="auto"/>
              <w:right w:val="single" w:sz="8" w:space="0" w:color="auto"/>
            </w:tcBorders>
            <w:shd w:val="clear" w:color="000000" w:fill="FFCC99"/>
            <w:noWrap/>
            <w:vAlign w:val="bottom"/>
            <w:hideMark/>
          </w:tcPr>
          <w:p w14:paraId="2B3EB14B" w14:textId="77777777" w:rsidR="00E902B3" w:rsidRPr="00E902B3" w:rsidRDefault="00E902B3" w:rsidP="00E902B3">
            <w:pPr>
              <w:rPr>
                <w:rFonts w:ascii="Century Schoolbook" w:hAnsi="Century Schoolbook"/>
              </w:rPr>
            </w:pPr>
            <w:r w:rsidRPr="00E902B3">
              <w:rPr>
                <w:rFonts w:ascii="Century Schoolbook" w:hAnsi="Century Schoolbook"/>
              </w:rPr>
              <w:t xml:space="preserve">      6,025.97 </w:t>
            </w:r>
          </w:p>
        </w:tc>
      </w:tr>
      <w:tr w:rsidR="00E902B3" w:rsidRPr="00E902B3" w14:paraId="747DCC15" w14:textId="77777777" w:rsidTr="00FB2ABD">
        <w:trPr>
          <w:trHeight w:val="279"/>
        </w:trPr>
        <w:tc>
          <w:tcPr>
            <w:tcW w:w="1519" w:type="dxa"/>
            <w:tcBorders>
              <w:top w:val="nil"/>
              <w:left w:val="single" w:sz="8" w:space="0" w:color="auto"/>
              <w:bottom w:val="nil"/>
              <w:right w:val="nil"/>
            </w:tcBorders>
            <w:shd w:val="clear" w:color="auto" w:fill="auto"/>
            <w:noWrap/>
            <w:vAlign w:val="bottom"/>
            <w:hideMark/>
          </w:tcPr>
          <w:p w14:paraId="4E439E27"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auto" w:fill="auto"/>
            <w:noWrap/>
            <w:vAlign w:val="bottom"/>
            <w:hideMark/>
          </w:tcPr>
          <w:p w14:paraId="131715C3" w14:textId="77777777" w:rsidR="00E902B3" w:rsidRPr="00E902B3" w:rsidRDefault="00E902B3" w:rsidP="00E902B3">
            <w:pPr>
              <w:rPr>
                <w:rFonts w:ascii="Century Schoolbook" w:hAnsi="Century Schoolbook"/>
              </w:rPr>
            </w:pPr>
          </w:p>
        </w:tc>
        <w:tc>
          <w:tcPr>
            <w:tcW w:w="337" w:type="dxa"/>
            <w:tcBorders>
              <w:top w:val="nil"/>
              <w:left w:val="nil"/>
              <w:bottom w:val="nil"/>
              <w:right w:val="nil"/>
            </w:tcBorders>
            <w:shd w:val="clear" w:color="auto" w:fill="auto"/>
            <w:noWrap/>
            <w:vAlign w:val="bottom"/>
            <w:hideMark/>
          </w:tcPr>
          <w:p w14:paraId="77AA9A46" w14:textId="77777777" w:rsidR="00E902B3" w:rsidRPr="00E902B3" w:rsidRDefault="00E902B3" w:rsidP="00E902B3">
            <w:pPr>
              <w:rPr>
                <w:rFonts w:ascii="Times New Roman" w:hAnsi="Times New Roman"/>
              </w:rPr>
            </w:pPr>
          </w:p>
        </w:tc>
        <w:tc>
          <w:tcPr>
            <w:tcW w:w="1389" w:type="dxa"/>
            <w:tcBorders>
              <w:top w:val="nil"/>
              <w:left w:val="single" w:sz="4" w:space="0" w:color="auto"/>
              <w:bottom w:val="nil"/>
              <w:right w:val="nil"/>
            </w:tcBorders>
            <w:shd w:val="clear" w:color="auto" w:fill="auto"/>
            <w:noWrap/>
            <w:vAlign w:val="bottom"/>
            <w:hideMark/>
          </w:tcPr>
          <w:p w14:paraId="66ED77B9" w14:textId="77777777" w:rsidR="00E902B3" w:rsidRPr="00E902B3" w:rsidRDefault="00E902B3" w:rsidP="00E902B3">
            <w:pPr>
              <w:jc w:val="right"/>
              <w:rPr>
                <w:rFonts w:ascii="Century Schoolbook" w:hAnsi="Century Schoolbook"/>
              </w:rPr>
            </w:pPr>
            <w:r w:rsidRPr="00E902B3">
              <w:rPr>
                <w:rFonts w:ascii="Century Schoolbook" w:hAnsi="Century Schoolbook"/>
              </w:rPr>
              <w:t>0.090</w:t>
            </w:r>
          </w:p>
        </w:tc>
        <w:tc>
          <w:tcPr>
            <w:tcW w:w="1389" w:type="dxa"/>
            <w:tcBorders>
              <w:top w:val="nil"/>
              <w:left w:val="single" w:sz="4" w:space="0" w:color="auto"/>
              <w:bottom w:val="nil"/>
              <w:right w:val="nil"/>
            </w:tcBorders>
            <w:shd w:val="clear" w:color="auto" w:fill="auto"/>
            <w:noWrap/>
            <w:vAlign w:val="bottom"/>
            <w:hideMark/>
          </w:tcPr>
          <w:p w14:paraId="3F16DDA2" w14:textId="77777777" w:rsidR="00E902B3" w:rsidRPr="00E902B3" w:rsidRDefault="00E902B3" w:rsidP="00E902B3">
            <w:pPr>
              <w:jc w:val="right"/>
              <w:rPr>
                <w:rFonts w:ascii="Century Schoolbook" w:hAnsi="Century Schoolbook"/>
              </w:rPr>
            </w:pPr>
            <w:r w:rsidRPr="00E902B3">
              <w:rPr>
                <w:rFonts w:ascii="Century Schoolbook" w:hAnsi="Century Schoolbook"/>
              </w:rPr>
              <w:t>0.096</w:t>
            </w:r>
          </w:p>
        </w:tc>
        <w:tc>
          <w:tcPr>
            <w:tcW w:w="1389" w:type="dxa"/>
            <w:tcBorders>
              <w:top w:val="nil"/>
              <w:left w:val="single" w:sz="4" w:space="0" w:color="auto"/>
              <w:bottom w:val="nil"/>
              <w:right w:val="nil"/>
            </w:tcBorders>
            <w:shd w:val="clear" w:color="auto" w:fill="auto"/>
            <w:noWrap/>
            <w:vAlign w:val="bottom"/>
            <w:hideMark/>
          </w:tcPr>
          <w:p w14:paraId="6B415921" w14:textId="77777777" w:rsidR="00E902B3" w:rsidRPr="00E902B3" w:rsidRDefault="00E902B3" w:rsidP="00E902B3">
            <w:pPr>
              <w:jc w:val="right"/>
              <w:rPr>
                <w:rFonts w:ascii="Century Schoolbook" w:hAnsi="Century Schoolbook"/>
              </w:rPr>
            </w:pPr>
            <w:r w:rsidRPr="00E902B3">
              <w:rPr>
                <w:rFonts w:ascii="Century Schoolbook" w:hAnsi="Century Schoolbook"/>
              </w:rPr>
              <w:t>0.103</w:t>
            </w:r>
          </w:p>
        </w:tc>
        <w:tc>
          <w:tcPr>
            <w:tcW w:w="1395" w:type="dxa"/>
            <w:tcBorders>
              <w:top w:val="nil"/>
              <w:left w:val="single" w:sz="4" w:space="0" w:color="auto"/>
              <w:bottom w:val="nil"/>
              <w:right w:val="single" w:sz="8" w:space="0" w:color="auto"/>
            </w:tcBorders>
            <w:shd w:val="clear" w:color="auto" w:fill="auto"/>
            <w:noWrap/>
            <w:vAlign w:val="bottom"/>
            <w:hideMark/>
          </w:tcPr>
          <w:p w14:paraId="4505398E" w14:textId="77777777" w:rsidR="00E902B3" w:rsidRPr="00E902B3" w:rsidRDefault="00E902B3" w:rsidP="00E902B3">
            <w:pPr>
              <w:jc w:val="right"/>
              <w:rPr>
                <w:rFonts w:ascii="Century Schoolbook" w:hAnsi="Century Schoolbook"/>
              </w:rPr>
            </w:pPr>
            <w:r w:rsidRPr="00E902B3">
              <w:rPr>
                <w:rFonts w:ascii="Century Schoolbook" w:hAnsi="Century Schoolbook"/>
              </w:rPr>
              <w:t>0.110</w:t>
            </w:r>
          </w:p>
        </w:tc>
      </w:tr>
      <w:tr w:rsidR="00E902B3" w:rsidRPr="00E902B3" w14:paraId="7E381E14" w14:textId="77777777" w:rsidTr="00FB2ABD">
        <w:trPr>
          <w:trHeight w:val="279"/>
        </w:trPr>
        <w:tc>
          <w:tcPr>
            <w:tcW w:w="1519" w:type="dxa"/>
            <w:tcBorders>
              <w:top w:val="nil"/>
              <w:left w:val="single" w:sz="8" w:space="0" w:color="auto"/>
              <w:bottom w:val="single" w:sz="4" w:space="0" w:color="auto"/>
              <w:right w:val="nil"/>
            </w:tcBorders>
            <w:shd w:val="clear" w:color="auto" w:fill="auto"/>
            <w:noWrap/>
            <w:vAlign w:val="bottom"/>
            <w:hideMark/>
          </w:tcPr>
          <w:p w14:paraId="190B371F" w14:textId="77777777" w:rsidR="00E902B3" w:rsidRPr="00E902B3" w:rsidRDefault="00E902B3" w:rsidP="00E902B3">
            <w:pPr>
              <w:rPr>
                <w:rFonts w:ascii="Century Schoolbook" w:hAnsi="Century Schoolbook"/>
              </w:rPr>
            </w:pPr>
            <w:r w:rsidRPr="00E902B3">
              <w:rPr>
                <w:rFonts w:ascii="Century Schoolbook" w:hAnsi="Century Schoolbook"/>
              </w:rPr>
              <w:t>FFA</w:t>
            </w:r>
          </w:p>
        </w:tc>
        <w:tc>
          <w:tcPr>
            <w:tcW w:w="2078" w:type="dxa"/>
            <w:tcBorders>
              <w:top w:val="nil"/>
              <w:left w:val="nil"/>
              <w:bottom w:val="single" w:sz="4" w:space="0" w:color="auto"/>
              <w:right w:val="nil"/>
            </w:tcBorders>
            <w:shd w:val="clear" w:color="auto" w:fill="auto"/>
            <w:noWrap/>
            <w:vAlign w:val="bottom"/>
            <w:hideMark/>
          </w:tcPr>
          <w:p w14:paraId="5E4E4C8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single" w:sz="4" w:space="0" w:color="auto"/>
              <w:right w:val="nil"/>
            </w:tcBorders>
            <w:shd w:val="clear" w:color="auto" w:fill="auto"/>
            <w:noWrap/>
            <w:vAlign w:val="bottom"/>
            <w:hideMark/>
          </w:tcPr>
          <w:p w14:paraId="7CDB57BE"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auto" w:fill="auto"/>
            <w:noWrap/>
            <w:vAlign w:val="bottom"/>
            <w:hideMark/>
          </w:tcPr>
          <w:p w14:paraId="05C21FC5" w14:textId="77777777" w:rsidR="00E902B3" w:rsidRPr="00E902B3" w:rsidRDefault="00E902B3" w:rsidP="00E902B3">
            <w:pPr>
              <w:rPr>
                <w:rFonts w:ascii="Century Schoolbook" w:hAnsi="Century Schoolbook"/>
              </w:rPr>
            </w:pPr>
            <w:r w:rsidRPr="00E902B3">
              <w:rPr>
                <w:rFonts w:ascii="Century Schoolbook" w:hAnsi="Century Schoolbook"/>
              </w:rPr>
              <w:t xml:space="preserve">      3,286.89 </w:t>
            </w:r>
          </w:p>
        </w:tc>
        <w:tc>
          <w:tcPr>
            <w:tcW w:w="1389" w:type="dxa"/>
            <w:tcBorders>
              <w:top w:val="nil"/>
              <w:left w:val="single" w:sz="4" w:space="0" w:color="auto"/>
              <w:bottom w:val="single" w:sz="4" w:space="0" w:color="auto"/>
              <w:right w:val="nil"/>
            </w:tcBorders>
            <w:shd w:val="clear" w:color="auto" w:fill="auto"/>
            <w:noWrap/>
            <w:vAlign w:val="bottom"/>
            <w:hideMark/>
          </w:tcPr>
          <w:p w14:paraId="034972E8" w14:textId="77777777" w:rsidR="00E902B3" w:rsidRPr="00E902B3" w:rsidRDefault="00E902B3" w:rsidP="00E902B3">
            <w:pPr>
              <w:rPr>
                <w:rFonts w:ascii="Century Schoolbook" w:hAnsi="Century Schoolbook"/>
              </w:rPr>
            </w:pPr>
            <w:r w:rsidRPr="00E902B3">
              <w:rPr>
                <w:rFonts w:ascii="Century Schoolbook" w:hAnsi="Century Schoolbook"/>
              </w:rPr>
              <w:t xml:space="preserve">      3,506.02 </w:t>
            </w:r>
          </w:p>
        </w:tc>
        <w:tc>
          <w:tcPr>
            <w:tcW w:w="1389" w:type="dxa"/>
            <w:tcBorders>
              <w:top w:val="nil"/>
              <w:left w:val="single" w:sz="4" w:space="0" w:color="auto"/>
              <w:bottom w:val="single" w:sz="4" w:space="0" w:color="auto"/>
              <w:right w:val="nil"/>
            </w:tcBorders>
            <w:shd w:val="clear" w:color="auto" w:fill="auto"/>
            <w:noWrap/>
            <w:vAlign w:val="bottom"/>
            <w:hideMark/>
          </w:tcPr>
          <w:p w14:paraId="33C9D372" w14:textId="77777777" w:rsidR="00E902B3" w:rsidRPr="00E902B3" w:rsidRDefault="00E902B3" w:rsidP="00E902B3">
            <w:pPr>
              <w:rPr>
                <w:rFonts w:ascii="Century Schoolbook" w:hAnsi="Century Schoolbook"/>
              </w:rPr>
            </w:pPr>
            <w:r w:rsidRPr="00E902B3">
              <w:rPr>
                <w:rFonts w:ascii="Century Schoolbook" w:hAnsi="Century Schoolbook"/>
              </w:rPr>
              <w:t xml:space="preserve">      3,761.66 </w:t>
            </w:r>
          </w:p>
        </w:tc>
        <w:tc>
          <w:tcPr>
            <w:tcW w:w="1395" w:type="dxa"/>
            <w:tcBorders>
              <w:top w:val="nil"/>
              <w:left w:val="single" w:sz="4" w:space="0" w:color="auto"/>
              <w:bottom w:val="single" w:sz="4" w:space="0" w:color="auto"/>
              <w:right w:val="single" w:sz="8" w:space="0" w:color="auto"/>
            </w:tcBorders>
            <w:shd w:val="clear" w:color="auto" w:fill="auto"/>
            <w:noWrap/>
            <w:vAlign w:val="bottom"/>
            <w:hideMark/>
          </w:tcPr>
          <w:p w14:paraId="60C199DA" w14:textId="77777777" w:rsidR="00E902B3" w:rsidRPr="00E902B3" w:rsidRDefault="00E902B3" w:rsidP="00E902B3">
            <w:pPr>
              <w:rPr>
                <w:rFonts w:ascii="Century Schoolbook" w:hAnsi="Century Schoolbook"/>
              </w:rPr>
            </w:pPr>
            <w:r w:rsidRPr="00E902B3">
              <w:rPr>
                <w:rFonts w:ascii="Century Schoolbook" w:hAnsi="Century Schoolbook"/>
              </w:rPr>
              <w:t xml:space="preserve">      4,017.31 </w:t>
            </w:r>
          </w:p>
        </w:tc>
      </w:tr>
      <w:tr w:rsidR="00E902B3" w:rsidRPr="00E902B3" w14:paraId="3D826B77" w14:textId="77777777" w:rsidTr="00FB2ABD">
        <w:trPr>
          <w:trHeight w:val="279"/>
        </w:trPr>
        <w:tc>
          <w:tcPr>
            <w:tcW w:w="3934" w:type="dxa"/>
            <w:gridSpan w:val="3"/>
            <w:tcBorders>
              <w:top w:val="nil"/>
              <w:left w:val="single" w:sz="8" w:space="0" w:color="auto"/>
              <w:bottom w:val="nil"/>
              <w:right w:val="nil"/>
            </w:tcBorders>
            <w:shd w:val="clear" w:color="000000" w:fill="FFCC99"/>
            <w:noWrap/>
            <w:vAlign w:val="bottom"/>
            <w:hideMark/>
          </w:tcPr>
          <w:p w14:paraId="49E6D5F5" w14:textId="77777777" w:rsidR="00E902B3" w:rsidRPr="00E902B3" w:rsidRDefault="00E902B3" w:rsidP="00E902B3">
            <w:pPr>
              <w:rPr>
                <w:rFonts w:ascii="Century Schoolbook" w:hAnsi="Century Schoolbook"/>
              </w:rPr>
            </w:pPr>
            <w:r w:rsidRPr="00E902B3">
              <w:rPr>
                <w:rFonts w:ascii="Century Schoolbook" w:hAnsi="Century Schoolbook"/>
              </w:rPr>
              <w:t>Corps of Discovery  (Total divided</w:t>
            </w:r>
          </w:p>
        </w:tc>
        <w:tc>
          <w:tcPr>
            <w:tcW w:w="1389" w:type="dxa"/>
            <w:tcBorders>
              <w:top w:val="nil"/>
              <w:left w:val="single" w:sz="4" w:space="0" w:color="auto"/>
              <w:bottom w:val="nil"/>
              <w:right w:val="nil"/>
            </w:tcBorders>
            <w:shd w:val="clear" w:color="000000" w:fill="FFCC99"/>
            <w:noWrap/>
            <w:vAlign w:val="bottom"/>
            <w:hideMark/>
          </w:tcPr>
          <w:p w14:paraId="37AAF909" w14:textId="77777777" w:rsidR="00E902B3" w:rsidRPr="00E902B3" w:rsidRDefault="00E902B3" w:rsidP="00E902B3">
            <w:pPr>
              <w:jc w:val="right"/>
              <w:rPr>
                <w:rFonts w:ascii="Century Schoolbook" w:hAnsi="Century Schoolbook"/>
              </w:rPr>
            </w:pPr>
            <w:r w:rsidRPr="00E902B3">
              <w:rPr>
                <w:rFonts w:ascii="Century Schoolbook" w:hAnsi="Century Schoolbook"/>
              </w:rPr>
              <w:t>0.080</w:t>
            </w:r>
          </w:p>
        </w:tc>
        <w:tc>
          <w:tcPr>
            <w:tcW w:w="1389" w:type="dxa"/>
            <w:tcBorders>
              <w:top w:val="nil"/>
              <w:left w:val="single" w:sz="4" w:space="0" w:color="auto"/>
              <w:bottom w:val="nil"/>
              <w:right w:val="nil"/>
            </w:tcBorders>
            <w:shd w:val="clear" w:color="000000" w:fill="FFCC99"/>
            <w:noWrap/>
            <w:vAlign w:val="bottom"/>
            <w:hideMark/>
          </w:tcPr>
          <w:p w14:paraId="3520B0BA" w14:textId="77777777" w:rsidR="00E902B3" w:rsidRPr="00E902B3" w:rsidRDefault="00E902B3" w:rsidP="00E902B3">
            <w:pPr>
              <w:jc w:val="right"/>
              <w:rPr>
                <w:rFonts w:ascii="Century Schoolbook" w:hAnsi="Century Schoolbook"/>
              </w:rPr>
            </w:pPr>
            <w:r w:rsidRPr="00E902B3">
              <w:rPr>
                <w:rFonts w:ascii="Century Schoolbook" w:hAnsi="Century Schoolbook"/>
              </w:rPr>
              <w:t>0.086</w:t>
            </w:r>
          </w:p>
        </w:tc>
        <w:tc>
          <w:tcPr>
            <w:tcW w:w="1389" w:type="dxa"/>
            <w:tcBorders>
              <w:top w:val="nil"/>
              <w:left w:val="single" w:sz="4" w:space="0" w:color="auto"/>
              <w:bottom w:val="nil"/>
              <w:right w:val="nil"/>
            </w:tcBorders>
            <w:shd w:val="clear" w:color="000000" w:fill="FFCC99"/>
            <w:noWrap/>
            <w:vAlign w:val="bottom"/>
            <w:hideMark/>
          </w:tcPr>
          <w:p w14:paraId="42289CF9" w14:textId="77777777" w:rsidR="00E902B3" w:rsidRPr="00E902B3" w:rsidRDefault="00E902B3" w:rsidP="00E902B3">
            <w:pPr>
              <w:jc w:val="right"/>
              <w:rPr>
                <w:rFonts w:ascii="Century Schoolbook" w:hAnsi="Century Schoolbook"/>
              </w:rPr>
            </w:pPr>
            <w:r w:rsidRPr="00E902B3">
              <w:rPr>
                <w:rFonts w:ascii="Century Schoolbook" w:hAnsi="Century Schoolbook"/>
              </w:rPr>
              <w:t>0.093</w:t>
            </w:r>
          </w:p>
        </w:tc>
        <w:tc>
          <w:tcPr>
            <w:tcW w:w="1395" w:type="dxa"/>
            <w:tcBorders>
              <w:top w:val="nil"/>
              <w:left w:val="single" w:sz="4" w:space="0" w:color="auto"/>
              <w:bottom w:val="nil"/>
              <w:right w:val="single" w:sz="8" w:space="0" w:color="auto"/>
            </w:tcBorders>
            <w:shd w:val="clear" w:color="000000" w:fill="FFCC99"/>
            <w:noWrap/>
            <w:vAlign w:val="bottom"/>
            <w:hideMark/>
          </w:tcPr>
          <w:p w14:paraId="2B1AC849" w14:textId="77777777" w:rsidR="00E902B3" w:rsidRPr="00E902B3" w:rsidRDefault="00E902B3" w:rsidP="00E902B3">
            <w:pPr>
              <w:jc w:val="right"/>
              <w:rPr>
                <w:rFonts w:ascii="Century Schoolbook" w:hAnsi="Century Schoolbook"/>
              </w:rPr>
            </w:pPr>
            <w:r w:rsidRPr="00E902B3">
              <w:rPr>
                <w:rFonts w:ascii="Century Schoolbook" w:hAnsi="Century Schoolbook"/>
              </w:rPr>
              <w:t>0.100</w:t>
            </w:r>
          </w:p>
        </w:tc>
      </w:tr>
      <w:tr w:rsidR="00E902B3" w:rsidRPr="00E902B3" w14:paraId="28D1E506" w14:textId="77777777" w:rsidTr="00FB2ABD">
        <w:trPr>
          <w:trHeight w:val="279"/>
        </w:trPr>
        <w:tc>
          <w:tcPr>
            <w:tcW w:w="3934" w:type="dxa"/>
            <w:gridSpan w:val="3"/>
            <w:tcBorders>
              <w:top w:val="nil"/>
              <w:left w:val="single" w:sz="8" w:space="0" w:color="auto"/>
              <w:bottom w:val="nil"/>
              <w:right w:val="nil"/>
            </w:tcBorders>
            <w:shd w:val="clear" w:color="000000" w:fill="FFCC99"/>
            <w:noWrap/>
            <w:vAlign w:val="bottom"/>
            <w:hideMark/>
          </w:tcPr>
          <w:p w14:paraId="4F6190FE" w14:textId="77777777" w:rsidR="00E902B3" w:rsidRPr="00E902B3" w:rsidRDefault="00E902B3" w:rsidP="00E902B3">
            <w:pPr>
              <w:rPr>
                <w:rFonts w:ascii="Century Schoolbook" w:hAnsi="Century Schoolbook"/>
              </w:rPr>
            </w:pPr>
            <w:r w:rsidRPr="00E902B3">
              <w:rPr>
                <w:rFonts w:ascii="Century Schoolbook" w:hAnsi="Century Schoolbook"/>
              </w:rPr>
              <w:t xml:space="preserve">  equally between employees)</w:t>
            </w:r>
          </w:p>
        </w:tc>
        <w:tc>
          <w:tcPr>
            <w:tcW w:w="1389" w:type="dxa"/>
            <w:tcBorders>
              <w:top w:val="nil"/>
              <w:left w:val="single" w:sz="4" w:space="0" w:color="auto"/>
              <w:bottom w:val="nil"/>
              <w:right w:val="nil"/>
            </w:tcBorders>
            <w:shd w:val="clear" w:color="000000" w:fill="FFCC99"/>
            <w:noWrap/>
            <w:vAlign w:val="bottom"/>
            <w:hideMark/>
          </w:tcPr>
          <w:p w14:paraId="6D04352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FFCC99"/>
            <w:noWrap/>
            <w:vAlign w:val="bottom"/>
            <w:hideMark/>
          </w:tcPr>
          <w:p w14:paraId="557884BE"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FFCC99"/>
            <w:noWrap/>
            <w:vAlign w:val="bottom"/>
            <w:hideMark/>
          </w:tcPr>
          <w:p w14:paraId="0B8949D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FFCC99"/>
            <w:noWrap/>
            <w:vAlign w:val="bottom"/>
            <w:hideMark/>
          </w:tcPr>
          <w:p w14:paraId="2CE358C9"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4119635D" w14:textId="77777777" w:rsidTr="00FB2ABD">
        <w:trPr>
          <w:trHeight w:val="279"/>
        </w:trPr>
        <w:tc>
          <w:tcPr>
            <w:tcW w:w="3597" w:type="dxa"/>
            <w:gridSpan w:val="2"/>
            <w:tcBorders>
              <w:top w:val="nil"/>
              <w:left w:val="single" w:sz="8" w:space="0" w:color="auto"/>
              <w:bottom w:val="single" w:sz="4" w:space="0" w:color="auto"/>
              <w:right w:val="nil"/>
            </w:tcBorders>
            <w:shd w:val="clear" w:color="000000" w:fill="FFCC99"/>
            <w:noWrap/>
            <w:vAlign w:val="bottom"/>
            <w:hideMark/>
          </w:tcPr>
          <w:p w14:paraId="174BCE08" w14:textId="77777777" w:rsidR="00E902B3" w:rsidRPr="00E902B3" w:rsidRDefault="00E902B3" w:rsidP="00E902B3">
            <w:pPr>
              <w:rPr>
                <w:rFonts w:ascii="Century Schoolbook" w:hAnsi="Century Schoolbook"/>
              </w:rPr>
            </w:pPr>
            <w:r w:rsidRPr="00E902B3">
              <w:rPr>
                <w:rFonts w:ascii="Century Schoolbook" w:hAnsi="Century Schoolbook"/>
              </w:rPr>
              <w:t>CHS Leadership Advisor</w:t>
            </w:r>
          </w:p>
        </w:tc>
        <w:tc>
          <w:tcPr>
            <w:tcW w:w="337" w:type="dxa"/>
            <w:tcBorders>
              <w:top w:val="nil"/>
              <w:left w:val="nil"/>
              <w:bottom w:val="single" w:sz="4" w:space="0" w:color="auto"/>
              <w:right w:val="nil"/>
            </w:tcBorders>
            <w:shd w:val="clear" w:color="000000" w:fill="FFCC99"/>
            <w:noWrap/>
            <w:vAlign w:val="bottom"/>
            <w:hideMark/>
          </w:tcPr>
          <w:p w14:paraId="522BBAE2"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FFCC99"/>
            <w:noWrap/>
            <w:vAlign w:val="bottom"/>
            <w:hideMark/>
          </w:tcPr>
          <w:p w14:paraId="72AD4FDB" w14:textId="77777777" w:rsidR="00E902B3" w:rsidRPr="00E902B3" w:rsidRDefault="00E902B3" w:rsidP="00E902B3">
            <w:pPr>
              <w:rPr>
                <w:rFonts w:ascii="Century Schoolbook" w:hAnsi="Century Schoolbook"/>
              </w:rPr>
            </w:pPr>
            <w:r w:rsidRPr="00E902B3">
              <w:rPr>
                <w:rFonts w:ascii="Century Schoolbook" w:hAnsi="Century Schoolbook"/>
              </w:rPr>
              <w:t xml:space="preserve">      2,921.68 </w:t>
            </w:r>
          </w:p>
        </w:tc>
        <w:tc>
          <w:tcPr>
            <w:tcW w:w="1389" w:type="dxa"/>
            <w:tcBorders>
              <w:top w:val="nil"/>
              <w:left w:val="single" w:sz="4" w:space="0" w:color="auto"/>
              <w:bottom w:val="single" w:sz="4" w:space="0" w:color="auto"/>
              <w:right w:val="nil"/>
            </w:tcBorders>
            <w:shd w:val="clear" w:color="000000" w:fill="FFCC99"/>
            <w:noWrap/>
            <w:vAlign w:val="bottom"/>
            <w:hideMark/>
          </w:tcPr>
          <w:p w14:paraId="7DDD8A01" w14:textId="77777777" w:rsidR="00E902B3" w:rsidRPr="00E902B3" w:rsidRDefault="00E902B3" w:rsidP="00E902B3">
            <w:pPr>
              <w:rPr>
                <w:rFonts w:ascii="Century Schoolbook" w:hAnsi="Century Schoolbook"/>
              </w:rPr>
            </w:pPr>
            <w:r w:rsidRPr="00E902B3">
              <w:rPr>
                <w:rFonts w:ascii="Century Schoolbook" w:hAnsi="Century Schoolbook"/>
              </w:rPr>
              <w:t xml:space="preserve">      3,140.81 </w:t>
            </w:r>
          </w:p>
        </w:tc>
        <w:tc>
          <w:tcPr>
            <w:tcW w:w="1389" w:type="dxa"/>
            <w:tcBorders>
              <w:top w:val="nil"/>
              <w:left w:val="single" w:sz="4" w:space="0" w:color="auto"/>
              <w:bottom w:val="single" w:sz="4" w:space="0" w:color="auto"/>
              <w:right w:val="nil"/>
            </w:tcBorders>
            <w:shd w:val="clear" w:color="000000" w:fill="FFCC99"/>
            <w:noWrap/>
            <w:vAlign w:val="bottom"/>
            <w:hideMark/>
          </w:tcPr>
          <w:p w14:paraId="37043589" w14:textId="77777777" w:rsidR="00E902B3" w:rsidRPr="00E902B3" w:rsidRDefault="00E902B3" w:rsidP="00E902B3">
            <w:pPr>
              <w:rPr>
                <w:rFonts w:ascii="Century Schoolbook" w:hAnsi="Century Schoolbook"/>
              </w:rPr>
            </w:pPr>
            <w:r w:rsidRPr="00E902B3">
              <w:rPr>
                <w:rFonts w:ascii="Century Schoolbook" w:hAnsi="Century Schoolbook"/>
              </w:rPr>
              <w:t xml:space="preserve">      3,396.45 </w:t>
            </w:r>
          </w:p>
        </w:tc>
        <w:tc>
          <w:tcPr>
            <w:tcW w:w="1395" w:type="dxa"/>
            <w:tcBorders>
              <w:top w:val="nil"/>
              <w:left w:val="single" w:sz="4" w:space="0" w:color="auto"/>
              <w:bottom w:val="single" w:sz="4" w:space="0" w:color="auto"/>
              <w:right w:val="single" w:sz="8" w:space="0" w:color="auto"/>
            </w:tcBorders>
            <w:shd w:val="clear" w:color="000000" w:fill="FFCC99"/>
            <w:noWrap/>
            <w:vAlign w:val="bottom"/>
            <w:hideMark/>
          </w:tcPr>
          <w:p w14:paraId="37869546" w14:textId="77777777" w:rsidR="00E902B3" w:rsidRPr="00E902B3" w:rsidRDefault="00E902B3" w:rsidP="00E902B3">
            <w:pPr>
              <w:rPr>
                <w:rFonts w:ascii="Century Schoolbook" w:hAnsi="Century Schoolbook"/>
              </w:rPr>
            </w:pPr>
            <w:r w:rsidRPr="00E902B3">
              <w:rPr>
                <w:rFonts w:ascii="Century Schoolbook" w:hAnsi="Century Schoolbook"/>
              </w:rPr>
              <w:t xml:space="preserve">      3,652.10 </w:t>
            </w:r>
          </w:p>
        </w:tc>
      </w:tr>
      <w:tr w:rsidR="00E902B3" w:rsidRPr="00E902B3" w14:paraId="688E981D" w14:textId="77777777" w:rsidTr="00FB2ABD">
        <w:trPr>
          <w:trHeight w:val="279"/>
        </w:trPr>
        <w:tc>
          <w:tcPr>
            <w:tcW w:w="1519" w:type="dxa"/>
            <w:tcBorders>
              <w:top w:val="nil"/>
              <w:left w:val="single" w:sz="8" w:space="0" w:color="auto"/>
              <w:bottom w:val="nil"/>
              <w:right w:val="nil"/>
            </w:tcBorders>
            <w:shd w:val="clear" w:color="auto" w:fill="auto"/>
            <w:noWrap/>
            <w:vAlign w:val="bottom"/>
            <w:hideMark/>
          </w:tcPr>
          <w:p w14:paraId="0605C4D3"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auto" w:fill="auto"/>
            <w:noWrap/>
            <w:vAlign w:val="bottom"/>
            <w:hideMark/>
          </w:tcPr>
          <w:p w14:paraId="265C848E" w14:textId="77777777" w:rsidR="00E902B3" w:rsidRPr="00E902B3" w:rsidRDefault="00E902B3" w:rsidP="00E902B3">
            <w:pPr>
              <w:rPr>
                <w:rFonts w:ascii="Century Schoolbook" w:hAnsi="Century Schoolbook"/>
              </w:rPr>
            </w:pPr>
          </w:p>
        </w:tc>
        <w:tc>
          <w:tcPr>
            <w:tcW w:w="337" w:type="dxa"/>
            <w:tcBorders>
              <w:top w:val="nil"/>
              <w:left w:val="nil"/>
              <w:bottom w:val="nil"/>
              <w:right w:val="nil"/>
            </w:tcBorders>
            <w:shd w:val="clear" w:color="auto" w:fill="auto"/>
            <w:noWrap/>
            <w:vAlign w:val="bottom"/>
            <w:hideMark/>
          </w:tcPr>
          <w:p w14:paraId="46561460" w14:textId="77777777" w:rsidR="00E902B3" w:rsidRPr="00E902B3" w:rsidRDefault="00E902B3" w:rsidP="00E902B3">
            <w:pPr>
              <w:rPr>
                <w:rFonts w:ascii="Times New Roman" w:hAnsi="Times New Roman"/>
              </w:rPr>
            </w:pPr>
          </w:p>
        </w:tc>
        <w:tc>
          <w:tcPr>
            <w:tcW w:w="1389" w:type="dxa"/>
            <w:tcBorders>
              <w:top w:val="nil"/>
              <w:left w:val="single" w:sz="4" w:space="0" w:color="auto"/>
              <w:bottom w:val="nil"/>
              <w:right w:val="nil"/>
            </w:tcBorders>
            <w:shd w:val="clear" w:color="auto" w:fill="auto"/>
            <w:noWrap/>
            <w:vAlign w:val="bottom"/>
            <w:hideMark/>
          </w:tcPr>
          <w:p w14:paraId="6F588A14" w14:textId="77777777" w:rsidR="00E902B3" w:rsidRPr="00E902B3" w:rsidRDefault="00E902B3" w:rsidP="00E902B3">
            <w:pPr>
              <w:jc w:val="right"/>
              <w:rPr>
                <w:rFonts w:ascii="Century Schoolbook" w:hAnsi="Century Schoolbook"/>
              </w:rPr>
            </w:pPr>
            <w:r w:rsidRPr="00E902B3">
              <w:rPr>
                <w:rFonts w:ascii="Century Schoolbook" w:hAnsi="Century Schoolbook"/>
              </w:rPr>
              <w:t>0.075</w:t>
            </w:r>
          </w:p>
        </w:tc>
        <w:tc>
          <w:tcPr>
            <w:tcW w:w="1389" w:type="dxa"/>
            <w:tcBorders>
              <w:top w:val="nil"/>
              <w:left w:val="single" w:sz="4" w:space="0" w:color="auto"/>
              <w:bottom w:val="nil"/>
              <w:right w:val="nil"/>
            </w:tcBorders>
            <w:shd w:val="clear" w:color="auto" w:fill="auto"/>
            <w:noWrap/>
            <w:vAlign w:val="bottom"/>
            <w:hideMark/>
          </w:tcPr>
          <w:p w14:paraId="32B60DFD" w14:textId="77777777" w:rsidR="00E902B3" w:rsidRPr="00E902B3" w:rsidRDefault="00E902B3" w:rsidP="00E902B3">
            <w:pPr>
              <w:jc w:val="right"/>
              <w:rPr>
                <w:rFonts w:ascii="Century Schoolbook" w:hAnsi="Century Schoolbook"/>
              </w:rPr>
            </w:pPr>
            <w:r w:rsidRPr="00E902B3">
              <w:rPr>
                <w:rFonts w:ascii="Century Schoolbook" w:hAnsi="Century Schoolbook"/>
              </w:rPr>
              <w:t>0.080</w:t>
            </w:r>
          </w:p>
        </w:tc>
        <w:tc>
          <w:tcPr>
            <w:tcW w:w="1389" w:type="dxa"/>
            <w:tcBorders>
              <w:top w:val="nil"/>
              <w:left w:val="single" w:sz="4" w:space="0" w:color="auto"/>
              <w:bottom w:val="nil"/>
              <w:right w:val="nil"/>
            </w:tcBorders>
            <w:shd w:val="clear" w:color="auto" w:fill="auto"/>
            <w:noWrap/>
            <w:vAlign w:val="bottom"/>
            <w:hideMark/>
          </w:tcPr>
          <w:p w14:paraId="0D436BF8" w14:textId="77777777" w:rsidR="00E902B3" w:rsidRPr="00E902B3" w:rsidRDefault="00E902B3" w:rsidP="00E902B3">
            <w:pPr>
              <w:jc w:val="right"/>
              <w:rPr>
                <w:rFonts w:ascii="Century Schoolbook" w:hAnsi="Century Schoolbook"/>
              </w:rPr>
            </w:pPr>
            <w:r w:rsidRPr="00E902B3">
              <w:rPr>
                <w:rFonts w:ascii="Century Schoolbook" w:hAnsi="Century Schoolbook"/>
              </w:rPr>
              <w:t>0.085</w:t>
            </w:r>
          </w:p>
        </w:tc>
        <w:tc>
          <w:tcPr>
            <w:tcW w:w="1395" w:type="dxa"/>
            <w:tcBorders>
              <w:top w:val="nil"/>
              <w:left w:val="single" w:sz="4" w:space="0" w:color="auto"/>
              <w:bottom w:val="nil"/>
              <w:right w:val="single" w:sz="8" w:space="0" w:color="auto"/>
            </w:tcBorders>
            <w:shd w:val="clear" w:color="auto" w:fill="auto"/>
            <w:noWrap/>
            <w:vAlign w:val="bottom"/>
            <w:hideMark/>
          </w:tcPr>
          <w:p w14:paraId="6E91C063" w14:textId="77777777" w:rsidR="00E902B3" w:rsidRPr="00E902B3" w:rsidRDefault="00E902B3" w:rsidP="00E902B3">
            <w:pPr>
              <w:jc w:val="right"/>
              <w:rPr>
                <w:rFonts w:ascii="Century Schoolbook" w:hAnsi="Century Schoolbook"/>
              </w:rPr>
            </w:pPr>
            <w:r w:rsidRPr="00E902B3">
              <w:rPr>
                <w:rFonts w:ascii="Century Schoolbook" w:hAnsi="Century Schoolbook"/>
              </w:rPr>
              <w:t>0.090</w:t>
            </w:r>
          </w:p>
        </w:tc>
      </w:tr>
      <w:tr w:rsidR="00E902B3" w:rsidRPr="00E902B3" w14:paraId="1B23EB07" w14:textId="77777777" w:rsidTr="00FB2ABD">
        <w:trPr>
          <w:trHeight w:val="279"/>
        </w:trPr>
        <w:tc>
          <w:tcPr>
            <w:tcW w:w="1519" w:type="dxa"/>
            <w:tcBorders>
              <w:top w:val="nil"/>
              <w:left w:val="single" w:sz="8" w:space="0" w:color="auto"/>
              <w:bottom w:val="single" w:sz="4" w:space="0" w:color="auto"/>
              <w:right w:val="nil"/>
            </w:tcBorders>
            <w:shd w:val="clear" w:color="auto" w:fill="auto"/>
            <w:noWrap/>
            <w:vAlign w:val="bottom"/>
            <w:hideMark/>
          </w:tcPr>
          <w:p w14:paraId="416E7E01" w14:textId="77777777" w:rsidR="00E902B3" w:rsidRPr="00E902B3" w:rsidRDefault="00E902B3" w:rsidP="00E902B3">
            <w:pPr>
              <w:rPr>
                <w:rFonts w:ascii="Century Schoolbook" w:hAnsi="Century Schoolbook"/>
              </w:rPr>
            </w:pPr>
            <w:r w:rsidRPr="00E902B3">
              <w:rPr>
                <w:rFonts w:ascii="Century Schoolbook" w:hAnsi="Century Schoolbook"/>
              </w:rPr>
              <w:t>Annual</w:t>
            </w:r>
          </w:p>
        </w:tc>
        <w:tc>
          <w:tcPr>
            <w:tcW w:w="2078" w:type="dxa"/>
            <w:tcBorders>
              <w:top w:val="nil"/>
              <w:left w:val="nil"/>
              <w:bottom w:val="single" w:sz="4" w:space="0" w:color="auto"/>
              <w:right w:val="nil"/>
            </w:tcBorders>
            <w:shd w:val="clear" w:color="auto" w:fill="auto"/>
            <w:noWrap/>
            <w:vAlign w:val="bottom"/>
            <w:hideMark/>
          </w:tcPr>
          <w:p w14:paraId="46E4D4A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single" w:sz="4" w:space="0" w:color="auto"/>
              <w:right w:val="nil"/>
            </w:tcBorders>
            <w:shd w:val="clear" w:color="auto" w:fill="auto"/>
            <w:noWrap/>
            <w:vAlign w:val="bottom"/>
            <w:hideMark/>
          </w:tcPr>
          <w:p w14:paraId="53BF519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auto" w:fill="auto"/>
            <w:noWrap/>
            <w:vAlign w:val="bottom"/>
            <w:hideMark/>
          </w:tcPr>
          <w:p w14:paraId="6DAA6499" w14:textId="77777777" w:rsidR="00E902B3" w:rsidRPr="00E902B3" w:rsidRDefault="00E902B3" w:rsidP="00E902B3">
            <w:pPr>
              <w:rPr>
                <w:rFonts w:ascii="Century Schoolbook" w:hAnsi="Century Schoolbook"/>
              </w:rPr>
            </w:pPr>
            <w:r w:rsidRPr="00E902B3">
              <w:rPr>
                <w:rFonts w:ascii="Century Schoolbook" w:hAnsi="Century Schoolbook"/>
              </w:rPr>
              <w:t xml:space="preserve">      2,739.08 </w:t>
            </w:r>
          </w:p>
        </w:tc>
        <w:tc>
          <w:tcPr>
            <w:tcW w:w="1389" w:type="dxa"/>
            <w:tcBorders>
              <w:top w:val="nil"/>
              <w:left w:val="single" w:sz="4" w:space="0" w:color="auto"/>
              <w:bottom w:val="single" w:sz="4" w:space="0" w:color="auto"/>
              <w:right w:val="nil"/>
            </w:tcBorders>
            <w:shd w:val="clear" w:color="auto" w:fill="auto"/>
            <w:noWrap/>
            <w:vAlign w:val="bottom"/>
            <w:hideMark/>
          </w:tcPr>
          <w:p w14:paraId="3CE231C0" w14:textId="77777777" w:rsidR="00E902B3" w:rsidRPr="00E902B3" w:rsidRDefault="00E902B3" w:rsidP="00E902B3">
            <w:pPr>
              <w:rPr>
                <w:rFonts w:ascii="Century Schoolbook" w:hAnsi="Century Schoolbook"/>
              </w:rPr>
            </w:pPr>
            <w:r w:rsidRPr="00E902B3">
              <w:rPr>
                <w:rFonts w:ascii="Century Schoolbook" w:hAnsi="Century Schoolbook"/>
              </w:rPr>
              <w:t xml:space="preserve">      2,921.68 </w:t>
            </w:r>
          </w:p>
        </w:tc>
        <w:tc>
          <w:tcPr>
            <w:tcW w:w="1389" w:type="dxa"/>
            <w:tcBorders>
              <w:top w:val="nil"/>
              <w:left w:val="single" w:sz="4" w:space="0" w:color="auto"/>
              <w:bottom w:val="single" w:sz="4" w:space="0" w:color="auto"/>
              <w:right w:val="nil"/>
            </w:tcBorders>
            <w:shd w:val="clear" w:color="auto" w:fill="auto"/>
            <w:noWrap/>
            <w:vAlign w:val="bottom"/>
            <w:hideMark/>
          </w:tcPr>
          <w:p w14:paraId="4C9B6971" w14:textId="77777777" w:rsidR="00E902B3" w:rsidRPr="00E902B3" w:rsidRDefault="00E902B3" w:rsidP="00E902B3">
            <w:pPr>
              <w:rPr>
                <w:rFonts w:ascii="Century Schoolbook" w:hAnsi="Century Schoolbook"/>
              </w:rPr>
            </w:pPr>
            <w:r w:rsidRPr="00E902B3">
              <w:rPr>
                <w:rFonts w:ascii="Century Schoolbook" w:hAnsi="Century Schoolbook"/>
              </w:rPr>
              <w:t xml:space="preserve">      3,104.29 </w:t>
            </w:r>
          </w:p>
        </w:tc>
        <w:tc>
          <w:tcPr>
            <w:tcW w:w="1395" w:type="dxa"/>
            <w:tcBorders>
              <w:top w:val="nil"/>
              <w:left w:val="single" w:sz="4" w:space="0" w:color="auto"/>
              <w:bottom w:val="single" w:sz="4" w:space="0" w:color="auto"/>
              <w:right w:val="single" w:sz="8" w:space="0" w:color="auto"/>
            </w:tcBorders>
            <w:shd w:val="clear" w:color="auto" w:fill="auto"/>
            <w:noWrap/>
            <w:vAlign w:val="bottom"/>
            <w:hideMark/>
          </w:tcPr>
          <w:p w14:paraId="0128F3F7" w14:textId="77777777" w:rsidR="00E902B3" w:rsidRPr="00E902B3" w:rsidRDefault="00E902B3" w:rsidP="00E902B3">
            <w:pPr>
              <w:rPr>
                <w:rFonts w:ascii="Century Schoolbook" w:hAnsi="Century Schoolbook"/>
              </w:rPr>
            </w:pPr>
            <w:r w:rsidRPr="00E902B3">
              <w:rPr>
                <w:rFonts w:ascii="Century Schoolbook" w:hAnsi="Century Schoolbook"/>
              </w:rPr>
              <w:t xml:space="preserve">      3,286.89 </w:t>
            </w:r>
          </w:p>
        </w:tc>
      </w:tr>
      <w:tr w:rsidR="00E902B3" w:rsidRPr="00E902B3" w14:paraId="3DD5E8AD" w14:textId="77777777" w:rsidTr="00FB2ABD">
        <w:trPr>
          <w:trHeight w:val="279"/>
        </w:trPr>
        <w:tc>
          <w:tcPr>
            <w:tcW w:w="1519" w:type="dxa"/>
            <w:tcBorders>
              <w:top w:val="nil"/>
              <w:left w:val="single" w:sz="8" w:space="0" w:color="auto"/>
              <w:bottom w:val="nil"/>
              <w:right w:val="nil"/>
            </w:tcBorders>
            <w:shd w:val="clear" w:color="000000" w:fill="FFCC99"/>
            <w:noWrap/>
            <w:vAlign w:val="bottom"/>
            <w:hideMark/>
          </w:tcPr>
          <w:p w14:paraId="4BFC2A09"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000000" w:fill="FFCC99"/>
            <w:noWrap/>
            <w:vAlign w:val="bottom"/>
            <w:hideMark/>
          </w:tcPr>
          <w:p w14:paraId="23E56CF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FFCC99"/>
            <w:noWrap/>
            <w:vAlign w:val="bottom"/>
            <w:hideMark/>
          </w:tcPr>
          <w:p w14:paraId="3392A2E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FFCC99"/>
            <w:noWrap/>
            <w:vAlign w:val="bottom"/>
            <w:hideMark/>
          </w:tcPr>
          <w:p w14:paraId="1B80BAA9" w14:textId="77777777" w:rsidR="00E902B3" w:rsidRPr="00E902B3" w:rsidRDefault="00E902B3" w:rsidP="00E902B3">
            <w:pPr>
              <w:jc w:val="right"/>
              <w:rPr>
                <w:rFonts w:ascii="Century Schoolbook" w:hAnsi="Century Schoolbook"/>
              </w:rPr>
            </w:pPr>
            <w:r w:rsidRPr="00E902B3">
              <w:rPr>
                <w:rFonts w:ascii="Century Schoolbook" w:hAnsi="Century Schoolbook"/>
              </w:rPr>
              <w:t>0.085</w:t>
            </w:r>
          </w:p>
        </w:tc>
        <w:tc>
          <w:tcPr>
            <w:tcW w:w="1389" w:type="dxa"/>
            <w:tcBorders>
              <w:top w:val="nil"/>
              <w:left w:val="single" w:sz="4" w:space="0" w:color="auto"/>
              <w:bottom w:val="nil"/>
              <w:right w:val="nil"/>
            </w:tcBorders>
            <w:shd w:val="clear" w:color="000000" w:fill="FFCC99"/>
            <w:noWrap/>
            <w:vAlign w:val="bottom"/>
            <w:hideMark/>
          </w:tcPr>
          <w:p w14:paraId="34859C18" w14:textId="77777777" w:rsidR="00E902B3" w:rsidRPr="00E902B3" w:rsidRDefault="00E902B3" w:rsidP="00E902B3">
            <w:pPr>
              <w:jc w:val="right"/>
              <w:rPr>
                <w:rFonts w:ascii="Century Schoolbook" w:hAnsi="Century Schoolbook"/>
              </w:rPr>
            </w:pPr>
            <w:r w:rsidRPr="00E902B3">
              <w:rPr>
                <w:rFonts w:ascii="Century Schoolbook" w:hAnsi="Century Schoolbook"/>
              </w:rPr>
              <w:t>0.090</w:t>
            </w:r>
          </w:p>
        </w:tc>
        <w:tc>
          <w:tcPr>
            <w:tcW w:w="1389" w:type="dxa"/>
            <w:tcBorders>
              <w:top w:val="nil"/>
              <w:left w:val="single" w:sz="4" w:space="0" w:color="auto"/>
              <w:bottom w:val="nil"/>
              <w:right w:val="nil"/>
            </w:tcBorders>
            <w:shd w:val="clear" w:color="000000" w:fill="FFCC99"/>
            <w:noWrap/>
            <w:vAlign w:val="bottom"/>
            <w:hideMark/>
          </w:tcPr>
          <w:p w14:paraId="04C20F20" w14:textId="77777777" w:rsidR="00E902B3" w:rsidRPr="00E902B3" w:rsidRDefault="00E902B3" w:rsidP="00E902B3">
            <w:pPr>
              <w:jc w:val="right"/>
              <w:rPr>
                <w:rFonts w:ascii="Century Schoolbook" w:hAnsi="Century Schoolbook"/>
              </w:rPr>
            </w:pPr>
            <w:r w:rsidRPr="00E902B3">
              <w:rPr>
                <w:rFonts w:ascii="Century Schoolbook" w:hAnsi="Century Schoolbook"/>
              </w:rPr>
              <w:t>0.095</w:t>
            </w:r>
          </w:p>
        </w:tc>
        <w:tc>
          <w:tcPr>
            <w:tcW w:w="1395" w:type="dxa"/>
            <w:tcBorders>
              <w:top w:val="nil"/>
              <w:left w:val="single" w:sz="4" w:space="0" w:color="auto"/>
              <w:bottom w:val="nil"/>
              <w:right w:val="single" w:sz="8" w:space="0" w:color="auto"/>
            </w:tcBorders>
            <w:shd w:val="clear" w:color="000000" w:fill="FFCC99"/>
            <w:noWrap/>
            <w:vAlign w:val="bottom"/>
            <w:hideMark/>
          </w:tcPr>
          <w:p w14:paraId="23CB0044" w14:textId="77777777" w:rsidR="00E902B3" w:rsidRPr="00E902B3" w:rsidRDefault="00E902B3" w:rsidP="00E902B3">
            <w:pPr>
              <w:jc w:val="right"/>
              <w:rPr>
                <w:rFonts w:ascii="Century Schoolbook" w:hAnsi="Century Schoolbook"/>
              </w:rPr>
            </w:pPr>
            <w:r w:rsidRPr="00E902B3">
              <w:rPr>
                <w:rFonts w:ascii="Century Schoolbook" w:hAnsi="Century Schoolbook"/>
              </w:rPr>
              <w:t>0.100</w:t>
            </w:r>
          </w:p>
        </w:tc>
      </w:tr>
      <w:tr w:rsidR="00E902B3" w:rsidRPr="00E902B3" w14:paraId="7A929EA3" w14:textId="77777777" w:rsidTr="00FB2ABD">
        <w:trPr>
          <w:trHeight w:val="279"/>
        </w:trPr>
        <w:tc>
          <w:tcPr>
            <w:tcW w:w="3597" w:type="dxa"/>
            <w:gridSpan w:val="2"/>
            <w:tcBorders>
              <w:top w:val="nil"/>
              <w:left w:val="single" w:sz="8" w:space="0" w:color="auto"/>
              <w:bottom w:val="single" w:sz="4" w:space="0" w:color="auto"/>
              <w:right w:val="nil"/>
            </w:tcBorders>
            <w:shd w:val="clear" w:color="000000" w:fill="FFCC99"/>
            <w:noWrap/>
            <w:vAlign w:val="bottom"/>
            <w:hideMark/>
          </w:tcPr>
          <w:p w14:paraId="524C029F" w14:textId="77777777" w:rsidR="00E902B3" w:rsidRPr="00E902B3" w:rsidRDefault="00E902B3" w:rsidP="00E902B3">
            <w:pPr>
              <w:rPr>
                <w:rFonts w:ascii="Century Schoolbook" w:hAnsi="Century Schoolbook"/>
              </w:rPr>
            </w:pPr>
            <w:r w:rsidRPr="00E902B3">
              <w:rPr>
                <w:rFonts w:ascii="Century Schoolbook" w:hAnsi="Century Schoolbook"/>
              </w:rPr>
              <w:t>Vocal Music, HS</w:t>
            </w:r>
          </w:p>
        </w:tc>
        <w:tc>
          <w:tcPr>
            <w:tcW w:w="337" w:type="dxa"/>
            <w:tcBorders>
              <w:top w:val="nil"/>
              <w:left w:val="nil"/>
              <w:bottom w:val="single" w:sz="4" w:space="0" w:color="auto"/>
              <w:right w:val="nil"/>
            </w:tcBorders>
            <w:shd w:val="clear" w:color="000000" w:fill="FFCC99"/>
            <w:noWrap/>
            <w:vAlign w:val="bottom"/>
            <w:hideMark/>
          </w:tcPr>
          <w:p w14:paraId="490D7C6E"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FFCC99"/>
            <w:noWrap/>
            <w:vAlign w:val="bottom"/>
            <w:hideMark/>
          </w:tcPr>
          <w:p w14:paraId="256B6CAB" w14:textId="77777777" w:rsidR="00E902B3" w:rsidRPr="00E902B3" w:rsidRDefault="00E902B3" w:rsidP="00E902B3">
            <w:pPr>
              <w:rPr>
                <w:rFonts w:ascii="Century Schoolbook" w:hAnsi="Century Schoolbook"/>
              </w:rPr>
            </w:pPr>
            <w:r w:rsidRPr="00E902B3">
              <w:rPr>
                <w:rFonts w:ascii="Century Schoolbook" w:hAnsi="Century Schoolbook"/>
              </w:rPr>
              <w:t xml:space="preserve">      3,104.29 </w:t>
            </w:r>
          </w:p>
        </w:tc>
        <w:tc>
          <w:tcPr>
            <w:tcW w:w="1389" w:type="dxa"/>
            <w:tcBorders>
              <w:top w:val="nil"/>
              <w:left w:val="single" w:sz="4" w:space="0" w:color="auto"/>
              <w:bottom w:val="single" w:sz="4" w:space="0" w:color="auto"/>
              <w:right w:val="nil"/>
            </w:tcBorders>
            <w:shd w:val="clear" w:color="000000" w:fill="FFCC99"/>
            <w:noWrap/>
            <w:vAlign w:val="bottom"/>
            <w:hideMark/>
          </w:tcPr>
          <w:p w14:paraId="25349465" w14:textId="77777777" w:rsidR="00E902B3" w:rsidRPr="00E902B3" w:rsidRDefault="00E902B3" w:rsidP="00E902B3">
            <w:pPr>
              <w:rPr>
                <w:rFonts w:ascii="Century Schoolbook" w:hAnsi="Century Schoolbook"/>
              </w:rPr>
            </w:pPr>
            <w:r w:rsidRPr="00E902B3">
              <w:rPr>
                <w:rFonts w:ascii="Century Schoolbook" w:hAnsi="Century Schoolbook"/>
              </w:rPr>
              <w:t xml:space="preserve">      3,286.89 </w:t>
            </w:r>
          </w:p>
        </w:tc>
        <w:tc>
          <w:tcPr>
            <w:tcW w:w="1389" w:type="dxa"/>
            <w:tcBorders>
              <w:top w:val="nil"/>
              <w:left w:val="single" w:sz="4" w:space="0" w:color="auto"/>
              <w:bottom w:val="single" w:sz="4" w:space="0" w:color="auto"/>
              <w:right w:val="nil"/>
            </w:tcBorders>
            <w:shd w:val="clear" w:color="000000" w:fill="FFCC99"/>
            <w:noWrap/>
            <w:vAlign w:val="bottom"/>
            <w:hideMark/>
          </w:tcPr>
          <w:p w14:paraId="6D2DA9F9" w14:textId="77777777" w:rsidR="00E902B3" w:rsidRPr="00E902B3" w:rsidRDefault="00E902B3" w:rsidP="00E902B3">
            <w:pPr>
              <w:rPr>
                <w:rFonts w:ascii="Century Schoolbook" w:hAnsi="Century Schoolbook"/>
              </w:rPr>
            </w:pPr>
            <w:r w:rsidRPr="00E902B3">
              <w:rPr>
                <w:rFonts w:ascii="Century Schoolbook" w:hAnsi="Century Schoolbook"/>
              </w:rPr>
              <w:t xml:space="preserve">      3,469.50 </w:t>
            </w:r>
          </w:p>
        </w:tc>
        <w:tc>
          <w:tcPr>
            <w:tcW w:w="1395" w:type="dxa"/>
            <w:tcBorders>
              <w:top w:val="nil"/>
              <w:left w:val="single" w:sz="4" w:space="0" w:color="auto"/>
              <w:bottom w:val="single" w:sz="4" w:space="0" w:color="auto"/>
              <w:right w:val="single" w:sz="8" w:space="0" w:color="auto"/>
            </w:tcBorders>
            <w:shd w:val="clear" w:color="000000" w:fill="FFCC99"/>
            <w:noWrap/>
            <w:vAlign w:val="bottom"/>
            <w:hideMark/>
          </w:tcPr>
          <w:p w14:paraId="0BDEBA02" w14:textId="77777777" w:rsidR="00E902B3" w:rsidRPr="00E902B3" w:rsidRDefault="00E902B3" w:rsidP="00E902B3">
            <w:pPr>
              <w:rPr>
                <w:rFonts w:ascii="Century Schoolbook" w:hAnsi="Century Schoolbook"/>
              </w:rPr>
            </w:pPr>
            <w:r w:rsidRPr="00E902B3">
              <w:rPr>
                <w:rFonts w:ascii="Century Schoolbook" w:hAnsi="Century Schoolbook"/>
              </w:rPr>
              <w:t xml:space="preserve">      3,652.10 </w:t>
            </w:r>
          </w:p>
        </w:tc>
      </w:tr>
      <w:tr w:rsidR="00E902B3" w:rsidRPr="00E902B3" w14:paraId="1BE5A75B" w14:textId="77777777" w:rsidTr="00FB2ABD">
        <w:trPr>
          <w:trHeight w:val="279"/>
        </w:trPr>
        <w:tc>
          <w:tcPr>
            <w:tcW w:w="1519" w:type="dxa"/>
            <w:tcBorders>
              <w:top w:val="nil"/>
              <w:left w:val="single" w:sz="8" w:space="0" w:color="auto"/>
              <w:bottom w:val="nil"/>
              <w:right w:val="nil"/>
            </w:tcBorders>
            <w:shd w:val="clear" w:color="auto" w:fill="auto"/>
            <w:noWrap/>
            <w:vAlign w:val="bottom"/>
            <w:hideMark/>
          </w:tcPr>
          <w:p w14:paraId="65DCD118"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auto" w:fill="auto"/>
            <w:noWrap/>
            <w:vAlign w:val="bottom"/>
            <w:hideMark/>
          </w:tcPr>
          <w:p w14:paraId="634E658D" w14:textId="77777777" w:rsidR="00E902B3" w:rsidRPr="00E902B3" w:rsidRDefault="00E902B3" w:rsidP="00E902B3">
            <w:pPr>
              <w:rPr>
                <w:rFonts w:ascii="Century Schoolbook" w:hAnsi="Century Schoolbook"/>
              </w:rPr>
            </w:pPr>
          </w:p>
        </w:tc>
        <w:tc>
          <w:tcPr>
            <w:tcW w:w="337" w:type="dxa"/>
            <w:tcBorders>
              <w:top w:val="nil"/>
              <w:left w:val="nil"/>
              <w:bottom w:val="nil"/>
              <w:right w:val="nil"/>
            </w:tcBorders>
            <w:shd w:val="clear" w:color="auto" w:fill="auto"/>
            <w:noWrap/>
            <w:vAlign w:val="bottom"/>
            <w:hideMark/>
          </w:tcPr>
          <w:p w14:paraId="519AB846" w14:textId="77777777" w:rsidR="00E902B3" w:rsidRPr="00E902B3" w:rsidRDefault="00E902B3" w:rsidP="00E902B3">
            <w:pPr>
              <w:rPr>
                <w:rFonts w:ascii="Times New Roman" w:hAnsi="Times New Roman"/>
              </w:rPr>
            </w:pPr>
          </w:p>
        </w:tc>
        <w:tc>
          <w:tcPr>
            <w:tcW w:w="1389" w:type="dxa"/>
            <w:tcBorders>
              <w:top w:val="nil"/>
              <w:left w:val="single" w:sz="4" w:space="0" w:color="auto"/>
              <w:bottom w:val="nil"/>
              <w:right w:val="nil"/>
            </w:tcBorders>
            <w:shd w:val="clear" w:color="auto" w:fill="auto"/>
            <w:noWrap/>
            <w:vAlign w:val="bottom"/>
            <w:hideMark/>
          </w:tcPr>
          <w:p w14:paraId="379C3E68" w14:textId="77777777" w:rsidR="00E902B3" w:rsidRPr="00E902B3" w:rsidRDefault="00E902B3" w:rsidP="00E902B3">
            <w:pPr>
              <w:rPr>
                <w:rFonts w:ascii="Century Schoolbook" w:hAnsi="Century Schoolbook"/>
              </w:rPr>
            </w:pPr>
            <w:r w:rsidRPr="00E902B3">
              <w:rPr>
                <w:rFonts w:ascii="Century Schoolbook" w:hAnsi="Century Schoolbook"/>
              </w:rPr>
              <w:t xml:space="preserve">           0.045 </w:t>
            </w:r>
          </w:p>
        </w:tc>
        <w:tc>
          <w:tcPr>
            <w:tcW w:w="1389" w:type="dxa"/>
            <w:tcBorders>
              <w:top w:val="nil"/>
              <w:left w:val="single" w:sz="4" w:space="0" w:color="auto"/>
              <w:bottom w:val="nil"/>
              <w:right w:val="nil"/>
            </w:tcBorders>
            <w:shd w:val="clear" w:color="auto" w:fill="auto"/>
            <w:noWrap/>
            <w:vAlign w:val="bottom"/>
            <w:hideMark/>
          </w:tcPr>
          <w:p w14:paraId="0012E19E" w14:textId="77777777" w:rsidR="00E902B3" w:rsidRPr="00E902B3" w:rsidRDefault="00E902B3" w:rsidP="00E902B3">
            <w:pPr>
              <w:rPr>
                <w:rFonts w:ascii="Century Schoolbook" w:hAnsi="Century Schoolbook"/>
              </w:rPr>
            </w:pPr>
            <w:r w:rsidRPr="00E902B3">
              <w:rPr>
                <w:rFonts w:ascii="Century Schoolbook" w:hAnsi="Century Schoolbook"/>
              </w:rPr>
              <w:t xml:space="preserve">           0.048 </w:t>
            </w:r>
          </w:p>
        </w:tc>
        <w:tc>
          <w:tcPr>
            <w:tcW w:w="1389" w:type="dxa"/>
            <w:tcBorders>
              <w:top w:val="nil"/>
              <w:left w:val="single" w:sz="4" w:space="0" w:color="auto"/>
              <w:bottom w:val="nil"/>
              <w:right w:val="nil"/>
            </w:tcBorders>
            <w:shd w:val="clear" w:color="auto" w:fill="auto"/>
            <w:noWrap/>
            <w:vAlign w:val="bottom"/>
            <w:hideMark/>
          </w:tcPr>
          <w:p w14:paraId="6F6628F6" w14:textId="77777777" w:rsidR="00E902B3" w:rsidRPr="00E902B3" w:rsidRDefault="00E902B3" w:rsidP="00E902B3">
            <w:pPr>
              <w:rPr>
                <w:rFonts w:ascii="Century Schoolbook" w:hAnsi="Century Schoolbook"/>
              </w:rPr>
            </w:pPr>
            <w:r w:rsidRPr="00E902B3">
              <w:rPr>
                <w:rFonts w:ascii="Century Schoolbook" w:hAnsi="Century Schoolbook"/>
              </w:rPr>
              <w:t xml:space="preserve">           0.051 </w:t>
            </w:r>
          </w:p>
        </w:tc>
        <w:tc>
          <w:tcPr>
            <w:tcW w:w="1395" w:type="dxa"/>
            <w:tcBorders>
              <w:top w:val="nil"/>
              <w:left w:val="single" w:sz="4" w:space="0" w:color="auto"/>
              <w:bottom w:val="nil"/>
              <w:right w:val="single" w:sz="8" w:space="0" w:color="auto"/>
            </w:tcBorders>
            <w:shd w:val="clear" w:color="auto" w:fill="auto"/>
            <w:noWrap/>
            <w:vAlign w:val="bottom"/>
            <w:hideMark/>
          </w:tcPr>
          <w:p w14:paraId="3D3E58E9" w14:textId="77777777" w:rsidR="00E902B3" w:rsidRPr="00E902B3" w:rsidRDefault="00E902B3" w:rsidP="00E902B3">
            <w:pPr>
              <w:rPr>
                <w:rFonts w:ascii="Century Schoolbook" w:hAnsi="Century Schoolbook"/>
              </w:rPr>
            </w:pPr>
            <w:r w:rsidRPr="00E902B3">
              <w:rPr>
                <w:rFonts w:ascii="Century Schoolbook" w:hAnsi="Century Schoolbook"/>
              </w:rPr>
              <w:t xml:space="preserve">           0.055 </w:t>
            </w:r>
          </w:p>
        </w:tc>
      </w:tr>
      <w:tr w:rsidR="00E902B3" w:rsidRPr="00E902B3" w14:paraId="7A4CCB68" w14:textId="77777777" w:rsidTr="00FB2ABD">
        <w:trPr>
          <w:trHeight w:val="279"/>
        </w:trPr>
        <w:tc>
          <w:tcPr>
            <w:tcW w:w="3597" w:type="dxa"/>
            <w:gridSpan w:val="2"/>
            <w:tcBorders>
              <w:top w:val="nil"/>
              <w:left w:val="single" w:sz="8" w:space="0" w:color="auto"/>
              <w:bottom w:val="single" w:sz="4" w:space="0" w:color="auto"/>
              <w:right w:val="nil"/>
            </w:tcBorders>
            <w:shd w:val="clear" w:color="auto" w:fill="auto"/>
            <w:noWrap/>
            <w:vAlign w:val="bottom"/>
            <w:hideMark/>
          </w:tcPr>
          <w:p w14:paraId="54521730" w14:textId="77777777" w:rsidR="00E902B3" w:rsidRPr="00E902B3" w:rsidRDefault="00E902B3" w:rsidP="00E902B3">
            <w:pPr>
              <w:rPr>
                <w:rFonts w:ascii="Century Schoolbook" w:hAnsi="Century Schoolbook"/>
              </w:rPr>
            </w:pPr>
            <w:r w:rsidRPr="00E902B3">
              <w:rPr>
                <w:rFonts w:ascii="Century Schoolbook" w:hAnsi="Century Schoolbook"/>
              </w:rPr>
              <w:t>Vocal Music, MS</w:t>
            </w:r>
          </w:p>
        </w:tc>
        <w:tc>
          <w:tcPr>
            <w:tcW w:w="337" w:type="dxa"/>
            <w:tcBorders>
              <w:top w:val="nil"/>
              <w:left w:val="nil"/>
              <w:bottom w:val="single" w:sz="4" w:space="0" w:color="auto"/>
              <w:right w:val="nil"/>
            </w:tcBorders>
            <w:shd w:val="clear" w:color="auto" w:fill="auto"/>
            <w:noWrap/>
            <w:vAlign w:val="bottom"/>
            <w:hideMark/>
          </w:tcPr>
          <w:p w14:paraId="6C507110"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auto" w:fill="auto"/>
            <w:noWrap/>
            <w:vAlign w:val="bottom"/>
            <w:hideMark/>
          </w:tcPr>
          <w:p w14:paraId="650E70D7" w14:textId="77777777" w:rsidR="00E902B3" w:rsidRPr="00E902B3" w:rsidRDefault="00E902B3" w:rsidP="00E902B3">
            <w:pPr>
              <w:rPr>
                <w:rFonts w:ascii="Century Schoolbook" w:hAnsi="Century Schoolbook"/>
              </w:rPr>
            </w:pPr>
            <w:r w:rsidRPr="00E902B3">
              <w:rPr>
                <w:rFonts w:ascii="Century Schoolbook" w:hAnsi="Century Schoolbook"/>
              </w:rPr>
              <w:t xml:space="preserve">      1,643.45 </w:t>
            </w:r>
          </w:p>
        </w:tc>
        <w:tc>
          <w:tcPr>
            <w:tcW w:w="1389" w:type="dxa"/>
            <w:tcBorders>
              <w:top w:val="nil"/>
              <w:left w:val="single" w:sz="4" w:space="0" w:color="auto"/>
              <w:bottom w:val="single" w:sz="4" w:space="0" w:color="auto"/>
              <w:right w:val="nil"/>
            </w:tcBorders>
            <w:shd w:val="clear" w:color="auto" w:fill="auto"/>
            <w:noWrap/>
            <w:vAlign w:val="bottom"/>
            <w:hideMark/>
          </w:tcPr>
          <w:p w14:paraId="760BD606" w14:textId="77777777" w:rsidR="00E902B3" w:rsidRPr="00E902B3" w:rsidRDefault="00E902B3" w:rsidP="00E902B3">
            <w:pPr>
              <w:rPr>
                <w:rFonts w:ascii="Century Schoolbook" w:hAnsi="Century Schoolbook"/>
              </w:rPr>
            </w:pPr>
            <w:r w:rsidRPr="00E902B3">
              <w:rPr>
                <w:rFonts w:ascii="Century Schoolbook" w:hAnsi="Century Schoolbook"/>
              </w:rPr>
              <w:t xml:space="preserve">      1,753.01 </w:t>
            </w:r>
          </w:p>
        </w:tc>
        <w:tc>
          <w:tcPr>
            <w:tcW w:w="1389" w:type="dxa"/>
            <w:tcBorders>
              <w:top w:val="nil"/>
              <w:left w:val="single" w:sz="4" w:space="0" w:color="auto"/>
              <w:bottom w:val="single" w:sz="4" w:space="0" w:color="auto"/>
              <w:right w:val="nil"/>
            </w:tcBorders>
            <w:shd w:val="clear" w:color="auto" w:fill="auto"/>
            <w:noWrap/>
            <w:vAlign w:val="bottom"/>
            <w:hideMark/>
          </w:tcPr>
          <w:p w14:paraId="3F1E8FED" w14:textId="77777777" w:rsidR="00E902B3" w:rsidRPr="00E902B3" w:rsidRDefault="00E902B3" w:rsidP="00E902B3">
            <w:pPr>
              <w:rPr>
                <w:rFonts w:ascii="Century Schoolbook" w:hAnsi="Century Schoolbook"/>
              </w:rPr>
            </w:pPr>
            <w:r w:rsidRPr="00E902B3">
              <w:rPr>
                <w:rFonts w:ascii="Century Schoolbook" w:hAnsi="Century Schoolbook"/>
              </w:rPr>
              <w:t xml:space="preserve">      1,862.57 </w:t>
            </w:r>
          </w:p>
        </w:tc>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128458BB" w14:textId="77777777" w:rsidR="00E902B3" w:rsidRPr="00E902B3" w:rsidRDefault="00E902B3" w:rsidP="00E902B3">
            <w:pPr>
              <w:rPr>
                <w:rFonts w:ascii="Century Schoolbook" w:hAnsi="Century Schoolbook"/>
              </w:rPr>
            </w:pPr>
            <w:r w:rsidRPr="00E902B3">
              <w:rPr>
                <w:rFonts w:ascii="Century Schoolbook" w:hAnsi="Century Schoolbook"/>
              </w:rPr>
              <w:t xml:space="preserve">      2,008.66 </w:t>
            </w:r>
          </w:p>
        </w:tc>
      </w:tr>
      <w:tr w:rsidR="00E902B3" w:rsidRPr="00E902B3" w14:paraId="2A24D842" w14:textId="77777777" w:rsidTr="00FB2ABD">
        <w:trPr>
          <w:trHeight w:val="279"/>
        </w:trPr>
        <w:tc>
          <w:tcPr>
            <w:tcW w:w="1519" w:type="dxa"/>
            <w:tcBorders>
              <w:top w:val="nil"/>
              <w:left w:val="single" w:sz="8" w:space="0" w:color="auto"/>
              <w:bottom w:val="nil"/>
              <w:right w:val="nil"/>
            </w:tcBorders>
            <w:shd w:val="clear" w:color="000000" w:fill="D9D9D9"/>
            <w:noWrap/>
            <w:vAlign w:val="bottom"/>
            <w:hideMark/>
          </w:tcPr>
          <w:p w14:paraId="6F244DF0"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000000" w:fill="D9D9D9"/>
            <w:noWrap/>
            <w:vAlign w:val="bottom"/>
            <w:hideMark/>
          </w:tcPr>
          <w:p w14:paraId="5ECEE573"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D9D9D9"/>
            <w:noWrap/>
            <w:vAlign w:val="bottom"/>
            <w:hideMark/>
          </w:tcPr>
          <w:p w14:paraId="424550F5"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783F9B38" w14:textId="77777777" w:rsidR="00E902B3" w:rsidRPr="00E902B3" w:rsidRDefault="00E902B3" w:rsidP="00E902B3">
            <w:pPr>
              <w:jc w:val="right"/>
              <w:rPr>
                <w:rFonts w:ascii="Century Schoolbook" w:hAnsi="Century Schoolbook"/>
              </w:rPr>
            </w:pPr>
            <w:r w:rsidRPr="00E902B3">
              <w:rPr>
                <w:rFonts w:ascii="Century Schoolbook" w:hAnsi="Century Schoolbook"/>
              </w:rPr>
              <w:t>0.055</w:t>
            </w:r>
          </w:p>
        </w:tc>
        <w:tc>
          <w:tcPr>
            <w:tcW w:w="1389" w:type="dxa"/>
            <w:tcBorders>
              <w:top w:val="nil"/>
              <w:left w:val="single" w:sz="4" w:space="0" w:color="auto"/>
              <w:bottom w:val="nil"/>
              <w:right w:val="nil"/>
            </w:tcBorders>
            <w:shd w:val="clear" w:color="000000" w:fill="D9D9D9"/>
            <w:noWrap/>
            <w:vAlign w:val="bottom"/>
            <w:hideMark/>
          </w:tcPr>
          <w:p w14:paraId="3B32B9D7" w14:textId="77777777" w:rsidR="00E902B3" w:rsidRPr="00E902B3" w:rsidRDefault="00E902B3" w:rsidP="00E902B3">
            <w:pPr>
              <w:jc w:val="right"/>
              <w:rPr>
                <w:rFonts w:ascii="Century Schoolbook" w:hAnsi="Century Schoolbook"/>
              </w:rPr>
            </w:pPr>
            <w:r w:rsidRPr="00E902B3">
              <w:rPr>
                <w:rFonts w:ascii="Century Schoolbook" w:hAnsi="Century Schoolbook"/>
              </w:rPr>
              <w:t>0.060</w:t>
            </w:r>
          </w:p>
        </w:tc>
        <w:tc>
          <w:tcPr>
            <w:tcW w:w="1389" w:type="dxa"/>
            <w:tcBorders>
              <w:top w:val="nil"/>
              <w:left w:val="single" w:sz="4" w:space="0" w:color="auto"/>
              <w:bottom w:val="nil"/>
              <w:right w:val="nil"/>
            </w:tcBorders>
            <w:shd w:val="clear" w:color="000000" w:fill="D9D9D9"/>
            <w:noWrap/>
            <w:vAlign w:val="bottom"/>
            <w:hideMark/>
          </w:tcPr>
          <w:p w14:paraId="241048BF" w14:textId="77777777" w:rsidR="00E902B3" w:rsidRPr="00E902B3" w:rsidRDefault="00E902B3" w:rsidP="00E902B3">
            <w:pPr>
              <w:jc w:val="right"/>
              <w:rPr>
                <w:rFonts w:ascii="Century Schoolbook" w:hAnsi="Century Schoolbook"/>
              </w:rPr>
            </w:pPr>
            <w:r w:rsidRPr="00E902B3">
              <w:rPr>
                <w:rFonts w:ascii="Century Schoolbook" w:hAnsi="Century Schoolbook"/>
              </w:rPr>
              <w:t>0.065</w:t>
            </w:r>
          </w:p>
        </w:tc>
        <w:tc>
          <w:tcPr>
            <w:tcW w:w="1395" w:type="dxa"/>
            <w:tcBorders>
              <w:top w:val="nil"/>
              <w:left w:val="single" w:sz="4" w:space="0" w:color="auto"/>
              <w:bottom w:val="nil"/>
              <w:right w:val="single" w:sz="4" w:space="0" w:color="auto"/>
            </w:tcBorders>
            <w:shd w:val="clear" w:color="000000" w:fill="D9D9D9"/>
            <w:noWrap/>
            <w:vAlign w:val="bottom"/>
            <w:hideMark/>
          </w:tcPr>
          <w:p w14:paraId="1FC3807C" w14:textId="77777777" w:rsidR="00E902B3" w:rsidRPr="00E902B3" w:rsidRDefault="00E902B3" w:rsidP="00E902B3">
            <w:pPr>
              <w:jc w:val="right"/>
              <w:rPr>
                <w:rFonts w:ascii="Century Schoolbook" w:hAnsi="Century Schoolbook"/>
              </w:rPr>
            </w:pPr>
            <w:r w:rsidRPr="00E902B3">
              <w:rPr>
                <w:rFonts w:ascii="Century Schoolbook" w:hAnsi="Century Schoolbook"/>
              </w:rPr>
              <w:t>0.070</w:t>
            </w:r>
          </w:p>
        </w:tc>
      </w:tr>
      <w:tr w:rsidR="00E902B3" w:rsidRPr="00E902B3" w14:paraId="74B1D43F" w14:textId="77777777" w:rsidTr="00FB2ABD">
        <w:trPr>
          <w:trHeight w:val="279"/>
        </w:trPr>
        <w:tc>
          <w:tcPr>
            <w:tcW w:w="3597" w:type="dxa"/>
            <w:gridSpan w:val="2"/>
            <w:tcBorders>
              <w:top w:val="nil"/>
              <w:left w:val="single" w:sz="8" w:space="0" w:color="auto"/>
              <w:bottom w:val="single" w:sz="4" w:space="0" w:color="auto"/>
              <w:right w:val="nil"/>
            </w:tcBorders>
            <w:shd w:val="clear" w:color="000000" w:fill="D9D9D9"/>
            <w:noWrap/>
            <w:vAlign w:val="bottom"/>
            <w:hideMark/>
          </w:tcPr>
          <w:p w14:paraId="62893331" w14:textId="77777777" w:rsidR="00E902B3" w:rsidRPr="00E902B3" w:rsidRDefault="00E902B3" w:rsidP="00E902B3">
            <w:pPr>
              <w:rPr>
                <w:rFonts w:ascii="Century Schoolbook" w:hAnsi="Century Schoolbook"/>
              </w:rPr>
            </w:pPr>
            <w:r w:rsidRPr="00E902B3">
              <w:rPr>
                <w:rFonts w:ascii="Century Schoolbook" w:hAnsi="Century Schoolbook"/>
              </w:rPr>
              <w:t>Knowledge Bowl</w:t>
            </w:r>
          </w:p>
        </w:tc>
        <w:tc>
          <w:tcPr>
            <w:tcW w:w="337" w:type="dxa"/>
            <w:tcBorders>
              <w:top w:val="nil"/>
              <w:left w:val="nil"/>
              <w:bottom w:val="single" w:sz="4" w:space="0" w:color="auto"/>
              <w:right w:val="nil"/>
            </w:tcBorders>
            <w:shd w:val="clear" w:color="000000" w:fill="D9D9D9"/>
            <w:noWrap/>
            <w:vAlign w:val="bottom"/>
            <w:hideMark/>
          </w:tcPr>
          <w:p w14:paraId="447DC920"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D9D9D9"/>
            <w:noWrap/>
            <w:vAlign w:val="bottom"/>
            <w:hideMark/>
          </w:tcPr>
          <w:p w14:paraId="2899A0CD" w14:textId="77777777" w:rsidR="00E902B3" w:rsidRPr="00E902B3" w:rsidRDefault="00E902B3" w:rsidP="00E902B3">
            <w:pPr>
              <w:rPr>
                <w:rFonts w:ascii="Century Schoolbook" w:hAnsi="Century Schoolbook"/>
              </w:rPr>
            </w:pPr>
            <w:r w:rsidRPr="00E902B3">
              <w:rPr>
                <w:rFonts w:ascii="Century Schoolbook" w:hAnsi="Century Schoolbook"/>
              </w:rPr>
              <w:t xml:space="preserve">      2,008.66 </w:t>
            </w:r>
          </w:p>
        </w:tc>
        <w:tc>
          <w:tcPr>
            <w:tcW w:w="1389" w:type="dxa"/>
            <w:tcBorders>
              <w:top w:val="nil"/>
              <w:left w:val="single" w:sz="4" w:space="0" w:color="auto"/>
              <w:bottom w:val="single" w:sz="4" w:space="0" w:color="auto"/>
              <w:right w:val="nil"/>
            </w:tcBorders>
            <w:shd w:val="clear" w:color="000000" w:fill="D9D9D9"/>
            <w:noWrap/>
            <w:vAlign w:val="bottom"/>
            <w:hideMark/>
          </w:tcPr>
          <w:p w14:paraId="28BA9996" w14:textId="77777777" w:rsidR="00E902B3" w:rsidRPr="00E902B3" w:rsidRDefault="00E902B3" w:rsidP="00E902B3">
            <w:pPr>
              <w:rPr>
                <w:rFonts w:ascii="Century Schoolbook" w:hAnsi="Century Schoolbook"/>
              </w:rPr>
            </w:pPr>
            <w:r w:rsidRPr="00E902B3">
              <w:rPr>
                <w:rFonts w:ascii="Century Schoolbook" w:hAnsi="Century Schoolbook"/>
              </w:rPr>
              <w:t xml:space="preserve">      2,191.26 </w:t>
            </w:r>
          </w:p>
        </w:tc>
        <w:tc>
          <w:tcPr>
            <w:tcW w:w="1389" w:type="dxa"/>
            <w:tcBorders>
              <w:top w:val="nil"/>
              <w:left w:val="single" w:sz="4" w:space="0" w:color="auto"/>
              <w:bottom w:val="single" w:sz="4" w:space="0" w:color="auto"/>
              <w:right w:val="nil"/>
            </w:tcBorders>
            <w:shd w:val="clear" w:color="000000" w:fill="D9D9D9"/>
            <w:noWrap/>
            <w:vAlign w:val="bottom"/>
            <w:hideMark/>
          </w:tcPr>
          <w:p w14:paraId="19A2E36A" w14:textId="77777777" w:rsidR="00E902B3" w:rsidRPr="00E902B3" w:rsidRDefault="00E902B3" w:rsidP="00E902B3">
            <w:pPr>
              <w:rPr>
                <w:rFonts w:ascii="Century Schoolbook" w:hAnsi="Century Schoolbook"/>
              </w:rPr>
            </w:pPr>
            <w:r w:rsidRPr="00E902B3">
              <w:rPr>
                <w:rFonts w:ascii="Century Schoolbook" w:hAnsi="Century Schoolbook"/>
              </w:rPr>
              <w:t xml:space="preserve">      2,373.87 </w:t>
            </w:r>
          </w:p>
        </w:tc>
        <w:tc>
          <w:tcPr>
            <w:tcW w:w="1395" w:type="dxa"/>
            <w:tcBorders>
              <w:top w:val="nil"/>
              <w:left w:val="single" w:sz="4" w:space="0" w:color="auto"/>
              <w:bottom w:val="single" w:sz="4" w:space="0" w:color="auto"/>
              <w:right w:val="single" w:sz="8" w:space="0" w:color="auto"/>
            </w:tcBorders>
            <w:shd w:val="clear" w:color="000000" w:fill="D9D9D9"/>
            <w:noWrap/>
            <w:vAlign w:val="bottom"/>
            <w:hideMark/>
          </w:tcPr>
          <w:p w14:paraId="18FB1DC5" w14:textId="77777777" w:rsidR="00E902B3" w:rsidRPr="00E902B3" w:rsidRDefault="00E902B3" w:rsidP="00E902B3">
            <w:pPr>
              <w:rPr>
                <w:rFonts w:ascii="Century Schoolbook" w:hAnsi="Century Schoolbook"/>
              </w:rPr>
            </w:pPr>
            <w:r w:rsidRPr="00E902B3">
              <w:rPr>
                <w:rFonts w:ascii="Century Schoolbook" w:hAnsi="Century Schoolbook"/>
              </w:rPr>
              <w:t xml:space="preserve">      2,556.47 </w:t>
            </w:r>
          </w:p>
        </w:tc>
      </w:tr>
      <w:tr w:rsidR="00E902B3" w:rsidRPr="00E902B3" w14:paraId="1833A446" w14:textId="77777777" w:rsidTr="00FB2ABD">
        <w:trPr>
          <w:trHeight w:val="285"/>
        </w:trPr>
        <w:tc>
          <w:tcPr>
            <w:tcW w:w="3597" w:type="dxa"/>
            <w:gridSpan w:val="2"/>
            <w:tcBorders>
              <w:top w:val="single" w:sz="4" w:space="0" w:color="auto"/>
              <w:left w:val="single" w:sz="4" w:space="0" w:color="auto"/>
              <w:bottom w:val="nil"/>
              <w:right w:val="nil"/>
            </w:tcBorders>
            <w:shd w:val="clear" w:color="auto" w:fill="auto"/>
            <w:noWrap/>
            <w:vAlign w:val="bottom"/>
            <w:hideMark/>
          </w:tcPr>
          <w:p w14:paraId="6528723D" w14:textId="77777777" w:rsidR="00E902B3" w:rsidRPr="00E902B3" w:rsidRDefault="00E902B3" w:rsidP="00E902B3">
            <w:pPr>
              <w:rPr>
                <w:rFonts w:ascii="Calibri" w:hAnsi="Calibri" w:cs="Calibri"/>
                <w:color w:val="000000"/>
              </w:rPr>
            </w:pPr>
            <w:r w:rsidRPr="00E902B3">
              <w:rPr>
                <w:rFonts w:ascii="Calibri" w:hAnsi="Calibri" w:cs="Calibri"/>
                <w:color w:val="000000"/>
              </w:rPr>
              <w:t>Cheerleader (per season)</w:t>
            </w:r>
          </w:p>
        </w:tc>
        <w:tc>
          <w:tcPr>
            <w:tcW w:w="337" w:type="dxa"/>
            <w:tcBorders>
              <w:top w:val="nil"/>
              <w:left w:val="nil"/>
              <w:bottom w:val="nil"/>
              <w:right w:val="nil"/>
            </w:tcBorders>
            <w:shd w:val="clear" w:color="auto" w:fill="auto"/>
            <w:noWrap/>
            <w:vAlign w:val="bottom"/>
            <w:hideMark/>
          </w:tcPr>
          <w:p w14:paraId="5BB38A04" w14:textId="77777777" w:rsidR="00E902B3" w:rsidRPr="00E902B3" w:rsidRDefault="00E902B3" w:rsidP="00E902B3">
            <w:pPr>
              <w:rPr>
                <w:rFonts w:ascii="Calibri" w:hAnsi="Calibri" w:cs="Calibri"/>
                <w:color w:val="000000"/>
              </w:rPr>
            </w:pPr>
            <w:r w:rsidRPr="00E902B3">
              <w:rPr>
                <w:rFonts w:ascii="Calibri" w:hAnsi="Calibri" w:cs="Calibri"/>
                <w:color w:val="000000"/>
              </w:rPr>
              <w:t> </w:t>
            </w:r>
          </w:p>
        </w:tc>
        <w:tc>
          <w:tcPr>
            <w:tcW w:w="1389" w:type="dxa"/>
            <w:tcBorders>
              <w:top w:val="nil"/>
              <w:left w:val="single" w:sz="4" w:space="0" w:color="auto"/>
              <w:bottom w:val="nil"/>
              <w:right w:val="single" w:sz="4" w:space="0" w:color="auto"/>
            </w:tcBorders>
            <w:shd w:val="clear" w:color="auto" w:fill="auto"/>
            <w:noWrap/>
            <w:vAlign w:val="bottom"/>
            <w:hideMark/>
          </w:tcPr>
          <w:p w14:paraId="11C29EF6" w14:textId="77777777" w:rsidR="00E902B3" w:rsidRPr="00E902B3" w:rsidRDefault="00E902B3" w:rsidP="00E902B3">
            <w:pPr>
              <w:jc w:val="right"/>
              <w:rPr>
                <w:rFonts w:ascii="Calibri" w:hAnsi="Calibri" w:cs="Calibri"/>
                <w:color w:val="000000"/>
              </w:rPr>
            </w:pPr>
            <w:r w:rsidRPr="00E902B3">
              <w:rPr>
                <w:rFonts w:ascii="Calibri" w:hAnsi="Calibri" w:cs="Calibri"/>
                <w:color w:val="000000"/>
              </w:rPr>
              <w:t xml:space="preserve">0.0550 </w:t>
            </w:r>
          </w:p>
        </w:tc>
        <w:tc>
          <w:tcPr>
            <w:tcW w:w="1389" w:type="dxa"/>
            <w:tcBorders>
              <w:top w:val="nil"/>
              <w:left w:val="nil"/>
              <w:bottom w:val="nil"/>
              <w:right w:val="single" w:sz="4" w:space="0" w:color="auto"/>
            </w:tcBorders>
            <w:shd w:val="clear" w:color="auto" w:fill="auto"/>
            <w:noWrap/>
            <w:vAlign w:val="bottom"/>
            <w:hideMark/>
          </w:tcPr>
          <w:p w14:paraId="7258FF3B" w14:textId="77777777" w:rsidR="00E902B3" w:rsidRPr="00E902B3" w:rsidRDefault="00E902B3" w:rsidP="00E902B3">
            <w:pPr>
              <w:jc w:val="right"/>
              <w:rPr>
                <w:rFonts w:ascii="Calibri" w:hAnsi="Calibri" w:cs="Calibri"/>
                <w:color w:val="000000"/>
              </w:rPr>
            </w:pPr>
            <w:r w:rsidRPr="00E902B3">
              <w:rPr>
                <w:rFonts w:ascii="Calibri" w:hAnsi="Calibri" w:cs="Calibri"/>
                <w:color w:val="000000"/>
              </w:rPr>
              <w:t xml:space="preserve">0.0600 </w:t>
            </w:r>
          </w:p>
        </w:tc>
        <w:tc>
          <w:tcPr>
            <w:tcW w:w="1389" w:type="dxa"/>
            <w:tcBorders>
              <w:top w:val="nil"/>
              <w:left w:val="nil"/>
              <w:bottom w:val="nil"/>
              <w:right w:val="single" w:sz="4" w:space="0" w:color="auto"/>
            </w:tcBorders>
            <w:shd w:val="clear" w:color="auto" w:fill="auto"/>
            <w:noWrap/>
            <w:vAlign w:val="bottom"/>
            <w:hideMark/>
          </w:tcPr>
          <w:p w14:paraId="5B447FA8" w14:textId="77777777" w:rsidR="00E902B3" w:rsidRPr="00E902B3" w:rsidRDefault="00E902B3" w:rsidP="00E902B3">
            <w:pPr>
              <w:jc w:val="right"/>
              <w:rPr>
                <w:rFonts w:ascii="Calibri" w:hAnsi="Calibri" w:cs="Calibri"/>
                <w:color w:val="000000"/>
              </w:rPr>
            </w:pPr>
            <w:r w:rsidRPr="00E902B3">
              <w:rPr>
                <w:rFonts w:ascii="Calibri" w:hAnsi="Calibri" w:cs="Calibri"/>
                <w:color w:val="000000"/>
              </w:rPr>
              <w:t xml:space="preserve">0.0650 </w:t>
            </w:r>
          </w:p>
        </w:tc>
        <w:tc>
          <w:tcPr>
            <w:tcW w:w="1395" w:type="dxa"/>
            <w:tcBorders>
              <w:top w:val="nil"/>
              <w:left w:val="nil"/>
              <w:bottom w:val="nil"/>
              <w:right w:val="single" w:sz="4" w:space="0" w:color="auto"/>
            </w:tcBorders>
            <w:shd w:val="clear" w:color="auto" w:fill="auto"/>
            <w:noWrap/>
            <w:vAlign w:val="bottom"/>
            <w:hideMark/>
          </w:tcPr>
          <w:p w14:paraId="6DE2285F" w14:textId="77777777" w:rsidR="00E902B3" w:rsidRPr="00E902B3" w:rsidRDefault="00E902B3" w:rsidP="00E902B3">
            <w:pPr>
              <w:jc w:val="right"/>
              <w:rPr>
                <w:rFonts w:ascii="Calibri" w:hAnsi="Calibri" w:cs="Calibri"/>
                <w:color w:val="000000"/>
              </w:rPr>
            </w:pPr>
            <w:r w:rsidRPr="00E902B3">
              <w:rPr>
                <w:rFonts w:ascii="Calibri" w:hAnsi="Calibri" w:cs="Calibri"/>
                <w:color w:val="000000"/>
              </w:rPr>
              <w:t xml:space="preserve">0.0700 </w:t>
            </w:r>
          </w:p>
        </w:tc>
      </w:tr>
      <w:tr w:rsidR="00E902B3" w:rsidRPr="00E902B3" w14:paraId="42318EE7" w14:textId="77777777" w:rsidTr="00FB2ABD">
        <w:trPr>
          <w:trHeight w:val="285"/>
        </w:trPr>
        <w:tc>
          <w:tcPr>
            <w:tcW w:w="1519" w:type="dxa"/>
            <w:tcBorders>
              <w:top w:val="nil"/>
              <w:left w:val="single" w:sz="4" w:space="0" w:color="auto"/>
              <w:bottom w:val="single" w:sz="4" w:space="0" w:color="auto"/>
              <w:right w:val="nil"/>
            </w:tcBorders>
            <w:shd w:val="clear" w:color="auto" w:fill="auto"/>
            <w:noWrap/>
            <w:vAlign w:val="bottom"/>
            <w:hideMark/>
          </w:tcPr>
          <w:p w14:paraId="1031CA4E" w14:textId="77777777" w:rsidR="00E902B3" w:rsidRPr="00E902B3" w:rsidRDefault="00E902B3" w:rsidP="00E902B3">
            <w:pPr>
              <w:rPr>
                <w:rFonts w:ascii="Calibri" w:hAnsi="Calibri" w:cs="Calibri"/>
                <w:color w:val="000000"/>
              </w:rPr>
            </w:pPr>
            <w:r w:rsidRPr="00E902B3">
              <w:rPr>
                <w:rFonts w:ascii="Calibri" w:hAnsi="Calibri" w:cs="Calibri"/>
                <w:color w:val="000000"/>
              </w:rPr>
              <w:t> </w:t>
            </w:r>
          </w:p>
        </w:tc>
        <w:tc>
          <w:tcPr>
            <w:tcW w:w="2078" w:type="dxa"/>
            <w:tcBorders>
              <w:top w:val="nil"/>
              <w:left w:val="nil"/>
              <w:bottom w:val="single" w:sz="4" w:space="0" w:color="auto"/>
              <w:right w:val="nil"/>
            </w:tcBorders>
            <w:shd w:val="clear" w:color="auto" w:fill="auto"/>
            <w:noWrap/>
            <w:vAlign w:val="bottom"/>
            <w:hideMark/>
          </w:tcPr>
          <w:p w14:paraId="612AC0A4" w14:textId="77777777" w:rsidR="00E902B3" w:rsidRPr="00E902B3" w:rsidRDefault="00E902B3" w:rsidP="00E902B3">
            <w:pPr>
              <w:rPr>
                <w:rFonts w:ascii="Calibri" w:hAnsi="Calibri" w:cs="Calibri"/>
                <w:color w:val="000000"/>
              </w:rPr>
            </w:pPr>
            <w:r w:rsidRPr="00E902B3">
              <w:rPr>
                <w:rFonts w:ascii="Calibri" w:hAnsi="Calibri" w:cs="Calibri"/>
                <w:color w:val="000000"/>
              </w:rPr>
              <w:t> </w:t>
            </w:r>
          </w:p>
        </w:tc>
        <w:tc>
          <w:tcPr>
            <w:tcW w:w="337" w:type="dxa"/>
            <w:tcBorders>
              <w:top w:val="nil"/>
              <w:left w:val="nil"/>
              <w:bottom w:val="single" w:sz="4" w:space="0" w:color="auto"/>
              <w:right w:val="nil"/>
            </w:tcBorders>
            <w:shd w:val="clear" w:color="auto" w:fill="auto"/>
            <w:noWrap/>
            <w:vAlign w:val="bottom"/>
            <w:hideMark/>
          </w:tcPr>
          <w:p w14:paraId="402D3728" w14:textId="77777777" w:rsidR="00E902B3" w:rsidRPr="00E902B3" w:rsidRDefault="00E902B3" w:rsidP="00E902B3">
            <w:pPr>
              <w:rPr>
                <w:rFonts w:ascii="Calibri" w:hAnsi="Calibri" w:cs="Calibri"/>
                <w:color w:val="000000"/>
              </w:rPr>
            </w:pPr>
            <w:r w:rsidRPr="00E902B3">
              <w:rPr>
                <w:rFonts w:ascii="Calibri" w:hAnsi="Calibri" w:cs="Calibri"/>
                <w:color w:val="000000"/>
              </w:rPr>
              <w:t> </w:t>
            </w:r>
          </w:p>
        </w:tc>
        <w:tc>
          <w:tcPr>
            <w:tcW w:w="1389" w:type="dxa"/>
            <w:tcBorders>
              <w:top w:val="nil"/>
              <w:left w:val="single" w:sz="4" w:space="0" w:color="auto"/>
              <w:bottom w:val="single" w:sz="4" w:space="0" w:color="auto"/>
              <w:right w:val="nil"/>
            </w:tcBorders>
            <w:shd w:val="clear" w:color="auto" w:fill="auto"/>
            <w:noWrap/>
            <w:vAlign w:val="bottom"/>
            <w:hideMark/>
          </w:tcPr>
          <w:p w14:paraId="21A9E2BC" w14:textId="77777777" w:rsidR="00E902B3" w:rsidRPr="00E902B3" w:rsidRDefault="00E902B3" w:rsidP="00E902B3">
            <w:pPr>
              <w:rPr>
                <w:rFonts w:ascii="Century Schoolbook" w:hAnsi="Century Schoolbook"/>
              </w:rPr>
            </w:pPr>
            <w:r w:rsidRPr="00E902B3">
              <w:rPr>
                <w:rFonts w:ascii="Century Schoolbook" w:hAnsi="Century Schoolbook"/>
              </w:rPr>
              <w:t xml:space="preserve">      2,008.66 </w:t>
            </w:r>
          </w:p>
        </w:tc>
        <w:tc>
          <w:tcPr>
            <w:tcW w:w="1389" w:type="dxa"/>
            <w:tcBorders>
              <w:top w:val="nil"/>
              <w:left w:val="single" w:sz="4" w:space="0" w:color="auto"/>
              <w:bottom w:val="single" w:sz="4" w:space="0" w:color="auto"/>
              <w:right w:val="nil"/>
            </w:tcBorders>
            <w:shd w:val="clear" w:color="auto" w:fill="auto"/>
            <w:noWrap/>
            <w:vAlign w:val="bottom"/>
            <w:hideMark/>
          </w:tcPr>
          <w:p w14:paraId="0D6BFAAD" w14:textId="77777777" w:rsidR="00E902B3" w:rsidRPr="00E902B3" w:rsidRDefault="00E902B3" w:rsidP="00E902B3">
            <w:pPr>
              <w:rPr>
                <w:rFonts w:ascii="Century Schoolbook" w:hAnsi="Century Schoolbook"/>
              </w:rPr>
            </w:pPr>
            <w:r w:rsidRPr="00E902B3">
              <w:rPr>
                <w:rFonts w:ascii="Century Schoolbook" w:hAnsi="Century Schoolbook"/>
              </w:rPr>
              <w:t xml:space="preserve">      2,191.26 </w:t>
            </w:r>
          </w:p>
        </w:tc>
        <w:tc>
          <w:tcPr>
            <w:tcW w:w="1389" w:type="dxa"/>
            <w:tcBorders>
              <w:top w:val="nil"/>
              <w:left w:val="single" w:sz="4" w:space="0" w:color="auto"/>
              <w:bottom w:val="single" w:sz="4" w:space="0" w:color="auto"/>
              <w:right w:val="nil"/>
            </w:tcBorders>
            <w:shd w:val="clear" w:color="auto" w:fill="auto"/>
            <w:noWrap/>
            <w:vAlign w:val="bottom"/>
            <w:hideMark/>
          </w:tcPr>
          <w:p w14:paraId="027C710E" w14:textId="77777777" w:rsidR="00E902B3" w:rsidRPr="00E902B3" w:rsidRDefault="00E902B3" w:rsidP="00E902B3">
            <w:pPr>
              <w:rPr>
                <w:rFonts w:ascii="Century Schoolbook" w:hAnsi="Century Schoolbook"/>
              </w:rPr>
            </w:pPr>
            <w:r w:rsidRPr="00E902B3">
              <w:rPr>
                <w:rFonts w:ascii="Century Schoolbook" w:hAnsi="Century Schoolbook"/>
              </w:rPr>
              <w:t xml:space="preserve">      2,373.87 </w:t>
            </w:r>
          </w:p>
        </w:tc>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7B09CE05" w14:textId="77777777" w:rsidR="00E902B3" w:rsidRPr="00E902B3" w:rsidRDefault="00E902B3" w:rsidP="00E902B3">
            <w:pPr>
              <w:rPr>
                <w:rFonts w:ascii="Century Schoolbook" w:hAnsi="Century Schoolbook"/>
              </w:rPr>
            </w:pPr>
            <w:r w:rsidRPr="00E902B3">
              <w:rPr>
                <w:rFonts w:ascii="Century Schoolbook" w:hAnsi="Century Schoolbook"/>
              </w:rPr>
              <w:t xml:space="preserve">      2,556.47 </w:t>
            </w:r>
          </w:p>
        </w:tc>
      </w:tr>
      <w:tr w:rsidR="00E902B3" w:rsidRPr="00E902B3" w14:paraId="50D7EC17" w14:textId="77777777" w:rsidTr="00FB2ABD">
        <w:trPr>
          <w:trHeight w:val="279"/>
        </w:trPr>
        <w:tc>
          <w:tcPr>
            <w:tcW w:w="3597" w:type="dxa"/>
            <w:gridSpan w:val="2"/>
            <w:tcBorders>
              <w:top w:val="nil"/>
              <w:left w:val="single" w:sz="8" w:space="0" w:color="auto"/>
              <w:bottom w:val="nil"/>
              <w:right w:val="nil"/>
            </w:tcBorders>
            <w:shd w:val="clear" w:color="000000" w:fill="D9D9D9"/>
            <w:noWrap/>
            <w:vAlign w:val="bottom"/>
            <w:hideMark/>
          </w:tcPr>
          <w:p w14:paraId="024412DB" w14:textId="77777777" w:rsidR="00E902B3" w:rsidRPr="00E902B3" w:rsidRDefault="00E902B3" w:rsidP="00E902B3">
            <w:pPr>
              <w:rPr>
                <w:rFonts w:ascii="Century Schoolbook" w:hAnsi="Century Schoolbook"/>
              </w:rPr>
            </w:pPr>
            <w:r w:rsidRPr="00E902B3">
              <w:rPr>
                <w:rFonts w:ascii="Century Schoolbook" w:hAnsi="Century Schoolbook"/>
              </w:rPr>
              <w:t>(per season)</w:t>
            </w:r>
          </w:p>
        </w:tc>
        <w:tc>
          <w:tcPr>
            <w:tcW w:w="337" w:type="dxa"/>
            <w:tcBorders>
              <w:top w:val="nil"/>
              <w:left w:val="nil"/>
              <w:bottom w:val="nil"/>
              <w:right w:val="nil"/>
            </w:tcBorders>
            <w:shd w:val="clear" w:color="000000" w:fill="D9D9D9"/>
            <w:noWrap/>
            <w:vAlign w:val="bottom"/>
            <w:hideMark/>
          </w:tcPr>
          <w:p w14:paraId="0894145C"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33DDB4C3" w14:textId="77777777" w:rsidR="00E902B3" w:rsidRPr="00E902B3" w:rsidRDefault="00E902B3" w:rsidP="00E902B3">
            <w:pPr>
              <w:jc w:val="right"/>
              <w:rPr>
                <w:rFonts w:ascii="Century Schoolbook" w:hAnsi="Century Schoolbook"/>
              </w:rPr>
            </w:pPr>
            <w:r w:rsidRPr="00E902B3">
              <w:rPr>
                <w:rFonts w:ascii="Century Schoolbook" w:hAnsi="Century Schoolbook"/>
              </w:rPr>
              <w:t>0.035</w:t>
            </w:r>
          </w:p>
        </w:tc>
        <w:tc>
          <w:tcPr>
            <w:tcW w:w="1389" w:type="dxa"/>
            <w:tcBorders>
              <w:top w:val="nil"/>
              <w:left w:val="single" w:sz="4" w:space="0" w:color="auto"/>
              <w:bottom w:val="nil"/>
              <w:right w:val="nil"/>
            </w:tcBorders>
            <w:shd w:val="clear" w:color="000000" w:fill="D9D9D9"/>
            <w:noWrap/>
            <w:vAlign w:val="bottom"/>
            <w:hideMark/>
          </w:tcPr>
          <w:p w14:paraId="5B6C752B" w14:textId="77777777" w:rsidR="00E902B3" w:rsidRPr="00E902B3" w:rsidRDefault="00E902B3" w:rsidP="00E902B3">
            <w:pPr>
              <w:jc w:val="right"/>
              <w:rPr>
                <w:rFonts w:ascii="Century Schoolbook" w:hAnsi="Century Schoolbook"/>
              </w:rPr>
            </w:pPr>
            <w:r w:rsidRPr="00E902B3">
              <w:rPr>
                <w:rFonts w:ascii="Century Schoolbook" w:hAnsi="Century Schoolbook"/>
              </w:rPr>
              <w:t>0.040</w:t>
            </w:r>
          </w:p>
        </w:tc>
        <w:tc>
          <w:tcPr>
            <w:tcW w:w="1389" w:type="dxa"/>
            <w:tcBorders>
              <w:top w:val="nil"/>
              <w:left w:val="single" w:sz="4" w:space="0" w:color="auto"/>
              <w:bottom w:val="nil"/>
              <w:right w:val="nil"/>
            </w:tcBorders>
            <w:shd w:val="clear" w:color="000000" w:fill="D9D9D9"/>
            <w:noWrap/>
            <w:vAlign w:val="bottom"/>
            <w:hideMark/>
          </w:tcPr>
          <w:p w14:paraId="6AD7E97E" w14:textId="77777777" w:rsidR="00E902B3" w:rsidRPr="00E902B3" w:rsidRDefault="00E902B3" w:rsidP="00E902B3">
            <w:pPr>
              <w:jc w:val="right"/>
              <w:rPr>
                <w:rFonts w:ascii="Century Schoolbook" w:hAnsi="Century Schoolbook"/>
              </w:rPr>
            </w:pPr>
            <w:r w:rsidRPr="00E902B3">
              <w:rPr>
                <w:rFonts w:ascii="Century Schoolbook" w:hAnsi="Century Schoolbook"/>
              </w:rPr>
              <w:t>0.045</w:t>
            </w:r>
          </w:p>
        </w:tc>
        <w:tc>
          <w:tcPr>
            <w:tcW w:w="1395" w:type="dxa"/>
            <w:tcBorders>
              <w:top w:val="nil"/>
              <w:left w:val="single" w:sz="4" w:space="0" w:color="auto"/>
              <w:bottom w:val="nil"/>
              <w:right w:val="single" w:sz="8" w:space="0" w:color="auto"/>
            </w:tcBorders>
            <w:shd w:val="clear" w:color="000000" w:fill="D9D9D9"/>
            <w:noWrap/>
            <w:vAlign w:val="bottom"/>
            <w:hideMark/>
          </w:tcPr>
          <w:p w14:paraId="78257A76" w14:textId="77777777" w:rsidR="00E902B3" w:rsidRPr="00E902B3" w:rsidRDefault="00E902B3" w:rsidP="00E902B3">
            <w:pPr>
              <w:jc w:val="right"/>
              <w:rPr>
                <w:rFonts w:ascii="Century Schoolbook" w:hAnsi="Century Schoolbook"/>
              </w:rPr>
            </w:pPr>
            <w:r w:rsidRPr="00E902B3">
              <w:rPr>
                <w:rFonts w:ascii="Century Schoolbook" w:hAnsi="Century Schoolbook"/>
              </w:rPr>
              <w:t>0.050</w:t>
            </w:r>
          </w:p>
        </w:tc>
      </w:tr>
      <w:tr w:rsidR="00E902B3" w:rsidRPr="00E902B3" w14:paraId="3986B605" w14:textId="77777777" w:rsidTr="00FB2ABD">
        <w:trPr>
          <w:trHeight w:val="279"/>
        </w:trPr>
        <w:tc>
          <w:tcPr>
            <w:tcW w:w="1519" w:type="dxa"/>
            <w:tcBorders>
              <w:top w:val="nil"/>
              <w:left w:val="single" w:sz="8" w:space="0" w:color="auto"/>
              <w:bottom w:val="nil"/>
              <w:right w:val="nil"/>
            </w:tcBorders>
            <w:shd w:val="clear" w:color="000000" w:fill="D9D9D9"/>
            <w:noWrap/>
            <w:vAlign w:val="bottom"/>
            <w:hideMark/>
          </w:tcPr>
          <w:p w14:paraId="06890580" w14:textId="77777777" w:rsidR="00E902B3" w:rsidRPr="00E902B3" w:rsidRDefault="00E902B3" w:rsidP="00E902B3">
            <w:pPr>
              <w:rPr>
                <w:rFonts w:ascii="Century Schoolbook" w:hAnsi="Century Schoolbook"/>
              </w:rPr>
            </w:pPr>
            <w:r w:rsidRPr="00E902B3">
              <w:rPr>
                <w:rFonts w:ascii="Century Schoolbook" w:hAnsi="Century Schoolbook"/>
              </w:rPr>
              <w:t>DECA</w:t>
            </w:r>
          </w:p>
        </w:tc>
        <w:tc>
          <w:tcPr>
            <w:tcW w:w="2078" w:type="dxa"/>
            <w:tcBorders>
              <w:top w:val="nil"/>
              <w:left w:val="nil"/>
              <w:bottom w:val="nil"/>
              <w:right w:val="nil"/>
            </w:tcBorders>
            <w:shd w:val="clear" w:color="000000" w:fill="D9D9D9"/>
            <w:noWrap/>
            <w:vAlign w:val="bottom"/>
            <w:hideMark/>
          </w:tcPr>
          <w:p w14:paraId="51A4BC7E"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D9D9D9"/>
            <w:noWrap/>
            <w:vAlign w:val="bottom"/>
            <w:hideMark/>
          </w:tcPr>
          <w:p w14:paraId="37E00212"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27BC2D47"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7921D43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21D7DAA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70EC6FB7"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3BE72AAD" w14:textId="77777777" w:rsidTr="00FB2ABD">
        <w:trPr>
          <w:trHeight w:val="279"/>
        </w:trPr>
        <w:tc>
          <w:tcPr>
            <w:tcW w:w="1519" w:type="dxa"/>
            <w:tcBorders>
              <w:top w:val="nil"/>
              <w:left w:val="single" w:sz="8" w:space="0" w:color="auto"/>
              <w:bottom w:val="nil"/>
              <w:right w:val="nil"/>
            </w:tcBorders>
            <w:shd w:val="clear" w:color="000000" w:fill="D9D9D9"/>
            <w:noWrap/>
            <w:vAlign w:val="bottom"/>
            <w:hideMark/>
          </w:tcPr>
          <w:p w14:paraId="00019F15" w14:textId="77777777" w:rsidR="00E902B3" w:rsidRPr="00E902B3" w:rsidRDefault="00E902B3" w:rsidP="00E902B3">
            <w:pPr>
              <w:rPr>
                <w:rFonts w:ascii="Century Schoolbook" w:hAnsi="Century Schoolbook"/>
              </w:rPr>
            </w:pPr>
            <w:r w:rsidRPr="00E902B3">
              <w:rPr>
                <w:rFonts w:ascii="Century Schoolbook" w:hAnsi="Century Schoolbook"/>
              </w:rPr>
              <w:t>FHA</w:t>
            </w:r>
          </w:p>
        </w:tc>
        <w:tc>
          <w:tcPr>
            <w:tcW w:w="2078" w:type="dxa"/>
            <w:tcBorders>
              <w:top w:val="nil"/>
              <w:left w:val="nil"/>
              <w:bottom w:val="nil"/>
              <w:right w:val="nil"/>
            </w:tcBorders>
            <w:shd w:val="clear" w:color="000000" w:fill="D9D9D9"/>
            <w:noWrap/>
            <w:vAlign w:val="bottom"/>
            <w:hideMark/>
          </w:tcPr>
          <w:p w14:paraId="5940A41F"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D9D9D9"/>
            <w:noWrap/>
            <w:vAlign w:val="bottom"/>
            <w:hideMark/>
          </w:tcPr>
          <w:p w14:paraId="1FE51BA5"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33625D3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5F9FADE6"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0BDF2800"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0B0E3A81"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08F66D12" w14:textId="77777777" w:rsidTr="00FB2ABD">
        <w:trPr>
          <w:trHeight w:val="279"/>
        </w:trPr>
        <w:tc>
          <w:tcPr>
            <w:tcW w:w="1519" w:type="dxa"/>
            <w:tcBorders>
              <w:top w:val="nil"/>
              <w:left w:val="single" w:sz="8" w:space="0" w:color="auto"/>
              <w:bottom w:val="nil"/>
              <w:right w:val="nil"/>
            </w:tcBorders>
            <w:shd w:val="clear" w:color="000000" w:fill="D9D9D9"/>
            <w:noWrap/>
            <w:vAlign w:val="bottom"/>
            <w:hideMark/>
          </w:tcPr>
          <w:p w14:paraId="2E5CF116" w14:textId="77777777" w:rsidR="00E902B3" w:rsidRPr="00E902B3" w:rsidRDefault="00E902B3" w:rsidP="00E902B3">
            <w:pPr>
              <w:rPr>
                <w:rFonts w:ascii="Century Schoolbook" w:hAnsi="Century Schoolbook"/>
              </w:rPr>
            </w:pPr>
            <w:r w:rsidRPr="00E902B3">
              <w:rPr>
                <w:rFonts w:ascii="Century Schoolbook" w:hAnsi="Century Schoolbook"/>
              </w:rPr>
              <w:t>Skills USA</w:t>
            </w:r>
          </w:p>
        </w:tc>
        <w:tc>
          <w:tcPr>
            <w:tcW w:w="2078" w:type="dxa"/>
            <w:tcBorders>
              <w:top w:val="nil"/>
              <w:left w:val="nil"/>
              <w:bottom w:val="nil"/>
              <w:right w:val="nil"/>
            </w:tcBorders>
            <w:shd w:val="clear" w:color="000000" w:fill="D9D9D9"/>
            <w:noWrap/>
            <w:vAlign w:val="bottom"/>
            <w:hideMark/>
          </w:tcPr>
          <w:p w14:paraId="3E99A259"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D9D9D9"/>
            <w:noWrap/>
            <w:vAlign w:val="bottom"/>
            <w:hideMark/>
          </w:tcPr>
          <w:p w14:paraId="26F6038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46F1372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2EDE3527"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1DA9EC6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1ADF70C8"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56C30579" w14:textId="77777777" w:rsidTr="00FB2ABD">
        <w:trPr>
          <w:trHeight w:val="279"/>
        </w:trPr>
        <w:tc>
          <w:tcPr>
            <w:tcW w:w="1519" w:type="dxa"/>
            <w:tcBorders>
              <w:top w:val="nil"/>
              <w:left w:val="single" w:sz="8" w:space="0" w:color="auto"/>
              <w:bottom w:val="nil"/>
              <w:right w:val="nil"/>
            </w:tcBorders>
            <w:shd w:val="clear" w:color="000000" w:fill="D9D9D9"/>
            <w:noWrap/>
            <w:vAlign w:val="bottom"/>
            <w:hideMark/>
          </w:tcPr>
          <w:p w14:paraId="70C2F8CB" w14:textId="77777777" w:rsidR="00E902B3" w:rsidRPr="00E902B3" w:rsidRDefault="00E902B3" w:rsidP="00E902B3">
            <w:pPr>
              <w:rPr>
                <w:rFonts w:ascii="Century Schoolbook" w:hAnsi="Century Schoolbook"/>
              </w:rPr>
            </w:pPr>
            <w:r w:rsidRPr="00E902B3">
              <w:rPr>
                <w:rFonts w:ascii="Century Schoolbook" w:hAnsi="Century Schoolbook"/>
              </w:rPr>
              <w:t>FBLA</w:t>
            </w:r>
          </w:p>
        </w:tc>
        <w:tc>
          <w:tcPr>
            <w:tcW w:w="2078" w:type="dxa"/>
            <w:tcBorders>
              <w:top w:val="nil"/>
              <w:left w:val="nil"/>
              <w:bottom w:val="nil"/>
              <w:right w:val="nil"/>
            </w:tcBorders>
            <w:shd w:val="clear" w:color="000000" w:fill="D9D9D9"/>
            <w:noWrap/>
            <w:vAlign w:val="bottom"/>
            <w:hideMark/>
          </w:tcPr>
          <w:p w14:paraId="02CF78D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D9D9D9"/>
            <w:noWrap/>
            <w:vAlign w:val="bottom"/>
            <w:hideMark/>
          </w:tcPr>
          <w:p w14:paraId="6C5C6629"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2FC835B9"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2EC1CA4F"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5B7AF2D8"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16C32083"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760448BD" w14:textId="77777777" w:rsidTr="00FB2ABD">
        <w:trPr>
          <w:trHeight w:val="279"/>
        </w:trPr>
        <w:tc>
          <w:tcPr>
            <w:tcW w:w="3597" w:type="dxa"/>
            <w:gridSpan w:val="2"/>
            <w:tcBorders>
              <w:top w:val="nil"/>
              <w:left w:val="single" w:sz="8" w:space="0" w:color="auto"/>
              <w:bottom w:val="nil"/>
              <w:right w:val="nil"/>
            </w:tcBorders>
            <w:shd w:val="clear" w:color="000000" w:fill="D9D9D9"/>
            <w:noWrap/>
            <w:vAlign w:val="bottom"/>
            <w:hideMark/>
          </w:tcPr>
          <w:p w14:paraId="12B5E287" w14:textId="77777777" w:rsidR="00E902B3" w:rsidRPr="00E902B3" w:rsidRDefault="00E902B3" w:rsidP="00E902B3">
            <w:pPr>
              <w:rPr>
                <w:rFonts w:ascii="Century Schoolbook" w:hAnsi="Century Schoolbook"/>
              </w:rPr>
            </w:pPr>
            <w:r w:rsidRPr="00E902B3">
              <w:rPr>
                <w:rFonts w:ascii="Century Schoolbook" w:hAnsi="Century Schoolbook"/>
              </w:rPr>
              <w:t>Drill Team, MS</w:t>
            </w:r>
          </w:p>
        </w:tc>
        <w:tc>
          <w:tcPr>
            <w:tcW w:w="337" w:type="dxa"/>
            <w:tcBorders>
              <w:top w:val="nil"/>
              <w:left w:val="nil"/>
              <w:bottom w:val="nil"/>
              <w:right w:val="nil"/>
            </w:tcBorders>
            <w:shd w:val="clear" w:color="000000" w:fill="D9D9D9"/>
            <w:noWrap/>
            <w:vAlign w:val="bottom"/>
            <w:hideMark/>
          </w:tcPr>
          <w:p w14:paraId="66C01A46"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72BCE956"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54507663"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2DDA8E68"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3495E879"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2DA8F15D" w14:textId="77777777" w:rsidTr="00FB2ABD">
        <w:trPr>
          <w:trHeight w:val="279"/>
        </w:trPr>
        <w:tc>
          <w:tcPr>
            <w:tcW w:w="3934" w:type="dxa"/>
            <w:gridSpan w:val="3"/>
            <w:tcBorders>
              <w:top w:val="nil"/>
              <w:left w:val="single" w:sz="8" w:space="0" w:color="auto"/>
              <w:bottom w:val="nil"/>
              <w:right w:val="nil"/>
            </w:tcBorders>
            <w:shd w:val="clear" w:color="000000" w:fill="D9D9D9"/>
            <w:noWrap/>
            <w:vAlign w:val="bottom"/>
            <w:hideMark/>
          </w:tcPr>
          <w:p w14:paraId="1D677240" w14:textId="77777777" w:rsidR="00E902B3" w:rsidRPr="00E902B3" w:rsidRDefault="00E902B3" w:rsidP="00E902B3">
            <w:pPr>
              <w:rPr>
                <w:rFonts w:ascii="Century Schoolbook" w:hAnsi="Century Schoolbook"/>
              </w:rPr>
            </w:pPr>
            <w:r w:rsidRPr="00E902B3">
              <w:rPr>
                <w:rFonts w:ascii="Century Schoolbook" w:hAnsi="Century Schoolbook"/>
              </w:rPr>
              <w:t>TSA (Tech Students of America) - MS</w:t>
            </w:r>
          </w:p>
        </w:tc>
        <w:tc>
          <w:tcPr>
            <w:tcW w:w="1389" w:type="dxa"/>
            <w:tcBorders>
              <w:top w:val="nil"/>
              <w:left w:val="single" w:sz="4" w:space="0" w:color="auto"/>
              <w:bottom w:val="nil"/>
              <w:right w:val="nil"/>
            </w:tcBorders>
            <w:shd w:val="clear" w:color="000000" w:fill="D9D9D9"/>
            <w:noWrap/>
            <w:vAlign w:val="bottom"/>
            <w:hideMark/>
          </w:tcPr>
          <w:p w14:paraId="2496B0D5"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440A9BF8"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660E4299"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4C1DC8B0"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75B3A759" w14:textId="77777777" w:rsidTr="00FB2ABD">
        <w:trPr>
          <w:trHeight w:val="279"/>
        </w:trPr>
        <w:tc>
          <w:tcPr>
            <w:tcW w:w="3597" w:type="dxa"/>
            <w:gridSpan w:val="2"/>
            <w:tcBorders>
              <w:top w:val="nil"/>
              <w:left w:val="single" w:sz="8" w:space="0" w:color="auto"/>
              <w:bottom w:val="single" w:sz="4" w:space="0" w:color="auto"/>
              <w:right w:val="nil"/>
            </w:tcBorders>
            <w:shd w:val="clear" w:color="000000" w:fill="D9D9D9"/>
            <w:noWrap/>
            <w:vAlign w:val="bottom"/>
            <w:hideMark/>
          </w:tcPr>
          <w:p w14:paraId="45404611" w14:textId="77777777" w:rsidR="00E902B3" w:rsidRPr="00E902B3" w:rsidRDefault="00E902B3" w:rsidP="00E902B3">
            <w:pPr>
              <w:rPr>
                <w:rFonts w:ascii="Century Schoolbook" w:hAnsi="Century Schoolbook"/>
              </w:rPr>
            </w:pPr>
            <w:r w:rsidRPr="00E902B3">
              <w:rPr>
                <w:rFonts w:ascii="Century Schoolbook" w:hAnsi="Century Schoolbook"/>
              </w:rPr>
              <w:t>CHS Dance Team</w:t>
            </w:r>
          </w:p>
        </w:tc>
        <w:tc>
          <w:tcPr>
            <w:tcW w:w="337" w:type="dxa"/>
            <w:tcBorders>
              <w:top w:val="nil"/>
              <w:left w:val="nil"/>
              <w:bottom w:val="single" w:sz="4" w:space="0" w:color="auto"/>
              <w:right w:val="nil"/>
            </w:tcBorders>
            <w:shd w:val="clear" w:color="000000" w:fill="D9D9D9"/>
            <w:noWrap/>
            <w:vAlign w:val="bottom"/>
            <w:hideMark/>
          </w:tcPr>
          <w:p w14:paraId="4DCCC66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D9D9D9"/>
            <w:noWrap/>
            <w:vAlign w:val="bottom"/>
            <w:hideMark/>
          </w:tcPr>
          <w:p w14:paraId="43E346AA" w14:textId="77777777" w:rsidR="00E902B3" w:rsidRPr="00E902B3" w:rsidRDefault="00E902B3" w:rsidP="00E902B3">
            <w:pPr>
              <w:rPr>
                <w:rFonts w:ascii="Century Schoolbook" w:hAnsi="Century Schoolbook"/>
              </w:rPr>
            </w:pPr>
            <w:r w:rsidRPr="00E902B3">
              <w:rPr>
                <w:rFonts w:ascii="Century Schoolbook" w:hAnsi="Century Schoolbook"/>
              </w:rPr>
              <w:t xml:space="preserve">      1,278.24 </w:t>
            </w:r>
          </w:p>
        </w:tc>
        <w:tc>
          <w:tcPr>
            <w:tcW w:w="1389" w:type="dxa"/>
            <w:tcBorders>
              <w:top w:val="nil"/>
              <w:left w:val="single" w:sz="4" w:space="0" w:color="auto"/>
              <w:bottom w:val="single" w:sz="4" w:space="0" w:color="auto"/>
              <w:right w:val="nil"/>
            </w:tcBorders>
            <w:shd w:val="clear" w:color="000000" w:fill="D9D9D9"/>
            <w:noWrap/>
            <w:vAlign w:val="bottom"/>
            <w:hideMark/>
          </w:tcPr>
          <w:p w14:paraId="011AAFEB" w14:textId="77777777" w:rsidR="00E902B3" w:rsidRPr="00E902B3" w:rsidRDefault="00E902B3" w:rsidP="00E902B3">
            <w:pPr>
              <w:rPr>
                <w:rFonts w:ascii="Century Schoolbook" w:hAnsi="Century Schoolbook"/>
              </w:rPr>
            </w:pPr>
            <w:r w:rsidRPr="00E902B3">
              <w:rPr>
                <w:rFonts w:ascii="Century Schoolbook" w:hAnsi="Century Schoolbook"/>
              </w:rPr>
              <w:t xml:space="preserve">      1,460.84 </w:t>
            </w:r>
          </w:p>
        </w:tc>
        <w:tc>
          <w:tcPr>
            <w:tcW w:w="1389" w:type="dxa"/>
            <w:tcBorders>
              <w:top w:val="nil"/>
              <w:left w:val="single" w:sz="4" w:space="0" w:color="auto"/>
              <w:bottom w:val="single" w:sz="4" w:space="0" w:color="auto"/>
              <w:right w:val="nil"/>
            </w:tcBorders>
            <w:shd w:val="clear" w:color="000000" w:fill="D9D9D9"/>
            <w:noWrap/>
            <w:vAlign w:val="bottom"/>
            <w:hideMark/>
          </w:tcPr>
          <w:p w14:paraId="77DB7AC6" w14:textId="77777777" w:rsidR="00E902B3" w:rsidRPr="00E902B3" w:rsidRDefault="00E902B3" w:rsidP="00E902B3">
            <w:pPr>
              <w:rPr>
                <w:rFonts w:ascii="Century Schoolbook" w:hAnsi="Century Schoolbook"/>
              </w:rPr>
            </w:pPr>
            <w:r w:rsidRPr="00E902B3">
              <w:rPr>
                <w:rFonts w:ascii="Century Schoolbook" w:hAnsi="Century Schoolbook"/>
              </w:rPr>
              <w:t xml:space="preserve">      1,643.45 </w:t>
            </w:r>
          </w:p>
        </w:tc>
        <w:tc>
          <w:tcPr>
            <w:tcW w:w="1395" w:type="dxa"/>
            <w:tcBorders>
              <w:top w:val="nil"/>
              <w:left w:val="single" w:sz="4" w:space="0" w:color="auto"/>
              <w:bottom w:val="single" w:sz="4" w:space="0" w:color="auto"/>
              <w:right w:val="single" w:sz="8" w:space="0" w:color="auto"/>
            </w:tcBorders>
            <w:shd w:val="clear" w:color="000000" w:fill="D9D9D9"/>
            <w:noWrap/>
            <w:vAlign w:val="bottom"/>
            <w:hideMark/>
          </w:tcPr>
          <w:p w14:paraId="3A01E4CF" w14:textId="77777777" w:rsidR="00E902B3" w:rsidRPr="00E902B3" w:rsidRDefault="00E902B3" w:rsidP="00E902B3">
            <w:pPr>
              <w:rPr>
                <w:rFonts w:ascii="Century Schoolbook" w:hAnsi="Century Schoolbook"/>
              </w:rPr>
            </w:pPr>
            <w:r w:rsidRPr="00E902B3">
              <w:rPr>
                <w:rFonts w:ascii="Century Schoolbook" w:hAnsi="Century Schoolbook"/>
              </w:rPr>
              <w:t xml:space="preserve">      1,826.05 </w:t>
            </w:r>
          </w:p>
        </w:tc>
      </w:tr>
      <w:tr w:rsidR="00E902B3" w:rsidRPr="00E902B3" w14:paraId="6EC5B983" w14:textId="77777777" w:rsidTr="00FB2ABD">
        <w:trPr>
          <w:trHeight w:val="279"/>
        </w:trPr>
        <w:tc>
          <w:tcPr>
            <w:tcW w:w="3597" w:type="dxa"/>
            <w:gridSpan w:val="2"/>
            <w:tcBorders>
              <w:top w:val="nil"/>
              <w:left w:val="single" w:sz="8" w:space="0" w:color="auto"/>
              <w:bottom w:val="nil"/>
              <w:right w:val="nil"/>
            </w:tcBorders>
            <w:shd w:val="clear" w:color="auto" w:fill="auto"/>
            <w:noWrap/>
            <w:vAlign w:val="bottom"/>
            <w:hideMark/>
          </w:tcPr>
          <w:p w14:paraId="0827EC7C" w14:textId="77777777" w:rsidR="00E902B3" w:rsidRPr="00E902B3" w:rsidRDefault="00E902B3" w:rsidP="00E902B3">
            <w:pPr>
              <w:rPr>
                <w:rFonts w:ascii="Century Schoolbook" w:hAnsi="Century Schoolbook"/>
              </w:rPr>
            </w:pPr>
            <w:r w:rsidRPr="00E902B3">
              <w:rPr>
                <w:rFonts w:ascii="Century Schoolbook" w:hAnsi="Century Schoolbook"/>
              </w:rPr>
              <w:t>Outdoor Education</w:t>
            </w:r>
          </w:p>
        </w:tc>
        <w:tc>
          <w:tcPr>
            <w:tcW w:w="337" w:type="dxa"/>
            <w:tcBorders>
              <w:top w:val="nil"/>
              <w:left w:val="nil"/>
              <w:bottom w:val="nil"/>
              <w:right w:val="nil"/>
            </w:tcBorders>
            <w:shd w:val="clear" w:color="auto" w:fill="auto"/>
            <w:noWrap/>
            <w:vAlign w:val="bottom"/>
            <w:hideMark/>
          </w:tcPr>
          <w:p w14:paraId="7EA7FAEE" w14:textId="77777777" w:rsidR="00E902B3" w:rsidRPr="00E902B3" w:rsidRDefault="00E902B3" w:rsidP="00E902B3">
            <w:pPr>
              <w:rPr>
                <w:rFonts w:ascii="Century Schoolbook" w:hAnsi="Century Schoolbook"/>
              </w:rPr>
            </w:pPr>
          </w:p>
        </w:tc>
        <w:tc>
          <w:tcPr>
            <w:tcW w:w="1389" w:type="dxa"/>
            <w:tcBorders>
              <w:top w:val="nil"/>
              <w:left w:val="single" w:sz="4" w:space="0" w:color="auto"/>
              <w:bottom w:val="nil"/>
              <w:right w:val="nil"/>
            </w:tcBorders>
            <w:shd w:val="clear" w:color="auto" w:fill="auto"/>
            <w:noWrap/>
            <w:vAlign w:val="bottom"/>
            <w:hideMark/>
          </w:tcPr>
          <w:p w14:paraId="0D526AE9" w14:textId="77777777" w:rsidR="00E902B3" w:rsidRPr="00E902B3" w:rsidRDefault="00E902B3" w:rsidP="00E902B3">
            <w:pPr>
              <w:jc w:val="right"/>
              <w:rPr>
                <w:rFonts w:ascii="Century Schoolbook" w:hAnsi="Century Schoolbook"/>
              </w:rPr>
            </w:pPr>
            <w:r w:rsidRPr="00E902B3">
              <w:rPr>
                <w:rFonts w:ascii="Century Schoolbook" w:hAnsi="Century Schoolbook"/>
              </w:rPr>
              <w:t>0.025</w:t>
            </w:r>
          </w:p>
        </w:tc>
        <w:tc>
          <w:tcPr>
            <w:tcW w:w="1389" w:type="dxa"/>
            <w:tcBorders>
              <w:top w:val="nil"/>
              <w:left w:val="single" w:sz="4" w:space="0" w:color="auto"/>
              <w:bottom w:val="nil"/>
              <w:right w:val="nil"/>
            </w:tcBorders>
            <w:shd w:val="clear" w:color="auto" w:fill="auto"/>
            <w:noWrap/>
            <w:vAlign w:val="bottom"/>
            <w:hideMark/>
          </w:tcPr>
          <w:p w14:paraId="2DDC163B" w14:textId="77777777" w:rsidR="00E902B3" w:rsidRPr="00E902B3" w:rsidRDefault="00E902B3" w:rsidP="00E902B3">
            <w:pPr>
              <w:jc w:val="right"/>
              <w:rPr>
                <w:rFonts w:ascii="Century Schoolbook" w:hAnsi="Century Schoolbook"/>
              </w:rPr>
            </w:pPr>
            <w:r w:rsidRPr="00E902B3">
              <w:rPr>
                <w:rFonts w:ascii="Century Schoolbook" w:hAnsi="Century Schoolbook"/>
              </w:rPr>
              <w:t>0.028</w:t>
            </w:r>
          </w:p>
        </w:tc>
        <w:tc>
          <w:tcPr>
            <w:tcW w:w="1389" w:type="dxa"/>
            <w:tcBorders>
              <w:top w:val="nil"/>
              <w:left w:val="single" w:sz="4" w:space="0" w:color="auto"/>
              <w:bottom w:val="nil"/>
              <w:right w:val="nil"/>
            </w:tcBorders>
            <w:shd w:val="clear" w:color="auto" w:fill="auto"/>
            <w:noWrap/>
            <w:vAlign w:val="bottom"/>
            <w:hideMark/>
          </w:tcPr>
          <w:p w14:paraId="6F4DA801" w14:textId="77777777" w:rsidR="00E902B3" w:rsidRPr="00E902B3" w:rsidRDefault="00E902B3" w:rsidP="00E902B3">
            <w:pPr>
              <w:jc w:val="right"/>
              <w:rPr>
                <w:rFonts w:ascii="Century Schoolbook" w:hAnsi="Century Schoolbook"/>
              </w:rPr>
            </w:pPr>
            <w:r w:rsidRPr="00E902B3">
              <w:rPr>
                <w:rFonts w:ascii="Century Schoolbook" w:hAnsi="Century Schoolbook"/>
              </w:rPr>
              <w:t>0.031</w:t>
            </w:r>
          </w:p>
        </w:tc>
        <w:tc>
          <w:tcPr>
            <w:tcW w:w="1395" w:type="dxa"/>
            <w:tcBorders>
              <w:top w:val="nil"/>
              <w:left w:val="single" w:sz="4" w:space="0" w:color="auto"/>
              <w:bottom w:val="nil"/>
              <w:right w:val="single" w:sz="8" w:space="0" w:color="auto"/>
            </w:tcBorders>
            <w:shd w:val="clear" w:color="auto" w:fill="auto"/>
            <w:noWrap/>
            <w:vAlign w:val="bottom"/>
            <w:hideMark/>
          </w:tcPr>
          <w:p w14:paraId="11330EA6" w14:textId="77777777" w:rsidR="00E902B3" w:rsidRPr="00E902B3" w:rsidRDefault="00E902B3" w:rsidP="00E902B3">
            <w:pPr>
              <w:jc w:val="right"/>
              <w:rPr>
                <w:rFonts w:ascii="Century Schoolbook" w:hAnsi="Century Schoolbook"/>
              </w:rPr>
            </w:pPr>
            <w:r w:rsidRPr="00E902B3">
              <w:rPr>
                <w:rFonts w:ascii="Century Schoolbook" w:hAnsi="Century Schoolbook"/>
              </w:rPr>
              <w:t>0.035</w:t>
            </w:r>
          </w:p>
        </w:tc>
      </w:tr>
      <w:tr w:rsidR="00E902B3" w:rsidRPr="00E902B3" w14:paraId="1DA41CF4" w14:textId="77777777" w:rsidTr="00FB2ABD">
        <w:trPr>
          <w:trHeight w:val="279"/>
        </w:trPr>
        <w:tc>
          <w:tcPr>
            <w:tcW w:w="1519" w:type="dxa"/>
            <w:tcBorders>
              <w:top w:val="nil"/>
              <w:left w:val="single" w:sz="8" w:space="0" w:color="auto"/>
              <w:bottom w:val="nil"/>
              <w:right w:val="nil"/>
            </w:tcBorders>
            <w:shd w:val="clear" w:color="auto" w:fill="auto"/>
            <w:noWrap/>
            <w:vAlign w:val="bottom"/>
            <w:hideMark/>
          </w:tcPr>
          <w:p w14:paraId="326AD42C" w14:textId="77777777" w:rsidR="00E902B3" w:rsidRPr="00E902B3" w:rsidRDefault="00E902B3" w:rsidP="00E902B3">
            <w:pPr>
              <w:rPr>
                <w:rFonts w:ascii="Century Schoolbook" w:hAnsi="Century Schoolbook"/>
              </w:rPr>
            </w:pPr>
            <w:r w:rsidRPr="00E902B3">
              <w:rPr>
                <w:rFonts w:ascii="Century Schoolbook" w:hAnsi="Century Schoolbook"/>
              </w:rPr>
              <w:t>ASB Advisor</w:t>
            </w:r>
          </w:p>
        </w:tc>
        <w:tc>
          <w:tcPr>
            <w:tcW w:w="2078" w:type="dxa"/>
            <w:tcBorders>
              <w:top w:val="nil"/>
              <w:left w:val="nil"/>
              <w:bottom w:val="single" w:sz="4" w:space="0" w:color="auto"/>
              <w:right w:val="nil"/>
            </w:tcBorders>
            <w:shd w:val="clear" w:color="auto" w:fill="auto"/>
            <w:noWrap/>
            <w:vAlign w:val="bottom"/>
            <w:hideMark/>
          </w:tcPr>
          <w:p w14:paraId="475A5FF2"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single" w:sz="4" w:space="0" w:color="auto"/>
              <w:right w:val="nil"/>
            </w:tcBorders>
            <w:shd w:val="clear" w:color="auto" w:fill="auto"/>
            <w:noWrap/>
            <w:vAlign w:val="bottom"/>
            <w:hideMark/>
          </w:tcPr>
          <w:p w14:paraId="711F9716"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auto" w:fill="auto"/>
            <w:noWrap/>
            <w:vAlign w:val="bottom"/>
            <w:hideMark/>
          </w:tcPr>
          <w:p w14:paraId="63F40E77" w14:textId="77777777" w:rsidR="00E902B3" w:rsidRPr="00E902B3" w:rsidRDefault="00E902B3" w:rsidP="00E902B3">
            <w:pPr>
              <w:rPr>
                <w:rFonts w:ascii="Century Schoolbook" w:hAnsi="Century Schoolbook"/>
              </w:rPr>
            </w:pPr>
            <w:r w:rsidRPr="00E902B3">
              <w:rPr>
                <w:rFonts w:ascii="Century Schoolbook" w:hAnsi="Century Schoolbook"/>
              </w:rPr>
              <w:t xml:space="preserve">         913.03 </w:t>
            </w:r>
          </w:p>
        </w:tc>
        <w:tc>
          <w:tcPr>
            <w:tcW w:w="1389" w:type="dxa"/>
            <w:tcBorders>
              <w:top w:val="nil"/>
              <w:left w:val="single" w:sz="4" w:space="0" w:color="auto"/>
              <w:bottom w:val="single" w:sz="4" w:space="0" w:color="auto"/>
              <w:right w:val="nil"/>
            </w:tcBorders>
            <w:shd w:val="clear" w:color="auto" w:fill="auto"/>
            <w:noWrap/>
            <w:vAlign w:val="bottom"/>
            <w:hideMark/>
          </w:tcPr>
          <w:p w14:paraId="24DBE597" w14:textId="77777777" w:rsidR="00E902B3" w:rsidRPr="00E902B3" w:rsidRDefault="00E902B3" w:rsidP="00E902B3">
            <w:pPr>
              <w:rPr>
                <w:rFonts w:ascii="Century Schoolbook" w:hAnsi="Century Schoolbook"/>
              </w:rPr>
            </w:pPr>
            <w:r w:rsidRPr="00E902B3">
              <w:rPr>
                <w:rFonts w:ascii="Century Schoolbook" w:hAnsi="Century Schoolbook"/>
              </w:rPr>
              <w:t xml:space="preserve">      1,022.59 </w:t>
            </w:r>
          </w:p>
        </w:tc>
        <w:tc>
          <w:tcPr>
            <w:tcW w:w="1389" w:type="dxa"/>
            <w:tcBorders>
              <w:top w:val="nil"/>
              <w:left w:val="single" w:sz="4" w:space="0" w:color="auto"/>
              <w:bottom w:val="single" w:sz="4" w:space="0" w:color="auto"/>
              <w:right w:val="nil"/>
            </w:tcBorders>
            <w:shd w:val="clear" w:color="auto" w:fill="auto"/>
            <w:noWrap/>
            <w:vAlign w:val="bottom"/>
            <w:hideMark/>
          </w:tcPr>
          <w:p w14:paraId="23039D16" w14:textId="77777777" w:rsidR="00E902B3" w:rsidRPr="00E902B3" w:rsidRDefault="00E902B3" w:rsidP="00E902B3">
            <w:pPr>
              <w:rPr>
                <w:rFonts w:ascii="Century Schoolbook" w:hAnsi="Century Schoolbook"/>
              </w:rPr>
            </w:pPr>
            <w:r w:rsidRPr="00E902B3">
              <w:rPr>
                <w:rFonts w:ascii="Century Schoolbook" w:hAnsi="Century Schoolbook"/>
              </w:rPr>
              <w:t xml:space="preserve">      1,132.15 </w:t>
            </w:r>
          </w:p>
        </w:tc>
        <w:tc>
          <w:tcPr>
            <w:tcW w:w="1395" w:type="dxa"/>
            <w:tcBorders>
              <w:top w:val="nil"/>
              <w:left w:val="single" w:sz="4" w:space="0" w:color="auto"/>
              <w:bottom w:val="single" w:sz="4" w:space="0" w:color="auto"/>
              <w:right w:val="single" w:sz="8" w:space="0" w:color="auto"/>
            </w:tcBorders>
            <w:shd w:val="clear" w:color="auto" w:fill="auto"/>
            <w:noWrap/>
            <w:vAlign w:val="bottom"/>
            <w:hideMark/>
          </w:tcPr>
          <w:p w14:paraId="5CAE168E" w14:textId="77777777" w:rsidR="00E902B3" w:rsidRPr="00E902B3" w:rsidRDefault="00E902B3" w:rsidP="00E902B3">
            <w:pPr>
              <w:rPr>
                <w:rFonts w:ascii="Century Schoolbook" w:hAnsi="Century Schoolbook"/>
              </w:rPr>
            </w:pPr>
            <w:r w:rsidRPr="00E902B3">
              <w:rPr>
                <w:rFonts w:ascii="Century Schoolbook" w:hAnsi="Century Schoolbook"/>
              </w:rPr>
              <w:t xml:space="preserve">      1,278.24 </w:t>
            </w:r>
          </w:p>
        </w:tc>
      </w:tr>
      <w:tr w:rsidR="00E902B3" w:rsidRPr="00E902B3" w14:paraId="6C9419E2" w14:textId="77777777" w:rsidTr="00FB2ABD">
        <w:trPr>
          <w:trHeight w:val="279"/>
        </w:trPr>
        <w:tc>
          <w:tcPr>
            <w:tcW w:w="3597" w:type="dxa"/>
            <w:gridSpan w:val="2"/>
            <w:tcBorders>
              <w:top w:val="nil"/>
              <w:left w:val="single" w:sz="8" w:space="0" w:color="auto"/>
              <w:bottom w:val="nil"/>
              <w:right w:val="nil"/>
            </w:tcBorders>
            <w:shd w:val="clear" w:color="000000" w:fill="D9D9D9"/>
            <w:noWrap/>
            <w:vAlign w:val="bottom"/>
            <w:hideMark/>
          </w:tcPr>
          <w:p w14:paraId="3BF78E8A" w14:textId="77777777" w:rsidR="00E902B3" w:rsidRPr="00E902B3" w:rsidRDefault="00E902B3" w:rsidP="00E902B3">
            <w:pPr>
              <w:rPr>
                <w:rFonts w:ascii="Century Schoolbook" w:hAnsi="Century Schoolbook"/>
              </w:rPr>
            </w:pPr>
            <w:r w:rsidRPr="00E902B3">
              <w:rPr>
                <w:rFonts w:ascii="Century Schoolbook" w:hAnsi="Century Schoolbook"/>
              </w:rPr>
              <w:t>Spirit Club, MS</w:t>
            </w:r>
          </w:p>
        </w:tc>
        <w:tc>
          <w:tcPr>
            <w:tcW w:w="337" w:type="dxa"/>
            <w:tcBorders>
              <w:top w:val="nil"/>
              <w:left w:val="nil"/>
              <w:bottom w:val="nil"/>
              <w:right w:val="nil"/>
            </w:tcBorders>
            <w:shd w:val="clear" w:color="000000" w:fill="D9D9D9"/>
            <w:noWrap/>
            <w:vAlign w:val="bottom"/>
            <w:hideMark/>
          </w:tcPr>
          <w:p w14:paraId="23240C1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38EFAA0A" w14:textId="77777777" w:rsidR="00E902B3" w:rsidRPr="00E902B3" w:rsidRDefault="00E902B3" w:rsidP="00E902B3">
            <w:pPr>
              <w:jc w:val="right"/>
              <w:rPr>
                <w:rFonts w:ascii="Century Schoolbook" w:hAnsi="Century Schoolbook"/>
              </w:rPr>
            </w:pPr>
            <w:r w:rsidRPr="00E902B3">
              <w:rPr>
                <w:rFonts w:ascii="Century Schoolbook" w:hAnsi="Century Schoolbook"/>
              </w:rPr>
              <w:t>0.019</w:t>
            </w:r>
          </w:p>
        </w:tc>
        <w:tc>
          <w:tcPr>
            <w:tcW w:w="1389" w:type="dxa"/>
            <w:tcBorders>
              <w:top w:val="nil"/>
              <w:left w:val="single" w:sz="4" w:space="0" w:color="auto"/>
              <w:bottom w:val="nil"/>
              <w:right w:val="nil"/>
            </w:tcBorders>
            <w:shd w:val="clear" w:color="000000" w:fill="D9D9D9"/>
            <w:noWrap/>
            <w:vAlign w:val="bottom"/>
            <w:hideMark/>
          </w:tcPr>
          <w:p w14:paraId="5D5B0E82" w14:textId="77777777" w:rsidR="00E902B3" w:rsidRPr="00E902B3" w:rsidRDefault="00E902B3" w:rsidP="00E902B3">
            <w:pPr>
              <w:jc w:val="right"/>
              <w:rPr>
                <w:rFonts w:ascii="Century Schoolbook" w:hAnsi="Century Schoolbook"/>
              </w:rPr>
            </w:pPr>
            <w:r w:rsidRPr="00E902B3">
              <w:rPr>
                <w:rFonts w:ascii="Century Schoolbook" w:hAnsi="Century Schoolbook"/>
              </w:rPr>
              <w:t>0.021</w:t>
            </w:r>
          </w:p>
        </w:tc>
        <w:tc>
          <w:tcPr>
            <w:tcW w:w="1389" w:type="dxa"/>
            <w:tcBorders>
              <w:top w:val="nil"/>
              <w:left w:val="single" w:sz="4" w:space="0" w:color="auto"/>
              <w:bottom w:val="nil"/>
              <w:right w:val="nil"/>
            </w:tcBorders>
            <w:shd w:val="clear" w:color="000000" w:fill="D9D9D9"/>
            <w:noWrap/>
            <w:vAlign w:val="bottom"/>
            <w:hideMark/>
          </w:tcPr>
          <w:p w14:paraId="09487902" w14:textId="77777777" w:rsidR="00E902B3" w:rsidRPr="00E902B3" w:rsidRDefault="00E902B3" w:rsidP="00E902B3">
            <w:pPr>
              <w:jc w:val="right"/>
              <w:rPr>
                <w:rFonts w:ascii="Century Schoolbook" w:hAnsi="Century Schoolbook"/>
              </w:rPr>
            </w:pPr>
            <w:r w:rsidRPr="00E902B3">
              <w:rPr>
                <w:rFonts w:ascii="Century Schoolbook" w:hAnsi="Century Schoolbook"/>
              </w:rPr>
              <w:t>0.023</w:t>
            </w:r>
          </w:p>
        </w:tc>
        <w:tc>
          <w:tcPr>
            <w:tcW w:w="1395" w:type="dxa"/>
            <w:tcBorders>
              <w:top w:val="nil"/>
              <w:left w:val="single" w:sz="4" w:space="0" w:color="auto"/>
              <w:bottom w:val="nil"/>
              <w:right w:val="single" w:sz="8" w:space="0" w:color="auto"/>
            </w:tcBorders>
            <w:shd w:val="clear" w:color="000000" w:fill="D9D9D9"/>
            <w:noWrap/>
            <w:vAlign w:val="bottom"/>
            <w:hideMark/>
          </w:tcPr>
          <w:p w14:paraId="3C56E4CB" w14:textId="77777777" w:rsidR="00E902B3" w:rsidRPr="00E902B3" w:rsidRDefault="00E902B3" w:rsidP="00E902B3">
            <w:pPr>
              <w:jc w:val="right"/>
              <w:rPr>
                <w:rFonts w:ascii="Century Schoolbook" w:hAnsi="Century Schoolbook"/>
              </w:rPr>
            </w:pPr>
            <w:r w:rsidRPr="00E902B3">
              <w:rPr>
                <w:rFonts w:ascii="Century Schoolbook" w:hAnsi="Century Schoolbook"/>
              </w:rPr>
              <w:t>0.025</w:t>
            </w:r>
          </w:p>
        </w:tc>
      </w:tr>
      <w:tr w:rsidR="00E902B3" w:rsidRPr="00E902B3" w14:paraId="0406CA38" w14:textId="77777777" w:rsidTr="00FB2ABD">
        <w:trPr>
          <w:trHeight w:val="279"/>
        </w:trPr>
        <w:tc>
          <w:tcPr>
            <w:tcW w:w="3597" w:type="dxa"/>
            <w:gridSpan w:val="2"/>
            <w:tcBorders>
              <w:top w:val="nil"/>
              <w:left w:val="single" w:sz="8" w:space="0" w:color="auto"/>
              <w:bottom w:val="nil"/>
              <w:right w:val="nil"/>
            </w:tcBorders>
            <w:shd w:val="clear" w:color="000000" w:fill="D9D9D9"/>
            <w:noWrap/>
            <w:vAlign w:val="bottom"/>
            <w:hideMark/>
          </w:tcPr>
          <w:p w14:paraId="08B1E0A7" w14:textId="77777777" w:rsidR="00E902B3" w:rsidRPr="00E902B3" w:rsidRDefault="00E902B3" w:rsidP="00E902B3">
            <w:pPr>
              <w:rPr>
                <w:rFonts w:ascii="Century Schoolbook" w:hAnsi="Century Schoolbook"/>
              </w:rPr>
            </w:pPr>
            <w:r w:rsidRPr="00E902B3">
              <w:rPr>
                <w:rFonts w:ascii="Century Schoolbook" w:hAnsi="Century Schoolbook"/>
              </w:rPr>
              <w:t>Honor Society</w:t>
            </w:r>
          </w:p>
        </w:tc>
        <w:tc>
          <w:tcPr>
            <w:tcW w:w="337" w:type="dxa"/>
            <w:tcBorders>
              <w:top w:val="nil"/>
              <w:left w:val="nil"/>
              <w:bottom w:val="nil"/>
              <w:right w:val="nil"/>
            </w:tcBorders>
            <w:shd w:val="clear" w:color="000000" w:fill="D9D9D9"/>
            <w:noWrap/>
            <w:vAlign w:val="bottom"/>
            <w:hideMark/>
          </w:tcPr>
          <w:p w14:paraId="2B04095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54E7EC15"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6058BD6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476778E7"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6796173F"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30BE716B" w14:textId="77777777" w:rsidTr="00FB2ABD">
        <w:trPr>
          <w:trHeight w:val="279"/>
        </w:trPr>
        <w:tc>
          <w:tcPr>
            <w:tcW w:w="3597" w:type="dxa"/>
            <w:gridSpan w:val="2"/>
            <w:tcBorders>
              <w:top w:val="nil"/>
              <w:left w:val="single" w:sz="8" w:space="0" w:color="auto"/>
              <w:bottom w:val="nil"/>
              <w:right w:val="nil"/>
            </w:tcBorders>
            <w:shd w:val="clear" w:color="000000" w:fill="D9D9D9"/>
            <w:noWrap/>
            <w:vAlign w:val="bottom"/>
            <w:hideMark/>
          </w:tcPr>
          <w:p w14:paraId="13888343" w14:textId="77777777" w:rsidR="00E902B3" w:rsidRPr="00E902B3" w:rsidRDefault="00E902B3" w:rsidP="00E902B3">
            <w:pPr>
              <w:rPr>
                <w:rFonts w:ascii="Century Schoolbook" w:hAnsi="Century Schoolbook"/>
              </w:rPr>
            </w:pPr>
            <w:r w:rsidRPr="00E902B3">
              <w:rPr>
                <w:rFonts w:ascii="Century Schoolbook" w:hAnsi="Century Schoolbook"/>
              </w:rPr>
              <w:t>Explorer's Club</w:t>
            </w:r>
          </w:p>
        </w:tc>
        <w:tc>
          <w:tcPr>
            <w:tcW w:w="337" w:type="dxa"/>
            <w:tcBorders>
              <w:top w:val="nil"/>
              <w:left w:val="nil"/>
              <w:bottom w:val="nil"/>
              <w:right w:val="nil"/>
            </w:tcBorders>
            <w:shd w:val="clear" w:color="000000" w:fill="D9D9D9"/>
            <w:noWrap/>
            <w:vAlign w:val="bottom"/>
            <w:hideMark/>
          </w:tcPr>
          <w:p w14:paraId="77206EA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32425AF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36A92653"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12302183"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5B824C85"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7F999C47" w14:textId="77777777" w:rsidTr="00FB2ABD">
        <w:trPr>
          <w:trHeight w:val="279"/>
        </w:trPr>
        <w:tc>
          <w:tcPr>
            <w:tcW w:w="3597" w:type="dxa"/>
            <w:gridSpan w:val="2"/>
            <w:tcBorders>
              <w:top w:val="nil"/>
              <w:left w:val="single" w:sz="8" w:space="0" w:color="auto"/>
              <w:bottom w:val="nil"/>
              <w:right w:val="nil"/>
            </w:tcBorders>
            <w:shd w:val="clear" w:color="000000" w:fill="D9D9D9"/>
            <w:noWrap/>
            <w:vAlign w:val="bottom"/>
            <w:hideMark/>
          </w:tcPr>
          <w:p w14:paraId="1511ED51" w14:textId="77777777" w:rsidR="00E902B3" w:rsidRPr="00E902B3" w:rsidRDefault="00E902B3" w:rsidP="00E902B3">
            <w:pPr>
              <w:rPr>
                <w:rFonts w:ascii="Century Schoolbook" w:hAnsi="Century Schoolbook"/>
              </w:rPr>
            </w:pPr>
            <w:r w:rsidRPr="00E902B3">
              <w:rPr>
                <w:rFonts w:ascii="Century Schoolbook" w:hAnsi="Century Schoolbook"/>
              </w:rPr>
              <w:t>Spanish Club</w:t>
            </w:r>
          </w:p>
        </w:tc>
        <w:tc>
          <w:tcPr>
            <w:tcW w:w="337" w:type="dxa"/>
            <w:tcBorders>
              <w:top w:val="nil"/>
              <w:left w:val="nil"/>
              <w:bottom w:val="nil"/>
              <w:right w:val="nil"/>
            </w:tcBorders>
            <w:shd w:val="clear" w:color="000000" w:fill="D9D9D9"/>
            <w:noWrap/>
            <w:vAlign w:val="bottom"/>
            <w:hideMark/>
          </w:tcPr>
          <w:p w14:paraId="6BC9EEE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3CDFE446"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744513B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19133059"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10329562"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444945BA" w14:textId="77777777" w:rsidTr="00FB2ABD">
        <w:trPr>
          <w:trHeight w:val="279"/>
        </w:trPr>
        <w:tc>
          <w:tcPr>
            <w:tcW w:w="1519" w:type="dxa"/>
            <w:tcBorders>
              <w:top w:val="nil"/>
              <w:left w:val="single" w:sz="8" w:space="0" w:color="auto"/>
              <w:bottom w:val="nil"/>
              <w:right w:val="nil"/>
            </w:tcBorders>
            <w:shd w:val="clear" w:color="000000" w:fill="D9D9D9"/>
            <w:noWrap/>
            <w:vAlign w:val="bottom"/>
            <w:hideMark/>
          </w:tcPr>
          <w:p w14:paraId="430D3B2A" w14:textId="77777777" w:rsidR="00E902B3" w:rsidRPr="00E902B3" w:rsidRDefault="00E902B3" w:rsidP="00E902B3">
            <w:pPr>
              <w:rPr>
                <w:rFonts w:ascii="Century Schoolbook" w:hAnsi="Century Schoolbook"/>
              </w:rPr>
            </w:pPr>
            <w:r w:rsidRPr="00E902B3">
              <w:rPr>
                <w:rFonts w:ascii="Century Schoolbook" w:hAnsi="Century Schoolbook"/>
              </w:rPr>
              <w:t>Key Club</w:t>
            </w:r>
          </w:p>
        </w:tc>
        <w:tc>
          <w:tcPr>
            <w:tcW w:w="2078" w:type="dxa"/>
            <w:tcBorders>
              <w:top w:val="nil"/>
              <w:left w:val="nil"/>
              <w:bottom w:val="nil"/>
              <w:right w:val="nil"/>
            </w:tcBorders>
            <w:shd w:val="clear" w:color="000000" w:fill="D9D9D9"/>
            <w:noWrap/>
            <w:vAlign w:val="bottom"/>
            <w:hideMark/>
          </w:tcPr>
          <w:p w14:paraId="6DA39F55"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D9D9D9"/>
            <w:noWrap/>
            <w:vAlign w:val="bottom"/>
            <w:hideMark/>
          </w:tcPr>
          <w:p w14:paraId="3924815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4883551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7164A680"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3D547775"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6C77A030"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595AC2B5" w14:textId="77777777" w:rsidTr="00FB2ABD">
        <w:trPr>
          <w:trHeight w:val="264"/>
        </w:trPr>
        <w:tc>
          <w:tcPr>
            <w:tcW w:w="1519" w:type="dxa"/>
            <w:tcBorders>
              <w:top w:val="nil"/>
              <w:left w:val="single" w:sz="8" w:space="0" w:color="auto"/>
              <w:bottom w:val="single" w:sz="4" w:space="0" w:color="auto"/>
              <w:right w:val="nil"/>
            </w:tcBorders>
            <w:shd w:val="clear" w:color="000000" w:fill="D9D9D9"/>
            <w:noWrap/>
            <w:vAlign w:val="bottom"/>
            <w:hideMark/>
          </w:tcPr>
          <w:p w14:paraId="4A04C6D0" w14:textId="77777777" w:rsidR="00E902B3" w:rsidRPr="00E902B3" w:rsidRDefault="00E902B3" w:rsidP="00E902B3">
            <w:pPr>
              <w:rPr>
                <w:rFonts w:ascii="Century Schoolbook" w:hAnsi="Century Schoolbook"/>
              </w:rPr>
            </w:pPr>
            <w:proofErr w:type="spellStart"/>
            <w:r w:rsidRPr="00E902B3">
              <w:rPr>
                <w:rFonts w:ascii="Century Schoolbook" w:hAnsi="Century Schoolbook"/>
              </w:rPr>
              <w:t>Mecha</w:t>
            </w:r>
            <w:proofErr w:type="spellEnd"/>
          </w:p>
        </w:tc>
        <w:tc>
          <w:tcPr>
            <w:tcW w:w="2078" w:type="dxa"/>
            <w:tcBorders>
              <w:top w:val="nil"/>
              <w:left w:val="nil"/>
              <w:bottom w:val="single" w:sz="4" w:space="0" w:color="auto"/>
              <w:right w:val="nil"/>
            </w:tcBorders>
            <w:shd w:val="clear" w:color="000000" w:fill="D9D9D9"/>
            <w:noWrap/>
            <w:vAlign w:val="bottom"/>
            <w:hideMark/>
          </w:tcPr>
          <w:p w14:paraId="344BF606"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single" w:sz="4" w:space="0" w:color="auto"/>
              <w:right w:val="nil"/>
            </w:tcBorders>
            <w:shd w:val="clear" w:color="000000" w:fill="D9D9D9"/>
            <w:noWrap/>
            <w:vAlign w:val="bottom"/>
            <w:hideMark/>
          </w:tcPr>
          <w:p w14:paraId="612A2390"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D9D9D9"/>
            <w:noWrap/>
            <w:vAlign w:val="bottom"/>
            <w:hideMark/>
          </w:tcPr>
          <w:p w14:paraId="28A32DEB" w14:textId="77777777" w:rsidR="00E902B3" w:rsidRPr="00E902B3" w:rsidRDefault="00E902B3" w:rsidP="00E902B3">
            <w:pPr>
              <w:rPr>
                <w:rFonts w:ascii="Century Schoolbook" w:hAnsi="Century Schoolbook"/>
              </w:rPr>
            </w:pPr>
            <w:r w:rsidRPr="00E902B3">
              <w:rPr>
                <w:rFonts w:ascii="Century Schoolbook" w:hAnsi="Century Schoolbook"/>
              </w:rPr>
              <w:t xml:space="preserve">         693.90 </w:t>
            </w:r>
          </w:p>
        </w:tc>
        <w:tc>
          <w:tcPr>
            <w:tcW w:w="1389" w:type="dxa"/>
            <w:tcBorders>
              <w:top w:val="nil"/>
              <w:left w:val="single" w:sz="4" w:space="0" w:color="auto"/>
              <w:bottom w:val="single" w:sz="4" w:space="0" w:color="auto"/>
              <w:right w:val="nil"/>
            </w:tcBorders>
            <w:shd w:val="clear" w:color="000000" w:fill="D9D9D9"/>
            <w:noWrap/>
            <w:vAlign w:val="bottom"/>
            <w:hideMark/>
          </w:tcPr>
          <w:p w14:paraId="17256BB6" w14:textId="77777777" w:rsidR="00E902B3" w:rsidRPr="00E902B3" w:rsidRDefault="00E902B3" w:rsidP="00E902B3">
            <w:pPr>
              <w:rPr>
                <w:rFonts w:ascii="Century Schoolbook" w:hAnsi="Century Schoolbook"/>
              </w:rPr>
            </w:pPr>
            <w:r w:rsidRPr="00E902B3">
              <w:rPr>
                <w:rFonts w:ascii="Century Schoolbook" w:hAnsi="Century Schoolbook"/>
              </w:rPr>
              <w:t xml:space="preserve">         766.94 </w:t>
            </w:r>
          </w:p>
        </w:tc>
        <w:tc>
          <w:tcPr>
            <w:tcW w:w="1389" w:type="dxa"/>
            <w:tcBorders>
              <w:top w:val="nil"/>
              <w:left w:val="single" w:sz="4" w:space="0" w:color="auto"/>
              <w:bottom w:val="single" w:sz="4" w:space="0" w:color="auto"/>
              <w:right w:val="nil"/>
            </w:tcBorders>
            <w:shd w:val="clear" w:color="000000" w:fill="D9D9D9"/>
            <w:noWrap/>
            <w:vAlign w:val="bottom"/>
            <w:hideMark/>
          </w:tcPr>
          <w:p w14:paraId="11A1E8B5" w14:textId="77777777" w:rsidR="00E902B3" w:rsidRPr="00E902B3" w:rsidRDefault="00E902B3" w:rsidP="00E902B3">
            <w:pPr>
              <w:rPr>
                <w:rFonts w:ascii="Century Schoolbook" w:hAnsi="Century Schoolbook"/>
              </w:rPr>
            </w:pPr>
            <w:r w:rsidRPr="00E902B3">
              <w:rPr>
                <w:rFonts w:ascii="Century Schoolbook" w:hAnsi="Century Schoolbook"/>
              </w:rPr>
              <w:t xml:space="preserve">         839.98 </w:t>
            </w:r>
          </w:p>
        </w:tc>
        <w:tc>
          <w:tcPr>
            <w:tcW w:w="1395" w:type="dxa"/>
            <w:tcBorders>
              <w:top w:val="nil"/>
              <w:left w:val="single" w:sz="4" w:space="0" w:color="auto"/>
              <w:bottom w:val="single" w:sz="4" w:space="0" w:color="auto"/>
              <w:right w:val="single" w:sz="8" w:space="0" w:color="auto"/>
            </w:tcBorders>
            <w:shd w:val="clear" w:color="000000" w:fill="D9D9D9"/>
            <w:noWrap/>
            <w:vAlign w:val="bottom"/>
            <w:hideMark/>
          </w:tcPr>
          <w:p w14:paraId="0B691517" w14:textId="77777777" w:rsidR="00E902B3" w:rsidRPr="00E902B3" w:rsidRDefault="00E902B3" w:rsidP="00E902B3">
            <w:pPr>
              <w:rPr>
                <w:rFonts w:ascii="Century Schoolbook" w:hAnsi="Century Schoolbook"/>
              </w:rPr>
            </w:pPr>
            <w:r w:rsidRPr="00E902B3">
              <w:rPr>
                <w:rFonts w:ascii="Century Schoolbook" w:hAnsi="Century Schoolbook"/>
              </w:rPr>
              <w:t xml:space="preserve">         913.03 </w:t>
            </w:r>
          </w:p>
        </w:tc>
      </w:tr>
      <w:tr w:rsidR="00E902B3" w:rsidRPr="00E902B3" w14:paraId="6702E93D" w14:textId="77777777" w:rsidTr="00FB2ABD">
        <w:trPr>
          <w:trHeight w:val="279"/>
        </w:trPr>
        <w:tc>
          <w:tcPr>
            <w:tcW w:w="1519" w:type="dxa"/>
            <w:tcBorders>
              <w:top w:val="nil"/>
              <w:left w:val="single" w:sz="8" w:space="0" w:color="auto"/>
              <w:bottom w:val="nil"/>
              <w:right w:val="nil"/>
            </w:tcBorders>
            <w:shd w:val="clear" w:color="auto" w:fill="auto"/>
            <w:noWrap/>
            <w:vAlign w:val="bottom"/>
            <w:hideMark/>
          </w:tcPr>
          <w:p w14:paraId="09EC922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auto" w:fill="auto"/>
            <w:noWrap/>
            <w:vAlign w:val="bottom"/>
            <w:hideMark/>
          </w:tcPr>
          <w:p w14:paraId="53B02B20" w14:textId="77777777" w:rsidR="00E902B3" w:rsidRPr="00E902B3" w:rsidRDefault="00E902B3" w:rsidP="00E902B3">
            <w:pPr>
              <w:rPr>
                <w:rFonts w:ascii="Century Schoolbook" w:hAnsi="Century Schoolbook"/>
              </w:rPr>
            </w:pPr>
          </w:p>
        </w:tc>
        <w:tc>
          <w:tcPr>
            <w:tcW w:w="337" w:type="dxa"/>
            <w:tcBorders>
              <w:top w:val="nil"/>
              <w:left w:val="nil"/>
              <w:bottom w:val="nil"/>
              <w:right w:val="nil"/>
            </w:tcBorders>
            <w:shd w:val="clear" w:color="auto" w:fill="auto"/>
            <w:noWrap/>
            <w:vAlign w:val="bottom"/>
            <w:hideMark/>
          </w:tcPr>
          <w:p w14:paraId="28734A9C" w14:textId="77777777" w:rsidR="00E902B3" w:rsidRPr="00E902B3" w:rsidRDefault="00E902B3" w:rsidP="00E902B3">
            <w:pPr>
              <w:rPr>
                <w:rFonts w:ascii="Times New Roman" w:hAnsi="Times New Roman"/>
              </w:rPr>
            </w:pPr>
          </w:p>
        </w:tc>
        <w:tc>
          <w:tcPr>
            <w:tcW w:w="1389" w:type="dxa"/>
            <w:tcBorders>
              <w:top w:val="nil"/>
              <w:left w:val="single" w:sz="4" w:space="0" w:color="auto"/>
              <w:bottom w:val="nil"/>
              <w:right w:val="nil"/>
            </w:tcBorders>
            <w:shd w:val="clear" w:color="auto" w:fill="auto"/>
            <w:noWrap/>
            <w:vAlign w:val="bottom"/>
            <w:hideMark/>
          </w:tcPr>
          <w:p w14:paraId="6A02104C" w14:textId="77777777" w:rsidR="00E902B3" w:rsidRPr="00E902B3" w:rsidRDefault="00E902B3" w:rsidP="00E902B3">
            <w:pPr>
              <w:jc w:val="right"/>
              <w:rPr>
                <w:rFonts w:ascii="Century Schoolbook" w:hAnsi="Century Schoolbook"/>
              </w:rPr>
            </w:pPr>
            <w:r w:rsidRPr="00E902B3">
              <w:rPr>
                <w:rFonts w:ascii="Century Schoolbook" w:hAnsi="Century Schoolbook"/>
              </w:rPr>
              <w:t>0.050</w:t>
            </w:r>
          </w:p>
        </w:tc>
        <w:tc>
          <w:tcPr>
            <w:tcW w:w="1389" w:type="dxa"/>
            <w:tcBorders>
              <w:top w:val="nil"/>
              <w:left w:val="single" w:sz="4" w:space="0" w:color="auto"/>
              <w:bottom w:val="nil"/>
              <w:right w:val="nil"/>
            </w:tcBorders>
            <w:shd w:val="clear" w:color="auto" w:fill="auto"/>
            <w:noWrap/>
            <w:vAlign w:val="bottom"/>
            <w:hideMark/>
          </w:tcPr>
          <w:p w14:paraId="6C381457"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auto" w:fill="auto"/>
            <w:noWrap/>
            <w:vAlign w:val="bottom"/>
            <w:hideMark/>
          </w:tcPr>
          <w:p w14:paraId="3E713A8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auto" w:fill="auto"/>
            <w:noWrap/>
            <w:vAlign w:val="bottom"/>
            <w:hideMark/>
          </w:tcPr>
          <w:p w14:paraId="18E01143"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0BC7036A" w14:textId="77777777" w:rsidTr="00FB2ABD">
        <w:trPr>
          <w:trHeight w:val="279"/>
        </w:trPr>
        <w:tc>
          <w:tcPr>
            <w:tcW w:w="3934" w:type="dxa"/>
            <w:gridSpan w:val="3"/>
            <w:tcBorders>
              <w:top w:val="nil"/>
              <w:left w:val="single" w:sz="8" w:space="0" w:color="auto"/>
              <w:bottom w:val="single" w:sz="4" w:space="0" w:color="auto"/>
              <w:right w:val="nil"/>
            </w:tcBorders>
            <w:shd w:val="clear" w:color="auto" w:fill="auto"/>
            <w:noWrap/>
            <w:vAlign w:val="bottom"/>
            <w:hideMark/>
          </w:tcPr>
          <w:p w14:paraId="75BAC84F" w14:textId="77777777" w:rsidR="00E902B3" w:rsidRPr="00E902B3" w:rsidRDefault="00E902B3" w:rsidP="00E902B3">
            <w:pPr>
              <w:rPr>
                <w:rFonts w:ascii="Century Schoolbook" w:hAnsi="Century Schoolbook"/>
              </w:rPr>
            </w:pPr>
            <w:r w:rsidRPr="00E902B3">
              <w:rPr>
                <w:rFonts w:ascii="Century Schoolbook" w:hAnsi="Century Schoolbook"/>
              </w:rPr>
              <w:t>Class Advisor (Total per class)</w:t>
            </w:r>
          </w:p>
        </w:tc>
        <w:tc>
          <w:tcPr>
            <w:tcW w:w="1389" w:type="dxa"/>
            <w:tcBorders>
              <w:top w:val="nil"/>
              <w:left w:val="single" w:sz="4" w:space="0" w:color="auto"/>
              <w:bottom w:val="single" w:sz="4" w:space="0" w:color="auto"/>
              <w:right w:val="nil"/>
            </w:tcBorders>
            <w:shd w:val="clear" w:color="auto" w:fill="auto"/>
            <w:noWrap/>
            <w:vAlign w:val="bottom"/>
            <w:hideMark/>
          </w:tcPr>
          <w:p w14:paraId="19A38845" w14:textId="77777777" w:rsidR="00E902B3" w:rsidRPr="00E902B3" w:rsidRDefault="00E902B3" w:rsidP="00E902B3">
            <w:pPr>
              <w:rPr>
                <w:rFonts w:ascii="Century Schoolbook" w:hAnsi="Century Schoolbook"/>
              </w:rPr>
            </w:pPr>
            <w:r w:rsidRPr="00E902B3">
              <w:rPr>
                <w:rFonts w:ascii="Century Schoolbook" w:hAnsi="Century Schoolbook"/>
              </w:rPr>
              <w:t xml:space="preserve">      1,826.05 </w:t>
            </w:r>
          </w:p>
        </w:tc>
        <w:tc>
          <w:tcPr>
            <w:tcW w:w="1389" w:type="dxa"/>
            <w:tcBorders>
              <w:top w:val="nil"/>
              <w:left w:val="single" w:sz="4" w:space="0" w:color="auto"/>
              <w:bottom w:val="single" w:sz="4" w:space="0" w:color="auto"/>
              <w:right w:val="nil"/>
            </w:tcBorders>
            <w:shd w:val="clear" w:color="auto" w:fill="auto"/>
            <w:noWrap/>
            <w:vAlign w:val="bottom"/>
            <w:hideMark/>
          </w:tcPr>
          <w:p w14:paraId="31AF856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auto" w:fill="auto"/>
            <w:noWrap/>
            <w:vAlign w:val="bottom"/>
            <w:hideMark/>
          </w:tcPr>
          <w:p w14:paraId="359E6F94"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single" w:sz="4" w:space="0" w:color="auto"/>
              <w:right w:val="single" w:sz="8" w:space="0" w:color="auto"/>
            </w:tcBorders>
            <w:shd w:val="clear" w:color="auto" w:fill="auto"/>
            <w:noWrap/>
            <w:vAlign w:val="bottom"/>
            <w:hideMark/>
          </w:tcPr>
          <w:p w14:paraId="1A2B5776"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025DB143" w14:textId="77777777" w:rsidTr="00FB2ABD">
        <w:trPr>
          <w:trHeight w:val="279"/>
        </w:trPr>
        <w:tc>
          <w:tcPr>
            <w:tcW w:w="3934" w:type="dxa"/>
            <w:gridSpan w:val="3"/>
            <w:tcBorders>
              <w:top w:val="nil"/>
              <w:left w:val="single" w:sz="8" w:space="0" w:color="auto"/>
              <w:bottom w:val="nil"/>
              <w:right w:val="nil"/>
            </w:tcBorders>
            <w:shd w:val="clear" w:color="000000" w:fill="D9D9D9"/>
            <w:noWrap/>
            <w:vAlign w:val="bottom"/>
            <w:hideMark/>
          </w:tcPr>
          <w:p w14:paraId="6CDAC02A" w14:textId="77777777" w:rsidR="00FB2ABD" w:rsidRDefault="00FB2ABD" w:rsidP="00E902B3">
            <w:pPr>
              <w:rPr>
                <w:rFonts w:ascii="Century Schoolbook" w:hAnsi="Century Schoolbook"/>
              </w:rPr>
            </w:pPr>
          </w:p>
          <w:p w14:paraId="1F0AF01D" w14:textId="77777777" w:rsidR="00FB2ABD" w:rsidRDefault="00FB2ABD" w:rsidP="00E902B3">
            <w:pPr>
              <w:rPr>
                <w:rFonts w:ascii="Century Schoolbook" w:hAnsi="Century Schoolbook"/>
              </w:rPr>
            </w:pPr>
          </w:p>
          <w:p w14:paraId="01AA4EE6" w14:textId="77777777" w:rsidR="00E902B3" w:rsidRPr="00E902B3" w:rsidRDefault="00E902B3" w:rsidP="00E902B3">
            <w:pPr>
              <w:rPr>
                <w:rFonts w:ascii="Century Schoolbook" w:hAnsi="Century Schoolbook"/>
              </w:rPr>
            </w:pPr>
            <w:r w:rsidRPr="00E902B3">
              <w:rPr>
                <w:rFonts w:ascii="Century Schoolbook" w:hAnsi="Century Schoolbook"/>
              </w:rPr>
              <w:lastRenderedPageBreak/>
              <w:t>Program Director (Athletic, Vocational</w:t>
            </w:r>
          </w:p>
        </w:tc>
        <w:tc>
          <w:tcPr>
            <w:tcW w:w="1389" w:type="dxa"/>
            <w:tcBorders>
              <w:top w:val="nil"/>
              <w:left w:val="single" w:sz="4" w:space="0" w:color="auto"/>
              <w:bottom w:val="nil"/>
              <w:right w:val="nil"/>
            </w:tcBorders>
            <w:shd w:val="clear" w:color="000000" w:fill="D9D9D9"/>
            <w:noWrap/>
            <w:vAlign w:val="bottom"/>
            <w:hideMark/>
          </w:tcPr>
          <w:p w14:paraId="7DA1702B" w14:textId="77777777" w:rsidR="00E902B3" w:rsidRPr="00E902B3" w:rsidRDefault="00E902B3" w:rsidP="00E902B3">
            <w:pPr>
              <w:rPr>
                <w:rFonts w:ascii="Century Schoolbook" w:hAnsi="Century Schoolbook"/>
              </w:rPr>
            </w:pPr>
            <w:r w:rsidRPr="00E902B3">
              <w:rPr>
                <w:rFonts w:ascii="Century Schoolbook" w:hAnsi="Century Schoolbook"/>
              </w:rPr>
              <w:lastRenderedPageBreak/>
              <w:t> </w:t>
            </w:r>
          </w:p>
        </w:tc>
        <w:tc>
          <w:tcPr>
            <w:tcW w:w="1389" w:type="dxa"/>
            <w:tcBorders>
              <w:top w:val="nil"/>
              <w:left w:val="single" w:sz="4" w:space="0" w:color="auto"/>
              <w:bottom w:val="nil"/>
              <w:right w:val="nil"/>
            </w:tcBorders>
            <w:shd w:val="clear" w:color="000000" w:fill="D9D9D9"/>
            <w:noWrap/>
            <w:vAlign w:val="bottom"/>
            <w:hideMark/>
          </w:tcPr>
          <w:p w14:paraId="35591EAE"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36FABE5F"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4C660F17"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7E1FED17" w14:textId="77777777" w:rsidTr="00FB2ABD">
        <w:trPr>
          <w:trHeight w:val="279"/>
        </w:trPr>
        <w:tc>
          <w:tcPr>
            <w:tcW w:w="1519" w:type="dxa"/>
            <w:tcBorders>
              <w:top w:val="nil"/>
              <w:left w:val="single" w:sz="8" w:space="0" w:color="auto"/>
              <w:bottom w:val="single" w:sz="4" w:space="0" w:color="auto"/>
              <w:right w:val="nil"/>
            </w:tcBorders>
            <w:shd w:val="clear" w:color="000000" w:fill="D9D9D9"/>
            <w:noWrap/>
            <w:vAlign w:val="bottom"/>
            <w:hideMark/>
          </w:tcPr>
          <w:p w14:paraId="5F660AE4"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415" w:type="dxa"/>
            <w:gridSpan w:val="2"/>
            <w:tcBorders>
              <w:top w:val="nil"/>
              <w:left w:val="nil"/>
              <w:bottom w:val="single" w:sz="4" w:space="0" w:color="auto"/>
              <w:right w:val="nil"/>
            </w:tcBorders>
            <w:shd w:val="clear" w:color="000000" w:fill="D9D9D9"/>
            <w:noWrap/>
            <w:vAlign w:val="bottom"/>
            <w:hideMark/>
          </w:tcPr>
          <w:p w14:paraId="68BCA578" w14:textId="77777777" w:rsidR="00E902B3" w:rsidRPr="00E902B3" w:rsidRDefault="00E902B3" w:rsidP="00E902B3">
            <w:pPr>
              <w:rPr>
                <w:rFonts w:ascii="Century Schoolbook" w:hAnsi="Century Schoolbook"/>
              </w:rPr>
            </w:pPr>
            <w:r w:rsidRPr="00E902B3">
              <w:rPr>
                <w:rFonts w:ascii="Century Schoolbook" w:hAnsi="Century Schoolbook"/>
              </w:rPr>
              <w:t>Curriculum, Technology)</w:t>
            </w:r>
          </w:p>
        </w:tc>
        <w:tc>
          <w:tcPr>
            <w:tcW w:w="1389" w:type="dxa"/>
            <w:tcBorders>
              <w:top w:val="nil"/>
              <w:left w:val="single" w:sz="4" w:space="0" w:color="auto"/>
              <w:bottom w:val="single" w:sz="4" w:space="0" w:color="auto"/>
              <w:right w:val="nil"/>
            </w:tcBorders>
            <w:shd w:val="clear" w:color="000000" w:fill="D9D9D9"/>
            <w:noWrap/>
            <w:vAlign w:val="bottom"/>
            <w:hideMark/>
          </w:tcPr>
          <w:p w14:paraId="2824D8DE" w14:textId="77777777" w:rsidR="00E902B3" w:rsidRPr="00E902B3" w:rsidRDefault="00E902B3" w:rsidP="00E902B3">
            <w:pPr>
              <w:rPr>
                <w:rFonts w:ascii="Century Schoolbook" w:hAnsi="Century Schoolbook"/>
              </w:rPr>
            </w:pPr>
            <w:r w:rsidRPr="00E902B3">
              <w:rPr>
                <w:rFonts w:ascii="Century Schoolbook" w:hAnsi="Century Schoolbook"/>
              </w:rPr>
              <w:t xml:space="preserve">      6,167.51 </w:t>
            </w:r>
          </w:p>
        </w:tc>
        <w:tc>
          <w:tcPr>
            <w:tcW w:w="1389" w:type="dxa"/>
            <w:tcBorders>
              <w:top w:val="nil"/>
              <w:left w:val="single" w:sz="4" w:space="0" w:color="auto"/>
              <w:bottom w:val="single" w:sz="4" w:space="0" w:color="auto"/>
              <w:right w:val="nil"/>
            </w:tcBorders>
            <w:shd w:val="clear" w:color="000000" w:fill="D9D9D9"/>
            <w:noWrap/>
            <w:vAlign w:val="bottom"/>
            <w:hideMark/>
          </w:tcPr>
          <w:p w14:paraId="28A0822F"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D9D9D9"/>
            <w:noWrap/>
            <w:vAlign w:val="bottom"/>
            <w:hideMark/>
          </w:tcPr>
          <w:p w14:paraId="30AF0E2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single" w:sz="4" w:space="0" w:color="auto"/>
              <w:right w:val="single" w:sz="8" w:space="0" w:color="auto"/>
            </w:tcBorders>
            <w:shd w:val="clear" w:color="000000" w:fill="D9D9D9"/>
            <w:noWrap/>
            <w:vAlign w:val="bottom"/>
            <w:hideMark/>
          </w:tcPr>
          <w:p w14:paraId="46BDE5A6"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62D13570" w14:textId="77777777" w:rsidTr="00FB2ABD">
        <w:trPr>
          <w:trHeight w:val="279"/>
        </w:trPr>
        <w:tc>
          <w:tcPr>
            <w:tcW w:w="1519" w:type="dxa"/>
            <w:tcBorders>
              <w:top w:val="nil"/>
              <w:left w:val="single" w:sz="8" w:space="0" w:color="auto"/>
              <w:bottom w:val="nil"/>
              <w:right w:val="nil"/>
            </w:tcBorders>
            <w:shd w:val="clear" w:color="auto" w:fill="auto"/>
            <w:noWrap/>
            <w:vAlign w:val="bottom"/>
            <w:hideMark/>
          </w:tcPr>
          <w:p w14:paraId="29D778C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auto" w:fill="auto"/>
            <w:noWrap/>
            <w:vAlign w:val="bottom"/>
            <w:hideMark/>
          </w:tcPr>
          <w:p w14:paraId="4A403F15" w14:textId="77777777" w:rsidR="00E902B3" w:rsidRPr="00E902B3" w:rsidRDefault="00E902B3" w:rsidP="00E902B3">
            <w:pPr>
              <w:rPr>
                <w:rFonts w:ascii="Century Schoolbook" w:hAnsi="Century Schoolbook"/>
              </w:rPr>
            </w:pPr>
          </w:p>
        </w:tc>
        <w:tc>
          <w:tcPr>
            <w:tcW w:w="337" w:type="dxa"/>
            <w:tcBorders>
              <w:top w:val="nil"/>
              <w:left w:val="nil"/>
              <w:bottom w:val="nil"/>
              <w:right w:val="nil"/>
            </w:tcBorders>
            <w:shd w:val="clear" w:color="auto" w:fill="auto"/>
            <w:noWrap/>
            <w:vAlign w:val="bottom"/>
            <w:hideMark/>
          </w:tcPr>
          <w:p w14:paraId="1DC0E099" w14:textId="77777777" w:rsidR="00E902B3" w:rsidRPr="00E902B3" w:rsidRDefault="00E902B3" w:rsidP="00E902B3">
            <w:pPr>
              <w:rPr>
                <w:rFonts w:ascii="Times New Roman" w:hAnsi="Times New Roman"/>
              </w:rPr>
            </w:pPr>
          </w:p>
        </w:tc>
        <w:tc>
          <w:tcPr>
            <w:tcW w:w="1389" w:type="dxa"/>
            <w:tcBorders>
              <w:top w:val="nil"/>
              <w:left w:val="single" w:sz="4" w:space="0" w:color="auto"/>
              <w:bottom w:val="nil"/>
              <w:right w:val="nil"/>
            </w:tcBorders>
            <w:shd w:val="clear" w:color="auto" w:fill="auto"/>
            <w:noWrap/>
            <w:vAlign w:val="bottom"/>
            <w:hideMark/>
          </w:tcPr>
          <w:p w14:paraId="0B750A8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auto" w:fill="auto"/>
            <w:noWrap/>
            <w:vAlign w:val="bottom"/>
            <w:hideMark/>
          </w:tcPr>
          <w:p w14:paraId="24209DD4"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auto" w:fill="auto"/>
            <w:noWrap/>
            <w:vAlign w:val="bottom"/>
            <w:hideMark/>
          </w:tcPr>
          <w:p w14:paraId="125392E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auto" w:fill="auto"/>
            <w:noWrap/>
            <w:vAlign w:val="bottom"/>
            <w:hideMark/>
          </w:tcPr>
          <w:p w14:paraId="2B367271"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787B4DE6" w14:textId="77777777" w:rsidTr="00FB2ABD">
        <w:trPr>
          <w:trHeight w:val="279"/>
        </w:trPr>
        <w:tc>
          <w:tcPr>
            <w:tcW w:w="3597" w:type="dxa"/>
            <w:gridSpan w:val="2"/>
            <w:tcBorders>
              <w:top w:val="nil"/>
              <w:left w:val="single" w:sz="8" w:space="0" w:color="auto"/>
              <w:bottom w:val="single" w:sz="4" w:space="0" w:color="auto"/>
              <w:right w:val="nil"/>
            </w:tcBorders>
            <w:shd w:val="clear" w:color="auto" w:fill="auto"/>
            <w:noWrap/>
            <w:vAlign w:val="bottom"/>
            <w:hideMark/>
          </w:tcPr>
          <w:p w14:paraId="0EFBE21B" w14:textId="77777777" w:rsidR="00E902B3" w:rsidRPr="00E902B3" w:rsidRDefault="00E902B3" w:rsidP="00E902B3">
            <w:pPr>
              <w:rPr>
                <w:rFonts w:ascii="Century Schoolbook" w:hAnsi="Century Schoolbook"/>
              </w:rPr>
            </w:pPr>
            <w:r w:rsidRPr="00E902B3">
              <w:rPr>
                <w:rFonts w:ascii="Century Schoolbook" w:hAnsi="Century Schoolbook"/>
              </w:rPr>
              <w:t>Curriculum Coordinator</w:t>
            </w:r>
          </w:p>
        </w:tc>
        <w:tc>
          <w:tcPr>
            <w:tcW w:w="337" w:type="dxa"/>
            <w:tcBorders>
              <w:top w:val="nil"/>
              <w:left w:val="nil"/>
              <w:bottom w:val="single" w:sz="4" w:space="0" w:color="auto"/>
              <w:right w:val="nil"/>
            </w:tcBorders>
            <w:shd w:val="clear" w:color="auto" w:fill="auto"/>
            <w:noWrap/>
            <w:vAlign w:val="bottom"/>
            <w:hideMark/>
          </w:tcPr>
          <w:p w14:paraId="701DE62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auto" w:fill="auto"/>
            <w:noWrap/>
            <w:vAlign w:val="bottom"/>
            <w:hideMark/>
          </w:tcPr>
          <w:p w14:paraId="461400F3" w14:textId="77777777" w:rsidR="00E902B3" w:rsidRPr="00E902B3" w:rsidRDefault="00E902B3" w:rsidP="00E902B3">
            <w:pPr>
              <w:rPr>
                <w:rFonts w:ascii="Century Schoolbook" w:hAnsi="Century Schoolbook"/>
              </w:rPr>
            </w:pPr>
            <w:r w:rsidRPr="00E902B3">
              <w:rPr>
                <w:rFonts w:ascii="Century Schoolbook" w:hAnsi="Century Schoolbook"/>
              </w:rPr>
              <w:t xml:space="preserve">      1,000.00 </w:t>
            </w:r>
          </w:p>
        </w:tc>
        <w:tc>
          <w:tcPr>
            <w:tcW w:w="1389" w:type="dxa"/>
            <w:tcBorders>
              <w:top w:val="nil"/>
              <w:left w:val="single" w:sz="4" w:space="0" w:color="auto"/>
              <w:bottom w:val="single" w:sz="4" w:space="0" w:color="auto"/>
              <w:right w:val="nil"/>
            </w:tcBorders>
            <w:shd w:val="clear" w:color="auto" w:fill="auto"/>
            <w:noWrap/>
            <w:vAlign w:val="bottom"/>
            <w:hideMark/>
          </w:tcPr>
          <w:p w14:paraId="0875318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auto" w:fill="auto"/>
            <w:noWrap/>
            <w:vAlign w:val="bottom"/>
            <w:hideMark/>
          </w:tcPr>
          <w:p w14:paraId="12FA24A5"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single" w:sz="4" w:space="0" w:color="auto"/>
              <w:right w:val="single" w:sz="8" w:space="0" w:color="auto"/>
            </w:tcBorders>
            <w:shd w:val="clear" w:color="auto" w:fill="auto"/>
            <w:noWrap/>
            <w:vAlign w:val="bottom"/>
            <w:hideMark/>
          </w:tcPr>
          <w:p w14:paraId="215C998C"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6D88DF1A" w14:textId="77777777" w:rsidTr="00FB2ABD">
        <w:trPr>
          <w:trHeight w:val="279"/>
        </w:trPr>
        <w:tc>
          <w:tcPr>
            <w:tcW w:w="1519" w:type="dxa"/>
            <w:tcBorders>
              <w:top w:val="nil"/>
              <w:left w:val="single" w:sz="8" w:space="0" w:color="auto"/>
              <w:bottom w:val="nil"/>
              <w:right w:val="nil"/>
            </w:tcBorders>
            <w:shd w:val="clear" w:color="000000" w:fill="D9D9D9"/>
            <w:noWrap/>
            <w:vAlign w:val="bottom"/>
            <w:hideMark/>
          </w:tcPr>
          <w:p w14:paraId="2D6859AE"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000000" w:fill="D9D9D9"/>
            <w:noWrap/>
            <w:vAlign w:val="bottom"/>
            <w:hideMark/>
          </w:tcPr>
          <w:p w14:paraId="17453C0F"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337" w:type="dxa"/>
            <w:tcBorders>
              <w:top w:val="nil"/>
              <w:left w:val="nil"/>
              <w:bottom w:val="nil"/>
              <w:right w:val="nil"/>
            </w:tcBorders>
            <w:shd w:val="clear" w:color="000000" w:fill="D9D9D9"/>
            <w:noWrap/>
            <w:vAlign w:val="bottom"/>
            <w:hideMark/>
          </w:tcPr>
          <w:p w14:paraId="561DC8B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4FAAEAD4"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6AFF9DA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000000" w:fill="D9D9D9"/>
            <w:noWrap/>
            <w:vAlign w:val="bottom"/>
            <w:hideMark/>
          </w:tcPr>
          <w:p w14:paraId="6B4F28CA"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000000" w:fill="D9D9D9"/>
            <w:noWrap/>
            <w:vAlign w:val="bottom"/>
            <w:hideMark/>
          </w:tcPr>
          <w:p w14:paraId="56DCBE99"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52CD4AEE" w14:textId="77777777" w:rsidTr="00FB2ABD">
        <w:trPr>
          <w:trHeight w:val="279"/>
        </w:trPr>
        <w:tc>
          <w:tcPr>
            <w:tcW w:w="3597" w:type="dxa"/>
            <w:gridSpan w:val="2"/>
            <w:tcBorders>
              <w:top w:val="nil"/>
              <w:left w:val="single" w:sz="8" w:space="0" w:color="auto"/>
              <w:bottom w:val="single" w:sz="4" w:space="0" w:color="auto"/>
              <w:right w:val="nil"/>
            </w:tcBorders>
            <w:shd w:val="clear" w:color="000000" w:fill="D9D9D9"/>
            <w:noWrap/>
            <w:vAlign w:val="bottom"/>
            <w:hideMark/>
          </w:tcPr>
          <w:p w14:paraId="36E3DB63" w14:textId="77777777" w:rsidR="00E902B3" w:rsidRPr="00E902B3" w:rsidRDefault="00E902B3" w:rsidP="00E902B3">
            <w:pPr>
              <w:rPr>
                <w:rFonts w:ascii="Century Schoolbook" w:hAnsi="Century Schoolbook"/>
              </w:rPr>
            </w:pPr>
            <w:r w:rsidRPr="00E902B3">
              <w:rPr>
                <w:rFonts w:ascii="Century Schoolbook" w:hAnsi="Century Schoolbook"/>
              </w:rPr>
              <w:t>Subject Area Coordinator</w:t>
            </w:r>
          </w:p>
        </w:tc>
        <w:tc>
          <w:tcPr>
            <w:tcW w:w="337" w:type="dxa"/>
            <w:tcBorders>
              <w:top w:val="nil"/>
              <w:left w:val="nil"/>
              <w:bottom w:val="single" w:sz="4" w:space="0" w:color="auto"/>
              <w:right w:val="nil"/>
            </w:tcBorders>
            <w:shd w:val="clear" w:color="000000" w:fill="D9D9D9"/>
            <w:noWrap/>
            <w:vAlign w:val="bottom"/>
            <w:hideMark/>
          </w:tcPr>
          <w:p w14:paraId="5E643104"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D9D9D9"/>
            <w:noWrap/>
            <w:vAlign w:val="bottom"/>
            <w:hideMark/>
          </w:tcPr>
          <w:p w14:paraId="44B94E4E" w14:textId="77777777" w:rsidR="00E902B3" w:rsidRPr="00E902B3" w:rsidRDefault="00E902B3" w:rsidP="00E902B3">
            <w:pPr>
              <w:rPr>
                <w:rFonts w:ascii="Century Schoolbook" w:hAnsi="Century Schoolbook"/>
              </w:rPr>
            </w:pPr>
            <w:r w:rsidRPr="00E902B3">
              <w:rPr>
                <w:rFonts w:ascii="Century Schoolbook" w:hAnsi="Century Schoolbook"/>
              </w:rPr>
              <w:t xml:space="preserve">         560.00 </w:t>
            </w:r>
          </w:p>
        </w:tc>
        <w:tc>
          <w:tcPr>
            <w:tcW w:w="1389" w:type="dxa"/>
            <w:tcBorders>
              <w:top w:val="nil"/>
              <w:left w:val="single" w:sz="4" w:space="0" w:color="auto"/>
              <w:bottom w:val="single" w:sz="4" w:space="0" w:color="auto"/>
              <w:right w:val="nil"/>
            </w:tcBorders>
            <w:shd w:val="clear" w:color="000000" w:fill="D9D9D9"/>
            <w:noWrap/>
            <w:vAlign w:val="bottom"/>
            <w:hideMark/>
          </w:tcPr>
          <w:p w14:paraId="13FDD6BD"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4" w:space="0" w:color="auto"/>
              <w:right w:val="nil"/>
            </w:tcBorders>
            <w:shd w:val="clear" w:color="000000" w:fill="D9D9D9"/>
            <w:noWrap/>
            <w:vAlign w:val="bottom"/>
            <w:hideMark/>
          </w:tcPr>
          <w:p w14:paraId="0C23C051"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single" w:sz="4" w:space="0" w:color="auto"/>
              <w:right w:val="single" w:sz="8" w:space="0" w:color="auto"/>
            </w:tcBorders>
            <w:shd w:val="clear" w:color="000000" w:fill="D9D9D9"/>
            <w:noWrap/>
            <w:vAlign w:val="bottom"/>
            <w:hideMark/>
          </w:tcPr>
          <w:p w14:paraId="5295AAFB"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7BAA123F" w14:textId="77777777" w:rsidTr="00FB2ABD">
        <w:trPr>
          <w:trHeight w:val="279"/>
        </w:trPr>
        <w:tc>
          <w:tcPr>
            <w:tcW w:w="1519" w:type="dxa"/>
            <w:tcBorders>
              <w:top w:val="nil"/>
              <w:left w:val="single" w:sz="8" w:space="0" w:color="auto"/>
              <w:bottom w:val="nil"/>
              <w:right w:val="nil"/>
            </w:tcBorders>
            <w:shd w:val="clear" w:color="auto" w:fill="auto"/>
            <w:noWrap/>
            <w:vAlign w:val="bottom"/>
            <w:hideMark/>
          </w:tcPr>
          <w:p w14:paraId="28C06DF2"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2078" w:type="dxa"/>
            <w:tcBorders>
              <w:top w:val="nil"/>
              <w:left w:val="nil"/>
              <w:bottom w:val="nil"/>
              <w:right w:val="nil"/>
            </w:tcBorders>
            <w:shd w:val="clear" w:color="auto" w:fill="auto"/>
            <w:noWrap/>
            <w:vAlign w:val="bottom"/>
            <w:hideMark/>
          </w:tcPr>
          <w:p w14:paraId="79469C73" w14:textId="77777777" w:rsidR="00E902B3" w:rsidRPr="00E902B3" w:rsidRDefault="00E902B3" w:rsidP="00E902B3">
            <w:pPr>
              <w:rPr>
                <w:rFonts w:ascii="Century Schoolbook" w:hAnsi="Century Schoolbook"/>
              </w:rPr>
            </w:pPr>
          </w:p>
        </w:tc>
        <w:tc>
          <w:tcPr>
            <w:tcW w:w="337" w:type="dxa"/>
            <w:tcBorders>
              <w:top w:val="nil"/>
              <w:left w:val="nil"/>
              <w:bottom w:val="nil"/>
              <w:right w:val="nil"/>
            </w:tcBorders>
            <w:shd w:val="clear" w:color="auto" w:fill="auto"/>
            <w:noWrap/>
            <w:vAlign w:val="bottom"/>
            <w:hideMark/>
          </w:tcPr>
          <w:p w14:paraId="24ECE92E" w14:textId="77777777" w:rsidR="00E902B3" w:rsidRPr="00E902B3" w:rsidRDefault="00E902B3" w:rsidP="00E902B3">
            <w:pPr>
              <w:rPr>
                <w:rFonts w:ascii="Times New Roman" w:hAnsi="Times New Roman"/>
              </w:rPr>
            </w:pPr>
          </w:p>
        </w:tc>
        <w:tc>
          <w:tcPr>
            <w:tcW w:w="1389" w:type="dxa"/>
            <w:tcBorders>
              <w:top w:val="nil"/>
              <w:left w:val="single" w:sz="4" w:space="0" w:color="auto"/>
              <w:bottom w:val="nil"/>
              <w:right w:val="nil"/>
            </w:tcBorders>
            <w:shd w:val="clear" w:color="auto" w:fill="auto"/>
            <w:noWrap/>
            <w:vAlign w:val="bottom"/>
            <w:hideMark/>
          </w:tcPr>
          <w:p w14:paraId="2FBA57DD" w14:textId="77777777" w:rsidR="00E902B3" w:rsidRPr="00E902B3" w:rsidRDefault="00E902B3" w:rsidP="00E902B3">
            <w:pPr>
              <w:jc w:val="right"/>
              <w:rPr>
                <w:rFonts w:ascii="Century Schoolbook" w:hAnsi="Century Schoolbook"/>
              </w:rPr>
            </w:pPr>
            <w:r w:rsidRPr="00E902B3">
              <w:rPr>
                <w:rFonts w:ascii="Century Schoolbook" w:hAnsi="Century Schoolbook"/>
              </w:rPr>
              <w:t>0.00095</w:t>
            </w:r>
          </w:p>
        </w:tc>
        <w:tc>
          <w:tcPr>
            <w:tcW w:w="1389" w:type="dxa"/>
            <w:tcBorders>
              <w:top w:val="nil"/>
              <w:left w:val="single" w:sz="4" w:space="0" w:color="auto"/>
              <w:bottom w:val="nil"/>
              <w:right w:val="nil"/>
            </w:tcBorders>
            <w:shd w:val="clear" w:color="auto" w:fill="auto"/>
            <w:noWrap/>
            <w:vAlign w:val="bottom"/>
            <w:hideMark/>
          </w:tcPr>
          <w:p w14:paraId="1AC97E12"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nil"/>
              <w:right w:val="nil"/>
            </w:tcBorders>
            <w:shd w:val="clear" w:color="auto" w:fill="auto"/>
            <w:noWrap/>
            <w:vAlign w:val="bottom"/>
            <w:hideMark/>
          </w:tcPr>
          <w:p w14:paraId="3EF648A3"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nil"/>
              <w:right w:val="single" w:sz="8" w:space="0" w:color="auto"/>
            </w:tcBorders>
            <w:shd w:val="clear" w:color="auto" w:fill="auto"/>
            <w:noWrap/>
            <w:vAlign w:val="bottom"/>
            <w:hideMark/>
          </w:tcPr>
          <w:p w14:paraId="094D75BA"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7467D60C" w14:textId="77777777" w:rsidTr="00FB2ABD">
        <w:trPr>
          <w:trHeight w:val="279"/>
        </w:trPr>
        <w:tc>
          <w:tcPr>
            <w:tcW w:w="3597" w:type="dxa"/>
            <w:gridSpan w:val="2"/>
            <w:tcBorders>
              <w:top w:val="nil"/>
              <w:left w:val="single" w:sz="8" w:space="0" w:color="auto"/>
              <w:bottom w:val="single" w:sz="8" w:space="0" w:color="auto"/>
              <w:right w:val="nil"/>
            </w:tcBorders>
            <w:shd w:val="clear" w:color="auto" w:fill="auto"/>
            <w:noWrap/>
            <w:vAlign w:val="bottom"/>
            <w:hideMark/>
          </w:tcPr>
          <w:p w14:paraId="468AE523" w14:textId="77777777" w:rsidR="00E902B3" w:rsidRPr="00E902B3" w:rsidRDefault="00E902B3" w:rsidP="00E902B3">
            <w:pPr>
              <w:rPr>
                <w:rFonts w:ascii="Century Schoolbook" w:hAnsi="Century Schoolbook"/>
              </w:rPr>
            </w:pPr>
            <w:r w:rsidRPr="00E902B3">
              <w:rPr>
                <w:rFonts w:ascii="Century Schoolbook" w:hAnsi="Century Schoolbook"/>
              </w:rPr>
              <w:t>Traffic Safety Instructor</w:t>
            </w:r>
          </w:p>
        </w:tc>
        <w:tc>
          <w:tcPr>
            <w:tcW w:w="337" w:type="dxa"/>
            <w:tcBorders>
              <w:top w:val="nil"/>
              <w:left w:val="nil"/>
              <w:bottom w:val="single" w:sz="8" w:space="0" w:color="auto"/>
              <w:right w:val="nil"/>
            </w:tcBorders>
            <w:shd w:val="clear" w:color="auto" w:fill="auto"/>
            <w:noWrap/>
            <w:vAlign w:val="bottom"/>
            <w:hideMark/>
          </w:tcPr>
          <w:p w14:paraId="59853912"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8" w:space="0" w:color="auto"/>
              <w:right w:val="nil"/>
            </w:tcBorders>
            <w:shd w:val="clear" w:color="auto" w:fill="auto"/>
            <w:noWrap/>
            <w:vAlign w:val="bottom"/>
            <w:hideMark/>
          </w:tcPr>
          <w:p w14:paraId="66EB3AB5" w14:textId="77777777" w:rsidR="00E902B3" w:rsidRPr="00E902B3" w:rsidRDefault="00E902B3" w:rsidP="00E902B3">
            <w:pPr>
              <w:rPr>
                <w:rFonts w:ascii="Century Schoolbook" w:hAnsi="Century Schoolbook"/>
              </w:rPr>
            </w:pPr>
            <w:r w:rsidRPr="00E902B3">
              <w:rPr>
                <w:rFonts w:ascii="Century Schoolbook" w:hAnsi="Century Schoolbook"/>
              </w:rPr>
              <w:t xml:space="preserve">           34.69 </w:t>
            </w:r>
          </w:p>
        </w:tc>
        <w:tc>
          <w:tcPr>
            <w:tcW w:w="1389" w:type="dxa"/>
            <w:tcBorders>
              <w:top w:val="nil"/>
              <w:left w:val="single" w:sz="4" w:space="0" w:color="auto"/>
              <w:bottom w:val="single" w:sz="8" w:space="0" w:color="auto"/>
              <w:right w:val="nil"/>
            </w:tcBorders>
            <w:shd w:val="clear" w:color="auto" w:fill="auto"/>
            <w:noWrap/>
            <w:vAlign w:val="bottom"/>
            <w:hideMark/>
          </w:tcPr>
          <w:p w14:paraId="6938236B"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89" w:type="dxa"/>
            <w:tcBorders>
              <w:top w:val="nil"/>
              <w:left w:val="single" w:sz="4" w:space="0" w:color="auto"/>
              <w:bottom w:val="single" w:sz="8" w:space="0" w:color="auto"/>
              <w:right w:val="nil"/>
            </w:tcBorders>
            <w:shd w:val="clear" w:color="auto" w:fill="auto"/>
            <w:noWrap/>
            <w:vAlign w:val="bottom"/>
            <w:hideMark/>
          </w:tcPr>
          <w:p w14:paraId="29B3AEC4" w14:textId="77777777" w:rsidR="00E902B3" w:rsidRPr="00E902B3" w:rsidRDefault="00E902B3" w:rsidP="00E902B3">
            <w:pPr>
              <w:rPr>
                <w:rFonts w:ascii="Century Schoolbook" w:hAnsi="Century Schoolbook"/>
              </w:rPr>
            </w:pPr>
            <w:r w:rsidRPr="00E902B3">
              <w:rPr>
                <w:rFonts w:ascii="Century Schoolbook" w:hAnsi="Century Schoolbook"/>
              </w:rPr>
              <w:t> </w:t>
            </w:r>
          </w:p>
        </w:tc>
        <w:tc>
          <w:tcPr>
            <w:tcW w:w="1395" w:type="dxa"/>
            <w:tcBorders>
              <w:top w:val="nil"/>
              <w:left w:val="single" w:sz="4" w:space="0" w:color="auto"/>
              <w:bottom w:val="single" w:sz="8" w:space="0" w:color="auto"/>
              <w:right w:val="single" w:sz="8" w:space="0" w:color="auto"/>
            </w:tcBorders>
            <w:shd w:val="clear" w:color="auto" w:fill="auto"/>
            <w:noWrap/>
            <w:vAlign w:val="bottom"/>
            <w:hideMark/>
          </w:tcPr>
          <w:p w14:paraId="6D446872" w14:textId="77777777" w:rsidR="00E902B3" w:rsidRPr="00E902B3" w:rsidRDefault="00E902B3" w:rsidP="00E902B3">
            <w:pPr>
              <w:rPr>
                <w:rFonts w:ascii="Century Schoolbook" w:hAnsi="Century Schoolbook"/>
              </w:rPr>
            </w:pPr>
            <w:r w:rsidRPr="00E902B3">
              <w:rPr>
                <w:rFonts w:ascii="Century Schoolbook" w:hAnsi="Century Schoolbook"/>
              </w:rPr>
              <w:t> </w:t>
            </w:r>
          </w:p>
        </w:tc>
      </w:tr>
      <w:tr w:rsidR="00E902B3" w:rsidRPr="00E902B3" w14:paraId="68D5E536" w14:textId="77777777" w:rsidTr="00FB2ABD">
        <w:trPr>
          <w:trHeight w:val="264"/>
        </w:trPr>
        <w:tc>
          <w:tcPr>
            <w:tcW w:w="1519" w:type="dxa"/>
            <w:tcBorders>
              <w:top w:val="nil"/>
              <w:left w:val="nil"/>
              <w:bottom w:val="nil"/>
              <w:right w:val="nil"/>
            </w:tcBorders>
            <w:shd w:val="clear" w:color="000000" w:fill="D9D9D9"/>
            <w:noWrap/>
            <w:vAlign w:val="bottom"/>
            <w:hideMark/>
          </w:tcPr>
          <w:p w14:paraId="4E8B7548" w14:textId="77777777" w:rsidR="00E902B3" w:rsidRPr="00E902B3" w:rsidRDefault="00E902B3" w:rsidP="00E902B3">
            <w:pPr>
              <w:rPr>
                <w:rFonts w:ascii="Courier" w:hAnsi="Courier"/>
              </w:rPr>
            </w:pPr>
            <w:r w:rsidRPr="00E902B3">
              <w:rPr>
                <w:rFonts w:ascii="Courier" w:hAnsi="Courier"/>
              </w:rPr>
              <w:t> </w:t>
            </w:r>
          </w:p>
        </w:tc>
        <w:tc>
          <w:tcPr>
            <w:tcW w:w="2078" w:type="dxa"/>
            <w:tcBorders>
              <w:top w:val="nil"/>
              <w:left w:val="nil"/>
              <w:bottom w:val="nil"/>
              <w:right w:val="nil"/>
            </w:tcBorders>
            <w:shd w:val="clear" w:color="000000" w:fill="D9D9D9"/>
            <w:noWrap/>
            <w:vAlign w:val="bottom"/>
            <w:hideMark/>
          </w:tcPr>
          <w:p w14:paraId="571F2CC9" w14:textId="77777777" w:rsidR="00E902B3" w:rsidRPr="00E902B3" w:rsidRDefault="00E902B3" w:rsidP="00E902B3">
            <w:pPr>
              <w:rPr>
                <w:rFonts w:ascii="Courier" w:hAnsi="Courier"/>
              </w:rPr>
            </w:pPr>
            <w:r w:rsidRPr="00E902B3">
              <w:rPr>
                <w:rFonts w:ascii="Courier" w:hAnsi="Courier"/>
              </w:rPr>
              <w:t> </w:t>
            </w:r>
          </w:p>
        </w:tc>
        <w:tc>
          <w:tcPr>
            <w:tcW w:w="337" w:type="dxa"/>
            <w:tcBorders>
              <w:top w:val="nil"/>
              <w:left w:val="nil"/>
              <w:bottom w:val="nil"/>
              <w:right w:val="nil"/>
            </w:tcBorders>
            <w:shd w:val="clear" w:color="000000" w:fill="D9D9D9"/>
            <w:noWrap/>
            <w:vAlign w:val="bottom"/>
            <w:hideMark/>
          </w:tcPr>
          <w:p w14:paraId="62060EDB" w14:textId="77777777" w:rsidR="00E902B3" w:rsidRPr="00E902B3" w:rsidRDefault="00E902B3" w:rsidP="00E902B3">
            <w:pPr>
              <w:rPr>
                <w:rFonts w:ascii="Courier" w:hAnsi="Courier"/>
              </w:rPr>
            </w:pPr>
            <w:r w:rsidRPr="00E902B3">
              <w:rPr>
                <w:rFonts w:ascii="Courier" w:hAnsi="Courier"/>
              </w:rPr>
              <w:t> </w:t>
            </w:r>
          </w:p>
        </w:tc>
        <w:tc>
          <w:tcPr>
            <w:tcW w:w="1389" w:type="dxa"/>
            <w:tcBorders>
              <w:top w:val="nil"/>
              <w:left w:val="single" w:sz="4" w:space="0" w:color="auto"/>
              <w:bottom w:val="nil"/>
              <w:right w:val="nil"/>
            </w:tcBorders>
            <w:shd w:val="clear" w:color="000000" w:fill="D9D9D9"/>
            <w:noWrap/>
            <w:vAlign w:val="bottom"/>
            <w:hideMark/>
          </w:tcPr>
          <w:p w14:paraId="1D74E0B8" w14:textId="77777777" w:rsidR="00E902B3" w:rsidRPr="00E902B3" w:rsidRDefault="00E902B3" w:rsidP="00E902B3">
            <w:pPr>
              <w:rPr>
                <w:rFonts w:ascii="Century Schoolbook" w:hAnsi="Century Schoolbook"/>
              </w:rPr>
            </w:pPr>
            <w:r w:rsidRPr="00E902B3">
              <w:rPr>
                <w:rFonts w:ascii="Century Schoolbook" w:hAnsi="Century Schoolbook"/>
              </w:rPr>
              <w:t xml:space="preserve">           0.085 </w:t>
            </w:r>
          </w:p>
        </w:tc>
        <w:tc>
          <w:tcPr>
            <w:tcW w:w="1389" w:type="dxa"/>
            <w:tcBorders>
              <w:top w:val="nil"/>
              <w:left w:val="single" w:sz="4" w:space="0" w:color="auto"/>
              <w:bottom w:val="nil"/>
              <w:right w:val="nil"/>
            </w:tcBorders>
            <w:shd w:val="clear" w:color="000000" w:fill="D9D9D9"/>
            <w:noWrap/>
            <w:vAlign w:val="bottom"/>
            <w:hideMark/>
          </w:tcPr>
          <w:p w14:paraId="27DDC1AC" w14:textId="77777777" w:rsidR="00E902B3" w:rsidRPr="00E902B3" w:rsidRDefault="00E902B3" w:rsidP="00E902B3">
            <w:pPr>
              <w:rPr>
                <w:rFonts w:ascii="Courier" w:hAnsi="Courier"/>
              </w:rPr>
            </w:pPr>
            <w:r w:rsidRPr="00E902B3">
              <w:rPr>
                <w:rFonts w:ascii="Courier" w:hAnsi="Courier"/>
              </w:rPr>
              <w:t> </w:t>
            </w:r>
          </w:p>
        </w:tc>
        <w:tc>
          <w:tcPr>
            <w:tcW w:w="1389" w:type="dxa"/>
            <w:tcBorders>
              <w:top w:val="nil"/>
              <w:left w:val="single" w:sz="4" w:space="0" w:color="auto"/>
              <w:bottom w:val="nil"/>
              <w:right w:val="nil"/>
            </w:tcBorders>
            <w:shd w:val="clear" w:color="000000" w:fill="D9D9D9"/>
            <w:noWrap/>
            <w:vAlign w:val="bottom"/>
            <w:hideMark/>
          </w:tcPr>
          <w:p w14:paraId="015B9A43" w14:textId="77777777" w:rsidR="00E902B3" w:rsidRPr="00E902B3" w:rsidRDefault="00E902B3" w:rsidP="00E902B3">
            <w:pPr>
              <w:rPr>
                <w:rFonts w:ascii="Courier" w:hAnsi="Courier"/>
              </w:rPr>
            </w:pPr>
            <w:r w:rsidRPr="00E902B3">
              <w:rPr>
                <w:rFonts w:ascii="Courier" w:hAnsi="Courier"/>
              </w:rPr>
              <w:t> </w:t>
            </w:r>
          </w:p>
        </w:tc>
        <w:tc>
          <w:tcPr>
            <w:tcW w:w="1395" w:type="dxa"/>
            <w:tcBorders>
              <w:top w:val="nil"/>
              <w:left w:val="single" w:sz="4" w:space="0" w:color="auto"/>
              <w:bottom w:val="nil"/>
              <w:right w:val="single" w:sz="4" w:space="0" w:color="auto"/>
            </w:tcBorders>
            <w:shd w:val="clear" w:color="000000" w:fill="D9D9D9"/>
            <w:noWrap/>
            <w:vAlign w:val="bottom"/>
            <w:hideMark/>
          </w:tcPr>
          <w:p w14:paraId="3239A75A" w14:textId="77777777" w:rsidR="00E902B3" w:rsidRPr="00E902B3" w:rsidRDefault="00E902B3" w:rsidP="00E902B3">
            <w:pPr>
              <w:rPr>
                <w:rFonts w:ascii="Courier" w:hAnsi="Courier"/>
              </w:rPr>
            </w:pPr>
            <w:r w:rsidRPr="00E902B3">
              <w:rPr>
                <w:rFonts w:ascii="Courier" w:hAnsi="Courier"/>
              </w:rPr>
              <w:t> </w:t>
            </w:r>
          </w:p>
        </w:tc>
      </w:tr>
      <w:tr w:rsidR="00E902B3" w:rsidRPr="00E902B3" w14:paraId="145204B5" w14:textId="77777777" w:rsidTr="00FB2ABD">
        <w:trPr>
          <w:trHeight w:val="276"/>
        </w:trPr>
        <w:tc>
          <w:tcPr>
            <w:tcW w:w="3597" w:type="dxa"/>
            <w:gridSpan w:val="2"/>
            <w:tcBorders>
              <w:top w:val="nil"/>
              <w:left w:val="nil"/>
              <w:bottom w:val="single" w:sz="4" w:space="0" w:color="auto"/>
              <w:right w:val="nil"/>
            </w:tcBorders>
            <w:shd w:val="clear" w:color="000000" w:fill="D9D9D9"/>
            <w:noWrap/>
            <w:vAlign w:val="bottom"/>
            <w:hideMark/>
          </w:tcPr>
          <w:p w14:paraId="70C732D3" w14:textId="77777777" w:rsidR="00E902B3" w:rsidRPr="00E902B3" w:rsidRDefault="00E902B3" w:rsidP="00E902B3">
            <w:pPr>
              <w:rPr>
                <w:rFonts w:ascii="Century Schoolbook" w:hAnsi="Century Schoolbook"/>
              </w:rPr>
            </w:pPr>
            <w:r w:rsidRPr="00E902B3">
              <w:rPr>
                <w:rFonts w:ascii="Century Schoolbook" w:hAnsi="Century Schoolbook"/>
              </w:rPr>
              <w:t>Auditorium Coordinator</w:t>
            </w:r>
          </w:p>
        </w:tc>
        <w:tc>
          <w:tcPr>
            <w:tcW w:w="337" w:type="dxa"/>
            <w:tcBorders>
              <w:top w:val="nil"/>
              <w:left w:val="nil"/>
              <w:bottom w:val="single" w:sz="4" w:space="0" w:color="auto"/>
              <w:right w:val="nil"/>
            </w:tcBorders>
            <w:shd w:val="clear" w:color="000000" w:fill="D9D9D9"/>
            <w:noWrap/>
            <w:vAlign w:val="bottom"/>
            <w:hideMark/>
          </w:tcPr>
          <w:p w14:paraId="24F5C7E2" w14:textId="77777777" w:rsidR="00E902B3" w:rsidRPr="00E902B3" w:rsidRDefault="00E902B3" w:rsidP="00E902B3">
            <w:pPr>
              <w:rPr>
                <w:rFonts w:ascii="Courier" w:hAnsi="Courier"/>
              </w:rPr>
            </w:pPr>
            <w:r w:rsidRPr="00E902B3">
              <w:rPr>
                <w:rFonts w:ascii="Courier" w:hAnsi="Courier"/>
              </w:rPr>
              <w:t> </w:t>
            </w:r>
          </w:p>
        </w:tc>
        <w:tc>
          <w:tcPr>
            <w:tcW w:w="1389" w:type="dxa"/>
            <w:tcBorders>
              <w:top w:val="nil"/>
              <w:left w:val="single" w:sz="4" w:space="0" w:color="auto"/>
              <w:bottom w:val="single" w:sz="4" w:space="0" w:color="auto"/>
              <w:right w:val="nil"/>
            </w:tcBorders>
            <w:shd w:val="clear" w:color="000000" w:fill="D9D9D9"/>
            <w:noWrap/>
            <w:vAlign w:val="bottom"/>
            <w:hideMark/>
          </w:tcPr>
          <w:p w14:paraId="0401ED11" w14:textId="77777777" w:rsidR="00E902B3" w:rsidRPr="00E902B3" w:rsidRDefault="00E902B3" w:rsidP="00E902B3">
            <w:pPr>
              <w:rPr>
                <w:rFonts w:ascii="Century Schoolbook" w:hAnsi="Century Schoolbook"/>
              </w:rPr>
            </w:pPr>
            <w:r w:rsidRPr="00E902B3">
              <w:rPr>
                <w:rFonts w:ascii="Century Schoolbook" w:hAnsi="Century Schoolbook"/>
              </w:rPr>
              <w:t xml:space="preserve">      3,104.29 </w:t>
            </w:r>
          </w:p>
        </w:tc>
        <w:tc>
          <w:tcPr>
            <w:tcW w:w="1389" w:type="dxa"/>
            <w:tcBorders>
              <w:top w:val="nil"/>
              <w:left w:val="single" w:sz="4" w:space="0" w:color="auto"/>
              <w:bottom w:val="single" w:sz="4" w:space="0" w:color="auto"/>
              <w:right w:val="nil"/>
            </w:tcBorders>
            <w:shd w:val="clear" w:color="000000" w:fill="D9D9D9"/>
            <w:noWrap/>
            <w:vAlign w:val="bottom"/>
            <w:hideMark/>
          </w:tcPr>
          <w:p w14:paraId="58F04EFC" w14:textId="77777777" w:rsidR="00E902B3" w:rsidRPr="00E902B3" w:rsidRDefault="00E902B3" w:rsidP="00E902B3">
            <w:pPr>
              <w:rPr>
                <w:rFonts w:ascii="Courier" w:hAnsi="Courier"/>
              </w:rPr>
            </w:pPr>
            <w:r w:rsidRPr="00E902B3">
              <w:rPr>
                <w:rFonts w:ascii="Courier" w:hAnsi="Courier"/>
              </w:rPr>
              <w:t> </w:t>
            </w:r>
          </w:p>
        </w:tc>
        <w:tc>
          <w:tcPr>
            <w:tcW w:w="1389" w:type="dxa"/>
            <w:tcBorders>
              <w:top w:val="nil"/>
              <w:left w:val="single" w:sz="4" w:space="0" w:color="auto"/>
              <w:bottom w:val="single" w:sz="4" w:space="0" w:color="auto"/>
              <w:right w:val="nil"/>
            </w:tcBorders>
            <w:shd w:val="clear" w:color="000000" w:fill="D9D9D9"/>
            <w:noWrap/>
            <w:vAlign w:val="bottom"/>
            <w:hideMark/>
          </w:tcPr>
          <w:p w14:paraId="16130107" w14:textId="77777777" w:rsidR="00E902B3" w:rsidRPr="00E902B3" w:rsidRDefault="00E902B3" w:rsidP="00E902B3">
            <w:pPr>
              <w:rPr>
                <w:rFonts w:ascii="Courier" w:hAnsi="Courier"/>
              </w:rPr>
            </w:pPr>
            <w:r w:rsidRPr="00E902B3">
              <w:rPr>
                <w:rFonts w:ascii="Courier" w:hAnsi="Courier"/>
              </w:rPr>
              <w:t> </w:t>
            </w:r>
          </w:p>
        </w:tc>
        <w:tc>
          <w:tcPr>
            <w:tcW w:w="1395" w:type="dxa"/>
            <w:tcBorders>
              <w:top w:val="nil"/>
              <w:left w:val="single" w:sz="4" w:space="0" w:color="auto"/>
              <w:bottom w:val="single" w:sz="4" w:space="0" w:color="auto"/>
              <w:right w:val="single" w:sz="4" w:space="0" w:color="auto"/>
            </w:tcBorders>
            <w:shd w:val="clear" w:color="000000" w:fill="D9D9D9"/>
            <w:noWrap/>
            <w:vAlign w:val="bottom"/>
            <w:hideMark/>
          </w:tcPr>
          <w:p w14:paraId="721B1719" w14:textId="77777777" w:rsidR="00E902B3" w:rsidRPr="00E902B3" w:rsidRDefault="00E902B3" w:rsidP="00E902B3">
            <w:pPr>
              <w:rPr>
                <w:rFonts w:ascii="Courier" w:hAnsi="Courier"/>
              </w:rPr>
            </w:pPr>
            <w:r w:rsidRPr="00E902B3">
              <w:rPr>
                <w:rFonts w:ascii="Courier" w:hAnsi="Courier"/>
              </w:rPr>
              <w:t> </w:t>
            </w:r>
          </w:p>
        </w:tc>
      </w:tr>
    </w:tbl>
    <w:p w14:paraId="298B5984" w14:textId="77777777" w:rsidR="00795E70" w:rsidRDefault="00795E70">
      <w:pPr>
        <w:widowControl w:val="0"/>
        <w:tabs>
          <w:tab w:val="left" w:pos="360"/>
          <w:tab w:val="left" w:pos="7920"/>
        </w:tabs>
        <w:ind w:left="360" w:hanging="360"/>
      </w:pPr>
    </w:p>
    <w:p w14:paraId="61F5D48C" w14:textId="77777777" w:rsidR="009C5820" w:rsidRDefault="009C5820">
      <w:pPr>
        <w:widowControl w:val="0"/>
        <w:tabs>
          <w:tab w:val="left" w:pos="360"/>
          <w:tab w:val="left" w:pos="7920"/>
        </w:tabs>
        <w:ind w:left="360" w:hanging="360"/>
      </w:pPr>
      <w:r>
        <w:t>A.</w:t>
      </w:r>
      <w:r>
        <w:tab/>
      </w:r>
      <w:r>
        <w:rPr>
          <w:b/>
        </w:rPr>
        <w:t>Computation</w:t>
      </w:r>
      <w:r>
        <w:t xml:space="preserve">: To compute stipend, multiply the index times 0 (zero) </w:t>
      </w:r>
      <w:proofErr w:type="spellStart"/>
      <w:r>
        <w:t>years service</w:t>
      </w:r>
      <w:proofErr w:type="spellEnd"/>
      <w:r>
        <w:t xml:space="preserve"> B.A. column of the Employee</w:t>
      </w:r>
      <w:r w:rsidR="0047402F">
        <w:fldChar w:fldCharType="begin"/>
      </w:r>
      <w:r>
        <w:instrText>xe "Employee"</w:instrText>
      </w:r>
      <w:r w:rsidR="0047402F">
        <w:fldChar w:fldCharType="end"/>
      </w:r>
      <w:r>
        <w:t xml:space="preserve"> Salary</w:t>
      </w:r>
      <w:r w:rsidR="0047402F">
        <w:fldChar w:fldCharType="begin"/>
      </w:r>
      <w:r>
        <w:instrText>xe "Salary"</w:instrText>
      </w:r>
      <w:r w:rsidR="0047402F">
        <w:fldChar w:fldCharType="end"/>
      </w:r>
      <w:r>
        <w:t xml:space="preserve"> Schedule</w:t>
      </w:r>
      <w:r w:rsidR="0047402F">
        <w:fldChar w:fldCharType="begin"/>
      </w:r>
      <w:r>
        <w:instrText>xe "Salary Schedule"</w:instrText>
      </w:r>
      <w:r w:rsidR="0047402F">
        <w:fldChar w:fldCharType="end"/>
      </w:r>
      <w:r w:rsidR="0047402F">
        <w:fldChar w:fldCharType="begin"/>
      </w:r>
      <w:r>
        <w:instrText>xe "Schedule"</w:instrText>
      </w:r>
      <w:r w:rsidR="0047402F">
        <w:fldChar w:fldCharType="end"/>
      </w:r>
      <w:r>
        <w:t>.</w:t>
      </w:r>
    </w:p>
    <w:p w14:paraId="2EE7F685" w14:textId="77777777" w:rsidR="009C5820" w:rsidRDefault="009C5820">
      <w:pPr>
        <w:widowControl w:val="0"/>
        <w:tabs>
          <w:tab w:val="left" w:pos="360"/>
          <w:tab w:val="left" w:pos="7920"/>
        </w:tabs>
        <w:ind w:left="360" w:hanging="360"/>
      </w:pPr>
    </w:p>
    <w:p w14:paraId="13E9293B" w14:textId="77777777" w:rsidR="009C5820" w:rsidRDefault="009C5820">
      <w:pPr>
        <w:widowControl w:val="0"/>
        <w:tabs>
          <w:tab w:val="left" w:pos="360"/>
          <w:tab w:val="left" w:pos="7920"/>
        </w:tabs>
        <w:ind w:left="360" w:hanging="360"/>
      </w:pPr>
      <w:r>
        <w:t>B.</w:t>
      </w:r>
      <w:r>
        <w:tab/>
      </w:r>
      <w:r>
        <w:rPr>
          <w:b/>
        </w:rPr>
        <w:t>Contracts</w:t>
      </w:r>
      <w:r>
        <w:t>: Co-curricular</w:t>
      </w:r>
      <w:r w:rsidR="0047402F">
        <w:fldChar w:fldCharType="begin"/>
      </w:r>
      <w:r>
        <w:instrText>xe "Co-curricular"</w:instrText>
      </w:r>
      <w:r w:rsidR="0047402F">
        <w:fldChar w:fldCharType="end"/>
      </w:r>
      <w:r>
        <w:t xml:space="preserve"> contracts shall be offered to returning employees when teaching contracts are being offered.</w:t>
      </w:r>
    </w:p>
    <w:p w14:paraId="72DF78E6" w14:textId="77777777" w:rsidR="009C5820" w:rsidRDefault="009C5820">
      <w:pPr>
        <w:widowControl w:val="0"/>
        <w:tabs>
          <w:tab w:val="left" w:pos="360"/>
          <w:tab w:val="left" w:pos="7920"/>
        </w:tabs>
        <w:ind w:left="360" w:hanging="360"/>
      </w:pPr>
    </w:p>
    <w:p w14:paraId="022DFFCD" w14:textId="77777777" w:rsidR="009C5820" w:rsidRDefault="009C5820">
      <w:pPr>
        <w:widowControl w:val="0"/>
        <w:tabs>
          <w:tab w:val="left" w:pos="360"/>
          <w:tab w:val="left" w:pos="7920"/>
        </w:tabs>
        <w:ind w:left="360" w:hanging="360"/>
      </w:pPr>
      <w:r>
        <w:t>C.</w:t>
      </w:r>
      <w:r>
        <w:tab/>
      </w:r>
      <w:smartTag w:uri="urn:schemas-microsoft-com:office:smarttags" w:element="City">
        <w:smartTag w:uri="urn:schemas-microsoft-com:office:smarttags" w:element="place">
          <w:r>
            <w:rPr>
              <w:b/>
            </w:rPr>
            <w:t>Mentor</w:t>
          </w:r>
        </w:smartTag>
      </w:smartTag>
      <w:r w:rsidR="0047402F">
        <w:rPr>
          <w:b/>
        </w:rPr>
        <w:fldChar w:fldCharType="begin"/>
      </w:r>
      <w:r>
        <w:rPr>
          <w:b/>
        </w:rPr>
        <w:instrText>xe "Mentor"</w:instrText>
      </w:r>
      <w:r w:rsidR="0047402F">
        <w:rPr>
          <w:b/>
        </w:rPr>
        <w:fldChar w:fldCharType="end"/>
      </w:r>
      <w:r>
        <w:rPr>
          <w:b/>
        </w:rPr>
        <w:t xml:space="preserve"> Teachers</w:t>
      </w:r>
      <w:r>
        <w:t xml:space="preserve">: </w:t>
      </w:r>
      <w:smartTag w:uri="urn:schemas-microsoft-com:office:smarttags" w:element="City">
        <w:smartTag w:uri="urn:schemas-microsoft-com:office:smarttags" w:element="place">
          <w:r>
            <w:t>Mentor</w:t>
          </w:r>
        </w:smartTag>
      </w:smartTag>
      <w:r>
        <w:t xml:space="preserve"> teachers shall be paid a stipend equal to that provided by the State</w:t>
      </w:r>
      <w:r w:rsidR="0047402F">
        <w:fldChar w:fldCharType="begin"/>
      </w:r>
      <w:r>
        <w:instrText>xe "State"</w:instrText>
      </w:r>
      <w:r w:rsidR="0047402F">
        <w:fldChar w:fldCharType="end"/>
      </w:r>
      <w:r>
        <w:t xml:space="preserve"> or ESD for mentor teacher stipends.</w:t>
      </w:r>
    </w:p>
    <w:p w14:paraId="39BB12D8" w14:textId="77777777" w:rsidR="009C5820" w:rsidRDefault="009C5820">
      <w:pPr>
        <w:widowControl w:val="0"/>
        <w:tabs>
          <w:tab w:val="left" w:pos="360"/>
          <w:tab w:val="left" w:pos="7920"/>
        </w:tabs>
        <w:ind w:left="360" w:hanging="360"/>
      </w:pPr>
    </w:p>
    <w:p w14:paraId="58CECB3A" w14:textId="77777777" w:rsidR="009C5820" w:rsidRDefault="009C5820">
      <w:pPr>
        <w:widowControl w:val="0"/>
        <w:tabs>
          <w:tab w:val="left" w:pos="360"/>
          <w:tab w:val="left" w:pos="7920"/>
        </w:tabs>
        <w:ind w:left="360" w:hanging="360"/>
      </w:pPr>
      <w:r>
        <w:t>D.</w:t>
      </w:r>
      <w:r>
        <w:tab/>
      </w:r>
      <w:r>
        <w:rPr>
          <w:b/>
        </w:rPr>
        <w:t>New Positions</w:t>
      </w:r>
      <w:r w:rsidR="0047402F">
        <w:rPr>
          <w:b/>
        </w:rPr>
        <w:fldChar w:fldCharType="begin"/>
      </w:r>
      <w:r>
        <w:rPr>
          <w:b/>
        </w:rPr>
        <w:instrText>xe "New Positions"</w:instrText>
      </w:r>
      <w:r w:rsidR="0047402F">
        <w:rPr>
          <w:b/>
        </w:rPr>
        <w:fldChar w:fldCharType="end"/>
      </w:r>
      <w:r>
        <w:t>: As new positions are added that are not reflected in the above schedule, the Parties</w:t>
      </w:r>
      <w:r w:rsidR="0047402F">
        <w:fldChar w:fldCharType="begin"/>
      </w:r>
      <w:r>
        <w:instrText>xe "Parties"</w:instrText>
      </w:r>
      <w:r w:rsidR="0047402F">
        <w:fldChar w:fldCharType="end"/>
      </w:r>
      <w:r>
        <w:t xml:space="preserve"> shall confer and determine the appropriate stipend. When a new position is added, the employee shall start at the beginning of the salary schedule.</w:t>
      </w:r>
    </w:p>
    <w:p w14:paraId="105749FD" w14:textId="77777777" w:rsidR="009C5820" w:rsidRDefault="009C5820">
      <w:pPr>
        <w:widowControl w:val="0"/>
        <w:tabs>
          <w:tab w:val="left" w:pos="360"/>
          <w:tab w:val="left" w:pos="7920"/>
        </w:tabs>
        <w:ind w:left="360" w:hanging="360"/>
      </w:pPr>
    </w:p>
    <w:p w14:paraId="7FBE212F" w14:textId="77777777" w:rsidR="009C5820" w:rsidRDefault="009C5820">
      <w:pPr>
        <w:widowControl w:val="0"/>
        <w:tabs>
          <w:tab w:val="left" w:pos="360"/>
          <w:tab w:val="left" w:pos="7920"/>
        </w:tabs>
        <w:ind w:left="360" w:hanging="360"/>
      </w:pPr>
      <w:r>
        <w:t>E.</w:t>
      </w:r>
      <w:r>
        <w:tab/>
      </w:r>
      <w:r>
        <w:rPr>
          <w:b/>
        </w:rPr>
        <w:t>"Grandfather" Clause</w:t>
      </w:r>
      <w:r>
        <w:t>: In any case in which the index factor indicates a lesser amount than the current contracted salary, the coach or advisor will receive their current contracted salary until such time as the index equals or surpasses their salary.</w:t>
      </w:r>
    </w:p>
    <w:p w14:paraId="3C0C03B5" w14:textId="77777777" w:rsidR="009C5820" w:rsidRDefault="009C5820">
      <w:pPr>
        <w:widowControl w:val="0"/>
        <w:tabs>
          <w:tab w:val="left" w:pos="360"/>
          <w:tab w:val="left" w:pos="7920"/>
        </w:tabs>
        <w:ind w:left="360" w:hanging="360"/>
      </w:pPr>
    </w:p>
    <w:p w14:paraId="33F70581" w14:textId="77777777" w:rsidR="009C5820" w:rsidRDefault="009C5820">
      <w:pPr>
        <w:widowControl w:val="0"/>
        <w:tabs>
          <w:tab w:val="left" w:pos="360"/>
          <w:tab w:val="left" w:pos="7920"/>
        </w:tabs>
        <w:ind w:left="360" w:hanging="360"/>
        <w:rPr>
          <w:b/>
        </w:rPr>
      </w:pPr>
      <w:r>
        <w:tab/>
        <w:t>As certificated salary increases are granted by the state, they will be passed through to the computation of the co-curricular salary. The co-curricular salaries will be calculated from a base that is equal to the base certificated salary. In years when the base salary for certificated employees is more than 4% higher than the previous year’s co-curricular base, the co-curricular base will increase by 4% per year until it reaches the current certificated base salary.</w:t>
      </w:r>
    </w:p>
    <w:p w14:paraId="269AFC08" w14:textId="77777777" w:rsidR="009C5820" w:rsidRDefault="009C5820" w:rsidP="00AB55FD">
      <w:pPr>
        <w:pStyle w:val="Heading2"/>
      </w:pPr>
      <w:r>
        <w:br w:type="page"/>
      </w:r>
      <w:bookmarkStart w:id="92" w:name="_Toc443531843"/>
      <w:r>
        <w:lastRenderedPageBreak/>
        <w:t xml:space="preserve">APPENDIX C. FORMAL GRIEVANCE </w:t>
      </w:r>
      <w:smartTag w:uri="urn:schemas-microsoft-com:office:smarttags" w:element="stockticker">
        <w:r>
          <w:t>FORM</w:t>
        </w:r>
      </w:smartTag>
      <w:bookmarkEnd w:id="92"/>
    </w:p>
    <w:p w14:paraId="22C39467" w14:textId="77777777" w:rsidR="009C5820" w:rsidRDefault="009C5820">
      <w:pPr>
        <w:widowControl w:val="0"/>
      </w:pPr>
    </w:p>
    <w:p w14:paraId="4420F08F" w14:textId="77777777" w:rsidR="009C5820" w:rsidRDefault="009C5820">
      <w:pPr>
        <w:widowControl w:val="0"/>
        <w:tabs>
          <w:tab w:val="right" w:pos="5760"/>
          <w:tab w:val="right" w:pos="8640"/>
        </w:tabs>
      </w:pPr>
      <w:r>
        <w:t>NAME OF GRIEVANT</w:t>
      </w:r>
      <w:r>
        <w:rPr>
          <w:u w:val="single"/>
        </w:rPr>
        <w:tab/>
      </w:r>
      <w:r>
        <w:rPr>
          <w:u w:val="single"/>
        </w:rPr>
        <w:tab/>
      </w:r>
    </w:p>
    <w:p w14:paraId="3EB9802E" w14:textId="77777777" w:rsidR="009C5820" w:rsidRDefault="009C5820">
      <w:pPr>
        <w:widowControl w:val="0"/>
        <w:tabs>
          <w:tab w:val="right" w:pos="5760"/>
          <w:tab w:val="right" w:pos="8640"/>
        </w:tabs>
      </w:pPr>
    </w:p>
    <w:p w14:paraId="6D774391" w14:textId="77777777" w:rsidR="009C5820" w:rsidRDefault="009C5820">
      <w:pPr>
        <w:pStyle w:val="Header"/>
        <w:widowControl w:val="0"/>
        <w:tabs>
          <w:tab w:val="clear" w:pos="4320"/>
          <w:tab w:val="right" w:pos="5760"/>
        </w:tabs>
      </w:pPr>
      <w:r>
        <w:t>ASSIGNMENT</w:t>
      </w:r>
      <w:r>
        <w:rPr>
          <w:u w:val="single"/>
        </w:rPr>
        <w:tab/>
      </w:r>
      <w:r>
        <w:tab/>
      </w:r>
    </w:p>
    <w:p w14:paraId="1368103C" w14:textId="77777777" w:rsidR="009C5820" w:rsidRDefault="009C5820">
      <w:pPr>
        <w:widowControl w:val="0"/>
        <w:tabs>
          <w:tab w:val="right" w:pos="5760"/>
          <w:tab w:val="right" w:pos="8640"/>
        </w:tabs>
      </w:pPr>
    </w:p>
    <w:p w14:paraId="1A437955" w14:textId="77777777" w:rsidR="009C5820" w:rsidRDefault="009C5820">
      <w:pPr>
        <w:widowControl w:val="0"/>
        <w:tabs>
          <w:tab w:val="right" w:pos="5760"/>
          <w:tab w:val="right" w:pos="8640"/>
        </w:tabs>
      </w:pPr>
      <w:r>
        <w:t>BUILDING</w:t>
      </w:r>
      <w:r>
        <w:rPr>
          <w:u w:val="single"/>
        </w:rPr>
        <w:tab/>
      </w:r>
    </w:p>
    <w:p w14:paraId="299279D0" w14:textId="77777777" w:rsidR="009C5820" w:rsidRDefault="009C5820">
      <w:pPr>
        <w:widowControl w:val="0"/>
        <w:tabs>
          <w:tab w:val="right" w:pos="5760"/>
          <w:tab w:val="right" w:pos="8640"/>
        </w:tabs>
      </w:pPr>
    </w:p>
    <w:p w14:paraId="7357E26C" w14:textId="77777777" w:rsidR="009C5820" w:rsidRDefault="009C5820">
      <w:pPr>
        <w:widowControl w:val="0"/>
        <w:tabs>
          <w:tab w:val="right" w:pos="5760"/>
          <w:tab w:val="right" w:pos="8640"/>
        </w:tabs>
      </w:pPr>
      <w:r>
        <w:t>DATE</w:t>
      </w:r>
      <w:r>
        <w:rPr>
          <w:u w:val="single"/>
        </w:rPr>
        <w:tab/>
      </w:r>
    </w:p>
    <w:p w14:paraId="0D963C7A" w14:textId="77777777" w:rsidR="009C5820" w:rsidRDefault="009C5820">
      <w:pPr>
        <w:widowControl w:val="0"/>
        <w:tabs>
          <w:tab w:val="right" w:pos="5760"/>
          <w:tab w:val="right" w:pos="8640"/>
        </w:tabs>
      </w:pPr>
    </w:p>
    <w:p w14:paraId="579AD5E2" w14:textId="77777777" w:rsidR="009C5820" w:rsidRDefault="009C5820">
      <w:pPr>
        <w:widowControl w:val="0"/>
        <w:tabs>
          <w:tab w:val="right" w:pos="5760"/>
          <w:tab w:val="right" w:pos="8640"/>
        </w:tabs>
      </w:pPr>
      <w:r>
        <w:t>PERSON TO WHOM GRIEVANCE IS SUBMITTED</w:t>
      </w:r>
      <w:r>
        <w:rPr>
          <w:u w:val="single"/>
        </w:rPr>
        <w:t xml:space="preserve"> </w:t>
      </w:r>
      <w:r>
        <w:rPr>
          <w:u w:val="single"/>
        </w:rPr>
        <w:tab/>
      </w:r>
      <w:r>
        <w:rPr>
          <w:u w:val="single"/>
        </w:rPr>
        <w:tab/>
      </w:r>
    </w:p>
    <w:p w14:paraId="6A0C1677" w14:textId="77777777" w:rsidR="009C5820" w:rsidRDefault="009C5820">
      <w:pPr>
        <w:widowControl w:val="0"/>
        <w:tabs>
          <w:tab w:val="right" w:pos="5760"/>
          <w:tab w:val="right" w:pos="8640"/>
        </w:tabs>
      </w:pPr>
    </w:p>
    <w:p w14:paraId="6CC6CB7D" w14:textId="77777777" w:rsidR="009C5820" w:rsidRDefault="009C5820">
      <w:pPr>
        <w:widowControl w:val="0"/>
        <w:tabs>
          <w:tab w:val="right" w:pos="5760"/>
          <w:tab w:val="right" w:pos="8640"/>
        </w:tabs>
        <w:rPr>
          <w:u w:val="single"/>
        </w:rPr>
      </w:pPr>
      <w:r>
        <w:t xml:space="preserve">SPECIFIC CONTRACT ARTICLE, BOARD POLICY, CODE, RULE, REGULATION, PRACTICE, OR HEALTH OR SAFETY CONDITION VIOLATED </w:t>
      </w:r>
      <w:r>
        <w:rPr>
          <w:u w:val="single"/>
        </w:rPr>
        <w:tab/>
      </w:r>
    </w:p>
    <w:p w14:paraId="217968B5" w14:textId="77777777" w:rsidR="009C5820" w:rsidRDefault="009C5820">
      <w:pPr>
        <w:widowControl w:val="0"/>
        <w:tabs>
          <w:tab w:val="right" w:pos="5760"/>
          <w:tab w:val="right" w:pos="8640"/>
        </w:tabs>
      </w:pPr>
    </w:p>
    <w:p w14:paraId="49B2A99E" w14:textId="77777777" w:rsidR="009C5820" w:rsidRDefault="009C5820">
      <w:pPr>
        <w:pStyle w:val="Header"/>
        <w:widowControl w:val="0"/>
        <w:tabs>
          <w:tab w:val="clear" w:pos="4320"/>
          <w:tab w:val="right" w:pos="5760"/>
        </w:tabs>
        <w:rPr>
          <w:u w:val="single"/>
        </w:rPr>
      </w:pPr>
      <w:r>
        <w:rPr>
          <w:u w:val="single"/>
        </w:rPr>
        <w:tab/>
      </w:r>
      <w:r>
        <w:rPr>
          <w:u w:val="single"/>
        </w:rPr>
        <w:tab/>
      </w:r>
    </w:p>
    <w:p w14:paraId="6621DF46" w14:textId="77777777" w:rsidR="009C5820" w:rsidRDefault="009C5820">
      <w:pPr>
        <w:pStyle w:val="Header"/>
        <w:widowControl w:val="0"/>
        <w:tabs>
          <w:tab w:val="clear" w:pos="4320"/>
          <w:tab w:val="right" w:pos="5760"/>
        </w:tabs>
        <w:rPr>
          <w:u w:val="single"/>
        </w:rPr>
      </w:pPr>
    </w:p>
    <w:p w14:paraId="3C7F6835" w14:textId="77777777" w:rsidR="009C5820" w:rsidRDefault="009C5820">
      <w:pPr>
        <w:widowControl w:val="0"/>
        <w:tabs>
          <w:tab w:val="right" w:pos="5760"/>
          <w:tab w:val="right" w:pos="8640"/>
        </w:tabs>
        <w:rPr>
          <w:u w:val="single"/>
        </w:rPr>
      </w:pPr>
      <w:r>
        <w:rPr>
          <w:u w:val="single"/>
        </w:rPr>
        <w:tab/>
      </w:r>
      <w:r>
        <w:rPr>
          <w:u w:val="single"/>
        </w:rPr>
        <w:tab/>
      </w:r>
    </w:p>
    <w:p w14:paraId="7ECD82AE" w14:textId="77777777" w:rsidR="009C5820" w:rsidRDefault="009C5820">
      <w:pPr>
        <w:widowControl w:val="0"/>
        <w:tabs>
          <w:tab w:val="right" w:pos="5760"/>
          <w:tab w:val="right" w:pos="8640"/>
        </w:tabs>
      </w:pPr>
    </w:p>
    <w:p w14:paraId="2D1B4DB7" w14:textId="77777777" w:rsidR="009C5820" w:rsidRDefault="009C5820">
      <w:pPr>
        <w:widowControl w:val="0"/>
        <w:tabs>
          <w:tab w:val="right" w:pos="5760"/>
          <w:tab w:val="right" w:pos="8640"/>
        </w:tabs>
        <w:rPr>
          <w:u w:val="single"/>
        </w:rPr>
      </w:pPr>
      <w:r>
        <w:rPr>
          <w:u w:val="single"/>
        </w:rPr>
        <w:tab/>
      </w:r>
      <w:r>
        <w:rPr>
          <w:u w:val="single"/>
        </w:rPr>
        <w:tab/>
      </w:r>
    </w:p>
    <w:p w14:paraId="0B812CBE" w14:textId="77777777" w:rsidR="009C5820" w:rsidRDefault="009C5820">
      <w:pPr>
        <w:widowControl w:val="0"/>
        <w:tabs>
          <w:tab w:val="right" w:pos="5760"/>
          <w:tab w:val="right" w:pos="8640"/>
        </w:tabs>
      </w:pPr>
    </w:p>
    <w:p w14:paraId="759E1E88" w14:textId="77777777" w:rsidR="009C5820" w:rsidRDefault="009C5820">
      <w:pPr>
        <w:widowControl w:val="0"/>
        <w:tabs>
          <w:tab w:val="right" w:pos="5760"/>
          <w:tab w:val="right" w:pos="8640"/>
        </w:tabs>
        <w:rPr>
          <w:u w:val="single"/>
        </w:rPr>
      </w:pPr>
      <w:r>
        <w:t>BRIEF DESCRIPTION OF GRIEVANCE</w:t>
      </w:r>
      <w:r>
        <w:rPr>
          <w:u w:val="single"/>
        </w:rPr>
        <w:t xml:space="preserve"> </w:t>
      </w:r>
      <w:r>
        <w:rPr>
          <w:u w:val="single"/>
        </w:rPr>
        <w:tab/>
      </w:r>
      <w:r>
        <w:rPr>
          <w:u w:val="single"/>
        </w:rPr>
        <w:tab/>
      </w:r>
    </w:p>
    <w:p w14:paraId="4E06395F" w14:textId="77777777" w:rsidR="009C5820" w:rsidRDefault="009C5820">
      <w:pPr>
        <w:widowControl w:val="0"/>
        <w:tabs>
          <w:tab w:val="right" w:pos="5760"/>
          <w:tab w:val="right" w:pos="8640"/>
        </w:tabs>
      </w:pPr>
    </w:p>
    <w:p w14:paraId="5FD3D5FD" w14:textId="77777777" w:rsidR="009C5820" w:rsidRDefault="009C5820">
      <w:pPr>
        <w:widowControl w:val="0"/>
        <w:tabs>
          <w:tab w:val="right" w:pos="5760"/>
          <w:tab w:val="right" w:pos="8640"/>
        </w:tabs>
        <w:rPr>
          <w:u w:val="single"/>
        </w:rPr>
      </w:pPr>
      <w:r>
        <w:rPr>
          <w:u w:val="single"/>
        </w:rPr>
        <w:tab/>
      </w:r>
      <w:r>
        <w:rPr>
          <w:u w:val="single"/>
        </w:rPr>
        <w:tab/>
      </w:r>
    </w:p>
    <w:p w14:paraId="5CC53B00" w14:textId="77777777" w:rsidR="009C5820" w:rsidRDefault="009C5820">
      <w:pPr>
        <w:pStyle w:val="Header"/>
        <w:widowControl w:val="0"/>
        <w:tabs>
          <w:tab w:val="clear" w:pos="4320"/>
          <w:tab w:val="right" w:pos="5760"/>
        </w:tabs>
        <w:rPr>
          <w:u w:val="single"/>
        </w:rPr>
      </w:pPr>
    </w:p>
    <w:p w14:paraId="15756504" w14:textId="77777777" w:rsidR="009C5820" w:rsidRDefault="009C5820">
      <w:pPr>
        <w:widowControl w:val="0"/>
        <w:tabs>
          <w:tab w:val="right" w:pos="5760"/>
          <w:tab w:val="right" w:pos="8640"/>
        </w:tabs>
        <w:rPr>
          <w:u w:val="single"/>
        </w:rPr>
      </w:pPr>
      <w:r>
        <w:rPr>
          <w:u w:val="single"/>
        </w:rPr>
        <w:tab/>
      </w:r>
      <w:r>
        <w:rPr>
          <w:u w:val="single"/>
        </w:rPr>
        <w:tab/>
      </w:r>
    </w:p>
    <w:p w14:paraId="53B10126" w14:textId="77777777" w:rsidR="009C5820" w:rsidRDefault="009C5820">
      <w:pPr>
        <w:widowControl w:val="0"/>
        <w:tabs>
          <w:tab w:val="right" w:pos="5760"/>
          <w:tab w:val="right" w:pos="8640"/>
        </w:tabs>
      </w:pPr>
    </w:p>
    <w:p w14:paraId="4885FF92" w14:textId="77777777" w:rsidR="009C5820" w:rsidRDefault="009C5820">
      <w:pPr>
        <w:widowControl w:val="0"/>
        <w:tabs>
          <w:tab w:val="right" w:pos="5760"/>
          <w:tab w:val="right" w:pos="8640"/>
        </w:tabs>
        <w:rPr>
          <w:u w:val="single"/>
        </w:rPr>
      </w:pPr>
      <w:r>
        <w:rPr>
          <w:u w:val="single"/>
        </w:rPr>
        <w:tab/>
      </w:r>
      <w:r>
        <w:rPr>
          <w:u w:val="single"/>
        </w:rPr>
        <w:tab/>
      </w:r>
    </w:p>
    <w:p w14:paraId="57AA6C0A" w14:textId="77777777" w:rsidR="009C5820" w:rsidRDefault="009C5820">
      <w:pPr>
        <w:widowControl w:val="0"/>
        <w:tabs>
          <w:tab w:val="right" w:pos="5760"/>
          <w:tab w:val="right" w:pos="8640"/>
        </w:tabs>
      </w:pPr>
    </w:p>
    <w:p w14:paraId="3FFF99F8" w14:textId="77777777" w:rsidR="009C5820" w:rsidRDefault="009C5820">
      <w:pPr>
        <w:widowControl w:val="0"/>
        <w:tabs>
          <w:tab w:val="right" w:pos="5760"/>
          <w:tab w:val="right" w:pos="8640"/>
        </w:tabs>
      </w:pPr>
      <w:r>
        <w:t>DATE VIOLATION OCCURRED</w:t>
      </w:r>
      <w:r>
        <w:rPr>
          <w:u w:val="single"/>
        </w:rPr>
        <w:tab/>
      </w:r>
      <w:r>
        <w:rPr>
          <w:u w:val="single"/>
        </w:rPr>
        <w:tab/>
      </w:r>
    </w:p>
    <w:p w14:paraId="4BC28CDE" w14:textId="77777777" w:rsidR="009C5820" w:rsidRDefault="009C5820">
      <w:pPr>
        <w:widowControl w:val="0"/>
        <w:tabs>
          <w:tab w:val="right" w:pos="5760"/>
          <w:tab w:val="right" w:pos="8640"/>
        </w:tabs>
      </w:pPr>
    </w:p>
    <w:p w14:paraId="01A30F52" w14:textId="77777777" w:rsidR="009C5820" w:rsidRDefault="009C5820">
      <w:pPr>
        <w:pStyle w:val="Header"/>
        <w:widowControl w:val="0"/>
        <w:tabs>
          <w:tab w:val="clear" w:pos="4320"/>
          <w:tab w:val="right" w:pos="5760"/>
        </w:tabs>
      </w:pPr>
      <w:r>
        <w:t>DATE GRIEVANT BECAME AWARE OF VIOLATION</w:t>
      </w:r>
      <w:r>
        <w:rPr>
          <w:u w:val="single"/>
        </w:rPr>
        <w:tab/>
      </w:r>
      <w:r>
        <w:rPr>
          <w:u w:val="single"/>
        </w:rPr>
        <w:tab/>
      </w:r>
    </w:p>
    <w:p w14:paraId="678F7B21" w14:textId="77777777" w:rsidR="009C5820" w:rsidRDefault="009C5820">
      <w:pPr>
        <w:widowControl w:val="0"/>
        <w:tabs>
          <w:tab w:val="right" w:pos="5760"/>
          <w:tab w:val="right" w:pos="8640"/>
        </w:tabs>
      </w:pPr>
    </w:p>
    <w:p w14:paraId="06737FA1" w14:textId="77777777" w:rsidR="009C5820" w:rsidRDefault="009C5820">
      <w:pPr>
        <w:widowControl w:val="0"/>
        <w:tabs>
          <w:tab w:val="right" w:pos="5760"/>
          <w:tab w:val="right" w:pos="8640"/>
        </w:tabs>
      </w:pPr>
      <w:r>
        <w:t xml:space="preserve">REMEDY SOUGHT </w:t>
      </w:r>
      <w:r>
        <w:rPr>
          <w:u w:val="single"/>
        </w:rPr>
        <w:tab/>
      </w:r>
      <w:r>
        <w:rPr>
          <w:u w:val="single"/>
        </w:rPr>
        <w:tab/>
      </w:r>
    </w:p>
    <w:p w14:paraId="17F3EBE1" w14:textId="77777777" w:rsidR="009C5820" w:rsidRDefault="009C5820">
      <w:pPr>
        <w:widowControl w:val="0"/>
        <w:tabs>
          <w:tab w:val="right" w:pos="5760"/>
          <w:tab w:val="right" w:pos="8640"/>
        </w:tabs>
      </w:pPr>
    </w:p>
    <w:p w14:paraId="03ACC68C" w14:textId="77777777" w:rsidR="009C5820" w:rsidRDefault="009C5820">
      <w:pPr>
        <w:widowControl w:val="0"/>
        <w:tabs>
          <w:tab w:val="right" w:pos="5760"/>
          <w:tab w:val="right" w:pos="8640"/>
        </w:tabs>
      </w:pPr>
      <w:r>
        <w:rPr>
          <w:u w:val="single"/>
        </w:rPr>
        <w:tab/>
      </w:r>
      <w:r>
        <w:rPr>
          <w:u w:val="single"/>
        </w:rPr>
        <w:tab/>
      </w:r>
    </w:p>
    <w:p w14:paraId="164997FE" w14:textId="77777777" w:rsidR="009C5820" w:rsidRDefault="009C5820">
      <w:pPr>
        <w:widowControl w:val="0"/>
        <w:tabs>
          <w:tab w:val="right" w:pos="5760"/>
          <w:tab w:val="right" w:pos="8640"/>
        </w:tabs>
      </w:pPr>
    </w:p>
    <w:p w14:paraId="2058A86B" w14:textId="77777777" w:rsidR="009C5820" w:rsidRDefault="009C5820">
      <w:pPr>
        <w:widowControl w:val="0"/>
        <w:tabs>
          <w:tab w:val="right" w:pos="5760"/>
          <w:tab w:val="right" w:pos="8640"/>
        </w:tabs>
      </w:pPr>
      <w:r>
        <w:rPr>
          <w:u w:val="single"/>
        </w:rPr>
        <w:tab/>
      </w:r>
      <w:r>
        <w:rPr>
          <w:u w:val="single"/>
        </w:rPr>
        <w:tab/>
      </w:r>
    </w:p>
    <w:p w14:paraId="0441CCBE" w14:textId="77777777" w:rsidR="009C5820" w:rsidRDefault="009C5820">
      <w:pPr>
        <w:widowControl w:val="0"/>
        <w:tabs>
          <w:tab w:val="right" w:pos="5760"/>
          <w:tab w:val="right" w:pos="8640"/>
        </w:tabs>
      </w:pPr>
    </w:p>
    <w:p w14:paraId="6B584D84" w14:textId="77777777" w:rsidR="009C5820" w:rsidRDefault="009C5820">
      <w:pPr>
        <w:widowControl w:val="0"/>
        <w:tabs>
          <w:tab w:val="right" w:pos="5760"/>
          <w:tab w:val="right" w:pos="8640"/>
        </w:tabs>
      </w:pPr>
      <w:r>
        <w:t xml:space="preserve">SIGNATURE OF GRIEVANT </w:t>
      </w:r>
      <w:r>
        <w:rPr>
          <w:u w:val="single"/>
        </w:rPr>
        <w:tab/>
      </w:r>
      <w:r>
        <w:rPr>
          <w:u w:val="single"/>
        </w:rPr>
        <w:tab/>
      </w:r>
    </w:p>
    <w:p w14:paraId="35A2BF82" w14:textId="77777777" w:rsidR="009C5820" w:rsidRDefault="009C5820">
      <w:pPr>
        <w:widowControl w:val="0"/>
        <w:tabs>
          <w:tab w:val="right" w:pos="5760"/>
          <w:tab w:val="right" w:pos="8640"/>
        </w:tabs>
      </w:pPr>
    </w:p>
    <w:p w14:paraId="3F99B020" w14:textId="77777777" w:rsidR="009C5820" w:rsidRDefault="009C5820">
      <w:pPr>
        <w:widowControl w:val="0"/>
        <w:tabs>
          <w:tab w:val="left" w:pos="-1440"/>
          <w:tab w:val="left" w:pos="-720"/>
          <w:tab w:val="right" w:pos="5760"/>
          <w:tab w:val="right" w:pos="8640"/>
        </w:tabs>
        <w:rPr>
          <w:u w:val="single"/>
        </w:rPr>
      </w:pPr>
      <w:r>
        <w:t>DATE</w:t>
      </w:r>
      <w:r>
        <w:rPr>
          <w:u w:val="single"/>
        </w:rPr>
        <w:t xml:space="preserve"> </w:t>
      </w:r>
      <w:r>
        <w:rPr>
          <w:u w:val="single"/>
        </w:rPr>
        <w:tab/>
      </w:r>
    </w:p>
    <w:p w14:paraId="0606838F" w14:textId="77777777" w:rsidR="009C5820" w:rsidRDefault="009C5820">
      <w:pPr>
        <w:widowControl w:val="0"/>
        <w:tabs>
          <w:tab w:val="right" w:pos="5760"/>
          <w:tab w:val="right" w:pos="8640"/>
        </w:tabs>
      </w:pPr>
    </w:p>
    <w:p w14:paraId="42F1C6D0" w14:textId="77777777" w:rsidR="009C5820" w:rsidRDefault="009C5820">
      <w:pPr>
        <w:widowControl w:val="0"/>
        <w:tabs>
          <w:tab w:val="right" w:pos="5760"/>
          <w:tab w:val="right" w:pos="8640"/>
        </w:tabs>
      </w:pPr>
      <w:r>
        <w:t>Send the original signed grievance to the person with whom the grievance is filed. Send one copy each to the Superintendent</w:t>
      </w:r>
      <w:r w:rsidR="0047402F">
        <w:fldChar w:fldCharType="begin"/>
      </w:r>
      <w:r>
        <w:instrText>xe "Superintendent"</w:instrText>
      </w:r>
      <w:r w:rsidR="0047402F">
        <w:fldChar w:fldCharType="end"/>
      </w:r>
      <w:r>
        <w:t xml:space="preserve"> and the Association</w:t>
      </w:r>
      <w:r w:rsidR="0047402F">
        <w:fldChar w:fldCharType="begin"/>
      </w:r>
      <w:r>
        <w:instrText>xe "Association"</w:instrText>
      </w:r>
      <w:r w:rsidR="0047402F">
        <w:fldChar w:fldCharType="end"/>
      </w:r>
      <w:r>
        <w:t xml:space="preserve"> President</w:t>
      </w:r>
      <w:r w:rsidR="0047402F">
        <w:fldChar w:fldCharType="begin"/>
      </w:r>
      <w:r>
        <w:instrText>xe "President"</w:instrText>
      </w:r>
      <w:r w:rsidR="0047402F">
        <w:fldChar w:fldCharType="end"/>
      </w:r>
      <w:r>
        <w:t>. Keep one copy.</w:t>
      </w:r>
    </w:p>
    <w:p w14:paraId="5064E670" w14:textId="77777777" w:rsidR="00505641" w:rsidRDefault="00505641">
      <w:pPr>
        <w:widowControl w:val="0"/>
        <w:tabs>
          <w:tab w:val="right" w:pos="5760"/>
          <w:tab w:val="right" w:pos="8640"/>
        </w:tabs>
      </w:pPr>
    </w:p>
    <w:p w14:paraId="49E93E77" w14:textId="77777777" w:rsidR="00505641" w:rsidRDefault="00505641">
      <w:r>
        <w:br w:type="page"/>
      </w:r>
    </w:p>
    <w:tbl>
      <w:tblPr>
        <w:tblStyle w:val="TableGrid"/>
        <w:tblW w:w="9576" w:type="dxa"/>
        <w:tblLayout w:type="fixed"/>
        <w:tblLook w:val="04A0" w:firstRow="1" w:lastRow="0" w:firstColumn="1" w:lastColumn="0" w:noHBand="0" w:noVBand="1"/>
      </w:tblPr>
      <w:tblGrid>
        <w:gridCol w:w="1458"/>
        <w:gridCol w:w="8118"/>
      </w:tblGrid>
      <w:tr w:rsidR="00505641" w14:paraId="66F56253" w14:textId="77777777" w:rsidTr="00505641">
        <w:tc>
          <w:tcPr>
            <w:tcW w:w="1458" w:type="dxa"/>
            <w:vAlign w:val="center"/>
          </w:tcPr>
          <w:p w14:paraId="140E24AA" w14:textId="77777777" w:rsidR="00824EB1" w:rsidRPr="00824EB1" w:rsidRDefault="00824EB1" w:rsidP="00505641">
            <w:pPr>
              <w:jc w:val="center"/>
              <w:rPr>
                <w:b/>
              </w:rPr>
            </w:pPr>
            <w:r>
              <w:rPr>
                <w:b/>
              </w:rPr>
              <w:lastRenderedPageBreak/>
              <w:t>APPENDIX D</w:t>
            </w:r>
          </w:p>
          <w:p w14:paraId="7DA14188" w14:textId="77777777" w:rsidR="00505641" w:rsidRPr="00D474D3" w:rsidRDefault="00505641" w:rsidP="00505641">
            <w:pPr>
              <w:jc w:val="center"/>
              <w:rPr>
                <w:sz w:val="24"/>
                <w:szCs w:val="24"/>
              </w:rPr>
            </w:pPr>
            <w:r w:rsidRPr="00D474D3">
              <w:rPr>
                <w:sz w:val="24"/>
                <w:szCs w:val="24"/>
              </w:rPr>
              <w:t>Cycle of Inquiry</w:t>
            </w:r>
          </w:p>
        </w:tc>
        <w:tc>
          <w:tcPr>
            <w:tcW w:w="8118" w:type="dxa"/>
          </w:tcPr>
          <w:p w14:paraId="2E5BEBF4" w14:textId="77777777" w:rsidR="00505641" w:rsidRPr="00C72017" w:rsidRDefault="00505641" w:rsidP="00505641">
            <w:pPr>
              <w:jc w:val="center"/>
              <w:rPr>
                <w:b/>
                <w:sz w:val="28"/>
                <w:szCs w:val="28"/>
              </w:rPr>
            </w:pPr>
            <w:r>
              <w:rPr>
                <w:b/>
                <w:sz w:val="28"/>
                <w:szCs w:val="28"/>
              </w:rPr>
              <w:t>“Area of Growth”</w:t>
            </w:r>
            <w:r w:rsidRPr="002F340B">
              <w:rPr>
                <w:b/>
                <w:sz w:val="28"/>
                <w:szCs w:val="28"/>
              </w:rPr>
              <w:t xml:space="preserve"> – Instructional and Student Growth</w:t>
            </w:r>
            <w:r>
              <w:rPr>
                <w:b/>
                <w:sz w:val="28"/>
                <w:szCs w:val="28"/>
              </w:rPr>
              <w:t xml:space="preserve"> Goals</w:t>
            </w:r>
          </w:p>
          <w:p w14:paraId="1777B8B3" w14:textId="77777777" w:rsidR="00505641" w:rsidRPr="002F340B" w:rsidRDefault="00505641" w:rsidP="00505641">
            <w:pPr>
              <w:jc w:val="center"/>
              <w:rPr>
                <w:sz w:val="24"/>
                <w:szCs w:val="24"/>
              </w:rPr>
            </w:pPr>
            <w:r>
              <w:rPr>
                <w:sz w:val="24"/>
                <w:szCs w:val="24"/>
              </w:rPr>
              <w:t>Draft process for Comprehensive staff able to pick anywhere in the framework</w:t>
            </w:r>
          </w:p>
        </w:tc>
      </w:tr>
      <w:tr w:rsidR="00505641" w14:paraId="52871595" w14:textId="77777777" w:rsidTr="00505641">
        <w:tc>
          <w:tcPr>
            <w:tcW w:w="9576" w:type="dxa"/>
            <w:gridSpan w:val="2"/>
            <w:shd w:val="clear" w:color="auto" w:fill="EEECE1" w:themeFill="background2"/>
            <w:vAlign w:val="center"/>
          </w:tcPr>
          <w:p w14:paraId="6EC9E5F0" w14:textId="77777777" w:rsidR="00505641" w:rsidRDefault="00505641" w:rsidP="00505641">
            <w:pPr>
              <w:jc w:val="center"/>
            </w:pPr>
            <w:r>
              <w:t>Self-Assessment Process</w:t>
            </w:r>
          </w:p>
        </w:tc>
      </w:tr>
      <w:tr w:rsidR="00505641" w14:paraId="77DE51A7" w14:textId="77777777" w:rsidTr="00505641">
        <w:trPr>
          <w:trHeight w:val="2042"/>
        </w:trPr>
        <w:tc>
          <w:tcPr>
            <w:tcW w:w="1458" w:type="dxa"/>
            <w:shd w:val="clear" w:color="auto" w:fill="auto"/>
            <w:vAlign w:val="center"/>
          </w:tcPr>
          <w:p w14:paraId="2353D676" w14:textId="77777777" w:rsidR="00505641" w:rsidRDefault="00505641" w:rsidP="00505641">
            <w:pPr>
              <w:jc w:val="center"/>
            </w:pPr>
            <w:r>
              <w:t>Instructional Pedagogy</w:t>
            </w:r>
          </w:p>
        </w:tc>
        <w:tc>
          <w:tcPr>
            <w:tcW w:w="8118" w:type="dxa"/>
            <w:shd w:val="clear" w:color="auto" w:fill="auto"/>
          </w:tcPr>
          <w:p w14:paraId="625744D5" w14:textId="77777777" w:rsidR="00505641" w:rsidRPr="00C72017" w:rsidRDefault="00505641" w:rsidP="00505641">
            <w:pPr>
              <w:pStyle w:val="NoSpacing"/>
              <w:rPr>
                <w:sz w:val="24"/>
                <w:szCs w:val="24"/>
              </w:rPr>
            </w:pPr>
            <w:r w:rsidRPr="00C72017">
              <w:rPr>
                <w:i/>
                <w:sz w:val="24"/>
                <w:szCs w:val="24"/>
              </w:rPr>
              <w:t>Identify Content Goals and Pedagogy</w:t>
            </w:r>
            <w:r w:rsidRPr="00C72017">
              <w:rPr>
                <w:sz w:val="24"/>
                <w:szCs w:val="24"/>
              </w:rPr>
              <w:t xml:space="preserve"> – </w:t>
            </w:r>
            <w:r w:rsidRPr="00C72017">
              <w:rPr>
                <w:sz w:val="20"/>
                <w:szCs w:val="20"/>
              </w:rPr>
              <w:t>(In Collaboration w/ colleagues)</w:t>
            </w:r>
          </w:p>
          <w:p w14:paraId="48F882A9" w14:textId="77777777" w:rsidR="00505641" w:rsidRPr="00C72017" w:rsidRDefault="00505641" w:rsidP="00505641">
            <w:pPr>
              <w:pStyle w:val="NoSpacing"/>
              <w:rPr>
                <w:sz w:val="24"/>
                <w:szCs w:val="24"/>
              </w:rPr>
            </w:pPr>
          </w:p>
          <w:p w14:paraId="00B95ABA" w14:textId="77777777" w:rsidR="00505641" w:rsidRDefault="00505641" w:rsidP="00505641">
            <w:pPr>
              <w:pStyle w:val="NoSpacing"/>
              <w:rPr>
                <w:sz w:val="24"/>
                <w:szCs w:val="24"/>
              </w:rPr>
            </w:pPr>
            <w:r w:rsidRPr="00C72017">
              <w:rPr>
                <w:sz w:val="24"/>
                <w:szCs w:val="24"/>
              </w:rPr>
              <w:t>What are your building/grade level/content</w:t>
            </w:r>
            <w:r>
              <w:rPr>
                <w:sz w:val="24"/>
                <w:szCs w:val="24"/>
              </w:rPr>
              <w:t xml:space="preserve"> instructional</w:t>
            </w:r>
            <w:r w:rsidRPr="00C72017">
              <w:rPr>
                <w:sz w:val="24"/>
                <w:szCs w:val="24"/>
              </w:rPr>
              <w:t xml:space="preserve"> goals for the 201</w:t>
            </w:r>
            <w:r>
              <w:rPr>
                <w:sz w:val="24"/>
                <w:szCs w:val="24"/>
              </w:rPr>
              <w:t xml:space="preserve">7-18 </w:t>
            </w:r>
            <w:r w:rsidRPr="00C72017">
              <w:rPr>
                <w:sz w:val="24"/>
                <w:szCs w:val="24"/>
              </w:rPr>
              <w:t xml:space="preserve">school year? </w:t>
            </w:r>
            <w:r w:rsidRPr="00C72017">
              <w:rPr>
                <w:sz w:val="20"/>
                <w:szCs w:val="20"/>
              </w:rPr>
              <w:t>(i.e. Alignment to CCSS, differentiation, Tier II, etc.)</w:t>
            </w:r>
          </w:p>
          <w:p w14:paraId="61DA3010" w14:textId="77777777" w:rsidR="00505641" w:rsidRDefault="00505641" w:rsidP="00505641">
            <w:pPr>
              <w:pStyle w:val="NoSpacing"/>
              <w:rPr>
                <w:sz w:val="24"/>
                <w:szCs w:val="24"/>
              </w:rPr>
            </w:pPr>
          </w:p>
          <w:p w14:paraId="0A72D33F" w14:textId="77777777" w:rsidR="00505641" w:rsidRDefault="00505641" w:rsidP="00505641">
            <w:pPr>
              <w:pStyle w:val="NoSpacing"/>
              <w:rPr>
                <w:sz w:val="24"/>
                <w:szCs w:val="24"/>
              </w:rPr>
            </w:pPr>
          </w:p>
          <w:p w14:paraId="721ED95F" w14:textId="77777777" w:rsidR="00505641" w:rsidRDefault="00505641" w:rsidP="00505641">
            <w:pPr>
              <w:pStyle w:val="NoSpacing"/>
              <w:rPr>
                <w:sz w:val="24"/>
                <w:szCs w:val="24"/>
              </w:rPr>
            </w:pPr>
          </w:p>
          <w:p w14:paraId="24860846" w14:textId="77777777" w:rsidR="00505641" w:rsidRDefault="00505641" w:rsidP="00505641">
            <w:pPr>
              <w:pStyle w:val="NoSpacing"/>
              <w:rPr>
                <w:sz w:val="24"/>
                <w:szCs w:val="24"/>
              </w:rPr>
            </w:pPr>
          </w:p>
          <w:p w14:paraId="44F83B86" w14:textId="77777777" w:rsidR="00505641" w:rsidRDefault="00505641" w:rsidP="00505641">
            <w:pPr>
              <w:pStyle w:val="NoSpacing"/>
              <w:rPr>
                <w:sz w:val="24"/>
                <w:szCs w:val="24"/>
              </w:rPr>
            </w:pPr>
          </w:p>
          <w:p w14:paraId="02105235" w14:textId="77777777" w:rsidR="00505641" w:rsidRDefault="00505641" w:rsidP="00505641">
            <w:pPr>
              <w:pStyle w:val="NoSpacing"/>
              <w:rPr>
                <w:sz w:val="24"/>
                <w:szCs w:val="24"/>
              </w:rPr>
            </w:pPr>
          </w:p>
          <w:p w14:paraId="472E7C84" w14:textId="77777777" w:rsidR="00505641" w:rsidRDefault="00505641" w:rsidP="00505641">
            <w:pPr>
              <w:pStyle w:val="NoSpacing"/>
              <w:rPr>
                <w:sz w:val="24"/>
                <w:szCs w:val="24"/>
              </w:rPr>
            </w:pPr>
          </w:p>
          <w:p w14:paraId="5D6BB5CF" w14:textId="77777777" w:rsidR="00505641" w:rsidRDefault="00505641" w:rsidP="00505641">
            <w:pPr>
              <w:pStyle w:val="NoSpacing"/>
            </w:pPr>
            <w:r w:rsidRPr="00C72017">
              <w:rPr>
                <w:sz w:val="24"/>
                <w:szCs w:val="24"/>
              </w:rPr>
              <w:t>And, what professional learning will happen in support of these goals?</w:t>
            </w:r>
            <w:r>
              <w:t xml:space="preserve"> </w:t>
            </w:r>
          </w:p>
          <w:p w14:paraId="082ABF96" w14:textId="77777777" w:rsidR="00505641" w:rsidRDefault="00505641" w:rsidP="00505641">
            <w:pPr>
              <w:pStyle w:val="NoSpacing"/>
            </w:pPr>
          </w:p>
          <w:p w14:paraId="6B049ADB" w14:textId="77777777" w:rsidR="00505641" w:rsidRDefault="00505641" w:rsidP="00505641">
            <w:pPr>
              <w:pStyle w:val="NoSpacing"/>
            </w:pPr>
          </w:p>
          <w:p w14:paraId="2AB5BAB2" w14:textId="77777777" w:rsidR="00505641" w:rsidRDefault="00505641" w:rsidP="00505641">
            <w:pPr>
              <w:pStyle w:val="NoSpacing"/>
            </w:pPr>
          </w:p>
          <w:p w14:paraId="18C81150" w14:textId="77777777" w:rsidR="00505641" w:rsidRDefault="00505641" w:rsidP="00505641">
            <w:pPr>
              <w:pStyle w:val="NoSpacing"/>
            </w:pPr>
          </w:p>
          <w:p w14:paraId="4E4CEAF3" w14:textId="77777777" w:rsidR="00505641" w:rsidRPr="00C72017" w:rsidRDefault="00505641" w:rsidP="00505641">
            <w:pPr>
              <w:pStyle w:val="NoSpacing"/>
            </w:pPr>
          </w:p>
        </w:tc>
      </w:tr>
      <w:tr w:rsidR="00505641" w14:paraId="4CE19F5F" w14:textId="77777777" w:rsidTr="00505641">
        <w:trPr>
          <w:trHeight w:val="1610"/>
        </w:trPr>
        <w:tc>
          <w:tcPr>
            <w:tcW w:w="1458" w:type="dxa"/>
            <w:shd w:val="clear" w:color="auto" w:fill="auto"/>
            <w:vAlign w:val="center"/>
          </w:tcPr>
          <w:p w14:paraId="26EF6AA8" w14:textId="77777777" w:rsidR="00505641" w:rsidRDefault="00505641" w:rsidP="00505641">
            <w:pPr>
              <w:jc w:val="center"/>
            </w:pPr>
            <w:r>
              <w:t>Instructional Framework</w:t>
            </w:r>
          </w:p>
        </w:tc>
        <w:tc>
          <w:tcPr>
            <w:tcW w:w="8118" w:type="dxa"/>
            <w:shd w:val="clear" w:color="auto" w:fill="auto"/>
          </w:tcPr>
          <w:p w14:paraId="49DB7397" w14:textId="77777777" w:rsidR="00505641" w:rsidRDefault="00505641" w:rsidP="00505641">
            <w:pPr>
              <w:pStyle w:val="NoSpacing"/>
              <w:rPr>
                <w:sz w:val="24"/>
                <w:szCs w:val="24"/>
              </w:rPr>
            </w:pPr>
            <w:r>
              <w:rPr>
                <w:i/>
                <w:sz w:val="24"/>
                <w:szCs w:val="24"/>
              </w:rPr>
              <w:t>Connection to CEL 5 Framework</w:t>
            </w:r>
            <w:r>
              <w:rPr>
                <w:sz w:val="24"/>
                <w:szCs w:val="24"/>
              </w:rPr>
              <w:t xml:space="preserve"> – </w:t>
            </w:r>
            <w:r w:rsidRPr="00C72017">
              <w:rPr>
                <w:sz w:val="20"/>
                <w:szCs w:val="20"/>
              </w:rPr>
              <w:t>(In Collaboration w/ colleagues)</w:t>
            </w:r>
          </w:p>
          <w:p w14:paraId="02EE496B" w14:textId="77777777" w:rsidR="00505641" w:rsidRDefault="00505641" w:rsidP="00505641">
            <w:pPr>
              <w:pStyle w:val="NoSpacing"/>
              <w:rPr>
                <w:sz w:val="24"/>
                <w:szCs w:val="24"/>
              </w:rPr>
            </w:pPr>
          </w:p>
          <w:p w14:paraId="0A832E05" w14:textId="77777777" w:rsidR="00505641" w:rsidRDefault="00505641" w:rsidP="00505641">
            <w:pPr>
              <w:pStyle w:val="NoSpacing"/>
              <w:rPr>
                <w:sz w:val="24"/>
                <w:szCs w:val="24"/>
              </w:rPr>
            </w:pPr>
            <w:r>
              <w:rPr>
                <w:sz w:val="24"/>
                <w:szCs w:val="24"/>
              </w:rPr>
              <w:t>In the CEL 5 Framework, where are the research based instructional moves (from above) called out in our CEL 5 Framework?  List indicators associated with your instructional goals</w:t>
            </w:r>
          </w:p>
          <w:p w14:paraId="6589265F" w14:textId="77777777" w:rsidR="00505641" w:rsidRDefault="00505641" w:rsidP="00505641">
            <w:pPr>
              <w:pStyle w:val="NoSpacing"/>
              <w:rPr>
                <w:sz w:val="24"/>
                <w:szCs w:val="24"/>
              </w:rPr>
            </w:pPr>
          </w:p>
          <w:p w14:paraId="5991EFF4" w14:textId="77777777" w:rsidR="00505641" w:rsidRDefault="00505641" w:rsidP="00505641">
            <w:pPr>
              <w:pStyle w:val="NoSpacing"/>
              <w:rPr>
                <w:sz w:val="24"/>
                <w:szCs w:val="24"/>
              </w:rPr>
            </w:pPr>
          </w:p>
          <w:p w14:paraId="4EAF524F" w14:textId="77777777" w:rsidR="00505641" w:rsidRDefault="00505641" w:rsidP="00505641">
            <w:pPr>
              <w:pStyle w:val="NoSpacing"/>
              <w:rPr>
                <w:sz w:val="24"/>
                <w:szCs w:val="24"/>
              </w:rPr>
            </w:pPr>
          </w:p>
          <w:p w14:paraId="36F58567" w14:textId="77777777" w:rsidR="00505641" w:rsidRDefault="00505641" w:rsidP="00505641">
            <w:pPr>
              <w:pStyle w:val="NoSpacing"/>
              <w:rPr>
                <w:sz w:val="24"/>
                <w:szCs w:val="24"/>
              </w:rPr>
            </w:pPr>
          </w:p>
          <w:p w14:paraId="040B9F0E" w14:textId="77777777" w:rsidR="00505641" w:rsidRPr="00C72017" w:rsidRDefault="00505641" w:rsidP="00505641">
            <w:pPr>
              <w:pStyle w:val="NoSpacing"/>
              <w:rPr>
                <w:sz w:val="24"/>
                <w:szCs w:val="24"/>
              </w:rPr>
            </w:pPr>
          </w:p>
        </w:tc>
      </w:tr>
      <w:tr w:rsidR="00505641" w14:paraId="7B45E9C7" w14:textId="77777777" w:rsidTr="00505641">
        <w:tc>
          <w:tcPr>
            <w:tcW w:w="1458" w:type="dxa"/>
            <w:shd w:val="clear" w:color="auto" w:fill="auto"/>
            <w:vAlign w:val="center"/>
          </w:tcPr>
          <w:p w14:paraId="06ABDDB3" w14:textId="77777777" w:rsidR="00505641" w:rsidRDefault="00505641" w:rsidP="00505641">
            <w:pPr>
              <w:jc w:val="center"/>
            </w:pPr>
            <w:r>
              <w:t>Self-Assess</w:t>
            </w:r>
          </w:p>
          <w:p w14:paraId="0A64DBDF" w14:textId="77777777" w:rsidR="00505641" w:rsidRDefault="00505641" w:rsidP="00505641">
            <w:pPr>
              <w:jc w:val="center"/>
            </w:pPr>
            <w:r>
              <w:t xml:space="preserve">&amp; </w:t>
            </w:r>
          </w:p>
          <w:p w14:paraId="5A53A432" w14:textId="77777777" w:rsidR="00505641" w:rsidRDefault="00505641" w:rsidP="00505641">
            <w:pPr>
              <w:jc w:val="center"/>
            </w:pPr>
            <w:r>
              <w:t>Professional Growth Goal</w:t>
            </w:r>
          </w:p>
        </w:tc>
        <w:tc>
          <w:tcPr>
            <w:tcW w:w="8118" w:type="dxa"/>
            <w:shd w:val="clear" w:color="auto" w:fill="auto"/>
            <w:vAlign w:val="center"/>
          </w:tcPr>
          <w:p w14:paraId="55CEF61E" w14:textId="77777777" w:rsidR="00505641" w:rsidRDefault="00505641" w:rsidP="00505641">
            <w:pPr>
              <w:pStyle w:val="NoSpacing"/>
              <w:rPr>
                <w:sz w:val="20"/>
                <w:szCs w:val="20"/>
              </w:rPr>
            </w:pPr>
            <w:r>
              <w:rPr>
                <w:i/>
                <w:sz w:val="24"/>
                <w:szCs w:val="24"/>
              </w:rPr>
              <w:t xml:space="preserve">Self-Assess on the CEL 5 Framework on the indicators identified above – </w:t>
            </w:r>
            <w:r>
              <w:rPr>
                <w:sz w:val="20"/>
                <w:szCs w:val="20"/>
              </w:rPr>
              <w:t>(i.e. Purpose, Student Engagement, and Assessment for Student Learning)</w:t>
            </w:r>
          </w:p>
          <w:p w14:paraId="7FC4C293" w14:textId="77777777" w:rsidR="00505641" w:rsidRDefault="00505641" w:rsidP="00505641">
            <w:pPr>
              <w:pStyle w:val="NoSpacing"/>
              <w:rPr>
                <w:sz w:val="20"/>
                <w:szCs w:val="20"/>
              </w:rPr>
            </w:pPr>
          </w:p>
          <w:p w14:paraId="3A696DE6" w14:textId="77777777" w:rsidR="00505641" w:rsidRDefault="00505641" w:rsidP="00505641">
            <w:pPr>
              <w:pStyle w:val="NoSpacing"/>
              <w:rPr>
                <w:sz w:val="20"/>
                <w:szCs w:val="20"/>
              </w:rPr>
            </w:pPr>
            <w:r>
              <w:rPr>
                <w:sz w:val="20"/>
                <w:szCs w:val="20"/>
              </w:rPr>
              <w:t>*From your self-assessment what are 3-5 instructional goals that you would like to focus on, receive professional learning, and monitor/feedback?</w:t>
            </w:r>
          </w:p>
          <w:p w14:paraId="79A9EAFD" w14:textId="77777777" w:rsidR="00505641" w:rsidRDefault="00505641" w:rsidP="00505641">
            <w:pPr>
              <w:pStyle w:val="NoSpacing"/>
              <w:rPr>
                <w:sz w:val="20"/>
                <w:szCs w:val="20"/>
              </w:rPr>
            </w:pPr>
          </w:p>
          <w:p w14:paraId="06A8F555" w14:textId="77777777" w:rsidR="00505641" w:rsidRDefault="00505641" w:rsidP="00505641">
            <w:pPr>
              <w:pStyle w:val="NoSpacing"/>
              <w:rPr>
                <w:sz w:val="20"/>
                <w:szCs w:val="20"/>
              </w:rPr>
            </w:pPr>
          </w:p>
          <w:p w14:paraId="1AD87674" w14:textId="77777777" w:rsidR="00505641" w:rsidRDefault="00505641" w:rsidP="00505641">
            <w:pPr>
              <w:pStyle w:val="NoSpacing"/>
              <w:rPr>
                <w:sz w:val="20"/>
                <w:szCs w:val="20"/>
              </w:rPr>
            </w:pPr>
          </w:p>
          <w:p w14:paraId="7D44F8EF" w14:textId="77777777" w:rsidR="00505641" w:rsidRDefault="00505641" w:rsidP="00505641">
            <w:pPr>
              <w:pStyle w:val="NoSpacing"/>
              <w:rPr>
                <w:sz w:val="20"/>
                <w:szCs w:val="20"/>
              </w:rPr>
            </w:pPr>
          </w:p>
          <w:p w14:paraId="5A0EDCE3" w14:textId="77777777" w:rsidR="00505641" w:rsidRDefault="00505641" w:rsidP="00505641">
            <w:pPr>
              <w:pStyle w:val="NoSpacing"/>
              <w:rPr>
                <w:sz w:val="20"/>
                <w:szCs w:val="20"/>
              </w:rPr>
            </w:pPr>
          </w:p>
          <w:p w14:paraId="073CD83F" w14:textId="77777777" w:rsidR="00505641" w:rsidRDefault="00505641" w:rsidP="00505641">
            <w:pPr>
              <w:pStyle w:val="NoSpacing"/>
              <w:rPr>
                <w:sz w:val="20"/>
                <w:szCs w:val="20"/>
              </w:rPr>
            </w:pPr>
          </w:p>
          <w:p w14:paraId="44408BF4" w14:textId="77777777" w:rsidR="00505641" w:rsidRPr="001C4DEE" w:rsidRDefault="00505641" w:rsidP="00505641">
            <w:pPr>
              <w:pStyle w:val="NoSpacing"/>
              <w:rPr>
                <w:sz w:val="20"/>
                <w:szCs w:val="20"/>
              </w:rPr>
            </w:pPr>
          </w:p>
        </w:tc>
      </w:tr>
    </w:tbl>
    <w:tbl>
      <w:tblPr>
        <w:tblStyle w:val="TableGrid1"/>
        <w:tblW w:w="9576" w:type="dxa"/>
        <w:tblLayout w:type="fixed"/>
        <w:tblLook w:val="04A0" w:firstRow="1" w:lastRow="0" w:firstColumn="1" w:lastColumn="0" w:noHBand="0" w:noVBand="1"/>
      </w:tblPr>
      <w:tblGrid>
        <w:gridCol w:w="1615"/>
        <w:gridCol w:w="7961"/>
      </w:tblGrid>
      <w:tr w:rsidR="00505641" w:rsidRPr="001C4DEE" w14:paraId="0FF7552A" w14:textId="77777777" w:rsidTr="00505641">
        <w:trPr>
          <w:trHeight w:val="206"/>
        </w:trPr>
        <w:tc>
          <w:tcPr>
            <w:tcW w:w="9576" w:type="dxa"/>
            <w:gridSpan w:val="2"/>
            <w:shd w:val="clear" w:color="auto" w:fill="EEECE1" w:themeFill="background2"/>
            <w:vAlign w:val="center"/>
          </w:tcPr>
          <w:p w14:paraId="442664D7" w14:textId="77777777" w:rsidR="00505641" w:rsidRPr="001C4DEE" w:rsidRDefault="00505641" w:rsidP="00505641">
            <w:pPr>
              <w:jc w:val="center"/>
              <w:rPr>
                <w:sz w:val="24"/>
                <w:szCs w:val="24"/>
              </w:rPr>
            </w:pPr>
            <w:r>
              <w:rPr>
                <w:sz w:val="24"/>
                <w:szCs w:val="24"/>
              </w:rPr>
              <w:lastRenderedPageBreak/>
              <w:t>Analyze student data</w:t>
            </w:r>
          </w:p>
        </w:tc>
      </w:tr>
      <w:tr w:rsidR="00505641" w:rsidRPr="002F340B" w14:paraId="5A627A47" w14:textId="77777777" w:rsidTr="00505641">
        <w:trPr>
          <w:trHeight w:val="2411"/>
        </w:trPr>
        <w:tc>
          <w:tcPr>
            <w:tcW w:w="1615" w:type="dxa"/>
            <w:textDirection w:val="btLr"/>
            <w:vAlign w:val="center"/>
          </w:tcPr>
          <w:p w14:paraId="1E8AE38F" w14:textId="77777777" w:rsidR="00505641" w:rsidRPr="002F340B" w:rsidRDefault="00505641" w:rsidP="00505641">
            <w:pPr>
              <w:ind w:left="113" w:right="113"/>
              <w:jc w:val="center"/>
              <w:rPr>
                <w:sz w:val="24"/>
                <w:szCs w:val="24"/>
              </w:rPr>
            </w:pPr>
            <w:r w:rsidRPr="002F340B">
              <w:rPr>
                <w:sz w:val="24"/>
                <w:szCs w:val="24"/>
              </w:rPr>
              <w:t xml:space="preserve">Analyze and reflect </w:t>
            </w:r>
            <w:r>
              <w:rPr>
                <w:sz w:val="24"/>
                <w:szCs w:val="24"/>
              </w:rPr>
              <w:t xml:space="preserve">                   </w:t>
            </w:r>
            <w:r w:rsidRPr="002F340B">
              <w:rPr>
                <w:sz w:val="24"/>
                <w:szCs w:val="24"/>
              </w:rPr>
              <w:t>on data / evidence</w:t>
            </w:r>
          </w:p>
        </w:tc>
        <w:tc>
          <w:tcPr>
            <w:tcW w:w="7961" w:type="dxa"/>
          </w:tcPr>
          <w:p w14:paraId="51489A5F" w14:textId="77777777" w:rsidR="00505641" w:rsidRPr="002F340B" w:rsidRDefault="00505641" w:rsidP="00505641">
            <w:pPr>
              <w:rPr>
                <w:sz w:val="24"/>
                <w:szCs w:val="24"/>
              </w:rPr>
            </w:pPr>
            <w:r w:rsidRPr="002A7522">
              <w:rPr>
                <w:i/>
                <w:sz w:val="24"/>
                <w:szCs w:val="24"/>
              </w:rPr>
              <w:t>Student Achievement Data – What does the existing data/evidence tell me?</w:t>
            </w:r>
            <w:r w:rsidRPr="002F340B">
              <w:rPr>
                <w:sz w:val="24"/>
                <w:szCs w:val="24"/>
              </w:rPr>
              <w:t xml:space="preserve"> </w:t>
            </w:r>
            <w:r>
              <w:rPr>
                <w:sz w:val="20"/>
                <w:szCs w:val="20"/>
              </w:rPr>
              <w:t xml:space="preserve"> </w:t>
            </w:r>
            <w:r w:rsidRPr="002A7522">
              <w:rPr>
                <w:sz w:val="20"/>
                <w:szCs w:val="20"/>
              </w:rPr>
              <w:t>(</w:t>
            </w:r>
            <w:r>
              <w:rPr>
                <w:sz w:val="20"/>
                <w:szCs w:val="20"/>
              </w:rPr>
              <w:t xml:space="preserve">Essential Standards, </w:t>
            </w:r>
            <w:r w:rsidRPr="002A7522">
              <w:rPr>
                <w:sz w:val="20"/>
                <w:szCs w:val="20"/>
              </w:rPr>
              <w:t>TPRI, MAPs, RFM, LLI Running Records, Benchmark Assessments, CBA’s, etc.)</w:t>
            </w:r>
          </w:p>
          <w:p w14:paraId="69571BE8" w14:textId="77777777" w:rsidR="00505641" w:rsidRPr="002F340B" w:rsidRDefault="00505641" w:rsidP="00505641">
            <w:pPr>
              <w:rPr>
                <w:sz w:val="24"/>
                <w:szCs w:val="24"/>
              </w:rPr>
            </w:pPr>
          </w:p>
          <w:p w14:paraId="4DD6749D" w14:textId="77777777" w:rsidR="00505641" w:rsidRDefault="00505641" w:rsidP="00505641">
            <w:pPr>
              <w:rPr>
                <w:sz w:val="24"/>
                <w:szCs w:val="24"/>
              </w:rPr>
            </w:pPr>
          </w:p>
          <w:p w14:paraId="37448300" w14:textId="77777777" w:rsidR="00505641" w:rsidRPr="002F340B" w:rsidRDefault="00505641" w:rsidP="00505641">
            <w:pPr>
              <w:rPr>
                <w:sz w:val="24"/>
                <w:szCs w:val="24"/>
              </w:rPr>
            </w:pPr>
          </w:p>
        </w:tc>
      </w:tr>
      <w:tr w:rsidR="00505641" w:rsidRPr="002F340B" w14:paraId="247EFEE8" w14:textId="77777777" w:rsidTr="00505641">
        <w:tc>
          <w:tcPr>
            <w:tcW w:w="9576" w:type="dxa"/>
            <w:gridSpan w:val="2"/>
            <w:shd w:val="clear" w:color="auto" w:fill="EEECE1" w:themeFill="background2"/>
            <w:vAlign w:val="center"/>
          </w:tcPr>
          <w:p w14:paraId="0EF9E97C" w14:textId="77777777" w:rsidR="00505641" w:rsidRPr="002F340B" w:rsidRDefault="00505641" w:rsidP="00505641">
            <w:pPr>
              <w:jc w:val="center"/>
              <w:rPr>
                <w:sz w:val="24"/>
                <w:szCs w:val="24"/>
              </w:rPr>
            </w:pPr>
            <w:r>
              <w:rPr>
                <w:sz w:val="24"/>
                <w:szCs w:val="24"/>
              </w:rPr>
              <w:t>Create Student Growth Goals</w:t>
            </w:r>
          </w:p>
        </w:tc>
      </w:tr>
      <w:tr w:rsidR="00505641" w:rsidRPr="002F340B" w14:paraId="16A13E2C" w14:textId="77777777" w:rsidTr="00505641">
        <w:trPr>
          <w:cantSplit/>
          <w:trHeight w:val="2303"/>
        </w:trPr>
        <w:tc>
          <w:tcPr>
            <w:tcW w:w="1615" w:type="dxa"/>
            <w:textDirection w:val="btLr"/>
            <w:vAlign w:val="center"/>
          </w:tcPr>
          <w:p w14:paraId="3705E159" w14:textId="77777777" w:rsidR="00505641" w:rsidRPr="002F340B" w:rsidRDefault="00505641" w:rsidP="00505641">
            <w:pPr>
              <w:ind w:left="113" w:right="113"/>
              <w:jc w:val="center"/>
              <w:rPr>
                <w:sz w:val="24"/>
                <w:szCs w:val="24"/>
              </w:rPr>
            </w:pPr>
            <w:r w:rsidRPr="002F340B">
              <w:rPr>
                <w:sz w:val="24"/>
                <w:szCs w:val="24"/>
              </w:rPr>
              <w:t>Problem of Practice and Theory of Action</w:t>
            </w:r>
          </w:p>
          <w:p w14:paraId="77A2EFB7" w14:textId="77777777" w:rsidR="00505641" w:rsidRPr="00D474D3" w:rsidRDefault="00505641" w:rsidP="00505641">
            <w:pPr>
              <w:ind w:left="113" w:right="113"/>
              <w:jc w:val="center"/>
              <w:rPr>
                <w:sz w:val="20"/>
                <w:szCs w:val="20"/>
              </w:rPr>
            </w:pPr>
            <w:r w:rsidRPr="00D474D3">
              <w:rPr>
                <w:b/>
                <w:sz w:val="20"/>
                <w:szCs w:val="20"/>
              </w:rPr>
              <w:t>S.G. 3.1 (Subgroup)</w:t>
            </w:r>
            <w:r>
              <w:rPr>
                <w:b/>
                <w:sz w:val="20"/>
                <w:szCs w:val="20"/>
              </w:rPr>
              <w:t xml:space="preserve">        </w:t>
            </w:r>
            <w:r w:rsidRPr="00D474D3">
              <w:rPr>
                <w:b/>
                <w:sz w:val="20"/>
                <w:szCs w:val="20"/>
              </w:rPr>
              <w:t>S.G. 6.1 (Whole class</w:t>
            </w:r>
            <w:r w:rsidRPr="00D474D3">
              <w:rPr>
                <w:sz w:val="20"/>
                <w:szCs w:val="20"/>
              </w:rPr>
              <w:t>)</w:t>
            </w:r>
            <w:r>
              <w:rPr>
                <w:sz w:val="20"/>
                <w:szCs w:val="20"/>
              </w:rPr>
              <w:t xml:space="preserve">     </w:t>
            </w:r>
            <w:r w:rsidRPr="00D474D3">
              <w:rPr>
                <w:b/>
                <w:sz w:val="20"/>
                <w:szCs w:val="20"/>
              </w:rPr>
              <w:t>S.G. 8.1 (Grade Level)</w:t>
            </w:r>
          </w:p>
        </w:tc>
        <w:tc>
          <w:tcPr>
            <w:tcW w:w="7961" w:type="dxa"/>
          </w:tcPr>
          <w:p w14:paraId="40D33E42" w14:textId="77777777" w:rsidR="00505641" w:rsidRPr="002A7522" w:rsidRDefault="00505641" w:rsidP="00505641">
            <w:pPr>
              <w:rPr>
                <w:i/>
                <w:sz w:val="24"/>
                <w:szCs w:val="24"/>
              </w:rPr>
            </w:pPr>
            <w:r>
              <w:rPr>
                <w:i/>
                <w:sz w:val="24"/>
                <w:szCs w:val="24"/>
              </w:rPr>
              <w:t>Create student growth goals – SMART Goals</w:t>
            </w:r>
          </w:p>
          <w:p w14:paraId="030850B5" w14:textId="77777777" w:rsidR="00505641" w:rsidRPr="002A7522" w:rsidRDefault="00505641" w:rsidP="00505641">
            <w:pPr>
              <w:rPr>
                <w:sz w:val="20"/>
                <w:szCs w:val="20"/>
              </w:rPr>
            </w:pPr>
            <w:r w:rsidRPr="002A7522">
              <w:rPr>
                <w:sz w:val="20"/>
                <w:szCs w:val="20"/>
              </w:rPr>
              <w:t xml:space="preserve">(Who is the subgroup?  What </w:t>
            </w:r>
            <w:r>
              <w:rPr>
                <w:sz w:val="20"/>
                <w:szCs w:val="20"/>
              </w:rPr>
              <w:t xml:space="preserve">are the essential </w:t>
            </w:r>
            <w:r w:rsidRPr="002A7522">
              <w:rPr>
                <w:sz w:val="20"/>
                <w:szCs w:val="20"/>
              </w:rPr>
              <w:t>standard</w:t>
            </w:r>
            <w:r>
              <w:rPr>
                <w:sz w:val="20"/>
                <w:szCs w:val="20"/>
              </w:rPr>
              <w:t>s</w:t>
            </w:r>
            <w:r w:rsidRPr="002A7522">
              <w:rPr>
                <w:sz w:val="20"/>
                <w:szCs w:val="20"/>
              </w:rPr>
              <w:t>?</w:t>
            </w:r>
            <w:r>
              <w:rPr>
                <w:sz w:val="20"/>
                <w:szCs w:val="20"/>
              </w:rPr>
              <w:t xml:space="preserve"> Multiple Measures?  Time bound?  *Refer to WA State S.G. rubric with critical attributes</w:t>
            </w:r>
            <w:r w:rsidRPr="002A7522">
              <w:rPr>
                <w:sz w:val="20"/>
                <w:szCs w:val="20"/>
              </w:rPr>
              <w:t>)</w:t>
            </w:r>
          </w:p>
          <w:p w14:paraId="710CE45A" w14:textId="77777777" w:rsidR="00505641" w:rsidRPr="002F340B" w:rsidRDefault="00505641" w:rsidP="00505641">
            <w:pPr>
              <w:rPr>
                <w:sz w:val="24"/>
                <w:szCs w:val="24"/>
              </w:rPr>
            </w:pPr>
          </w:p>
        </w:tc>
      </w:tr>
      <w:tr w:rsidR="00505641" w:rsidRPr="002F340B" w14:paraId="6975B19B" w14:textId="77777777" w:rsidTr="00505641">
        <w:trPr>
          <w:cantSplit/>
          <w:trHeight w:val="4580"/>
        </w:trPr>
        <w:tc>
          <w:tcPr>
            <w:tcW w:w="1615" w:type="dxa"/>
            <w:textDirection w:val="btLr"/>
            <w:vAlign w:val="center"/>
          </w:tcPr>
          <w:p w14:paraId="42DAD090" w14:textId="77777777" w:rsidR="00505641" w:rsidRPr="002F340B" w:rsidRDefault="00505641" w:rsidP="00505641">
            <w:pPr>
              <w:ind w:left="113" w:right="113"/>
              <w:jc w:val="center"/>
              <w:rPr>
                <w:sz w:val="24"/>
                <w:szCs w:val="24"/>
              </w:rPr>
            </w:pPr>
            <w:r>
              <w:rPr>
                <w:sz w:val="24"/>
                <w:szCs w:val="24"/>
              </w:rPr>
              <w:t>Take</w:t>
            </w:r>
            <w:r w:rsidRPr="002F340B">
              <w:rPr>
                <w:sz w:val="24"/>
                <w:szCs w:val="24"/>
              </w:rPr>
              <w:t xml:space="preserve"> Focused Action</w:t>
            </w:r>
          </w:p>
          <w:p w14:paraId="5F7FEF17" w14:textId="77777777" w:rsidR="00505641" w:rsidRPr="002F340B" w:rsidRDefault="00505641" w:rsidP="00505641">
            <w:pPr>
              <w:ind w:left="113" w:right="113"/>
              <w:jc w:val="center"/>
              <w:rPr>
                <w:b/>
                <w:sz w:val="24"/>
                <w:szCs w:val="24"/>
              </w:rPr>
            </w:pPr>
            <w:r>
              <w:rPr>
                <w:b/>
                <w:sz w:val="24"/>
                <w:szCs w:val="24"/>
              </w:rPr>
              <w:t>(Area of Focus)</w:t>
            </w:r>
          </w:p>
        </w:tc>
        <w:tc>
          <w:tcPr>
            <w:tcW w:w="7961" w:type="dxa"/>
          </w:tcPr>
          <w:p w14:paraId="4A0429D6" w14:textId="77777777" w:rsidR="00505641" w:rsidRPr="002F340B" w:rsidRDefault="00505641" w:rsidP="00505641">
            <w:pPr>
              <w:rPr>
                <w:sz w:val="24"/>
                <w:szCs w:val="24"/>
              </w:rPr>
            </w:pPr>
            <w:r w:rsidRPr="002A7522">
              <w:rPr>
                <w:i/>
                <w:sz w:val="24"/>
                <w:szCs w:val="24"/>
              </w:rPr>
              <w:t>What teacher instructional moves do you anticipate utilizing to achieve student growth?</w:t>
            </w:r>
            <w:r>
              <w:rPr>
                <w:sz w:val="24"/>
                <w:szCs w:val="24"/>
              </w:rPr>
              <w:t xml:space="preserve"> </w:t>
            </w:r>
            <w:r>
              <w:rPr>
                <w:sz w:val="20"/>
                <w:szCs w:val="20"/>
              </w:rPr>
              <w:t>(Refer to professional growth goals, Tier I Instructional moves, Tier II support, etch.</w:t>
            </w:r>
            <w:r w:rsidRPr="002A7522">
              <w:rPr>
                <w:sz w:val="20"/>
                <w:szCs w:val="20"/>
              </w:rPr>
              <w:t>)</w:t>
            </w:r>
          </w:p>
          <w:p w14:paraId="1CC5C079" w14:textId="77777777" w:rsidR="00505641" w:rsidRPr="002F340B" w:rsidRDefault="00505641" w:rsidP="00505641">
            <w:pPr>
              <w:rPr>
                <w:sz w:val="24"/>
                <w:szCs w:val="24"/>
              </w:rPr>
            </w:pPr>
          </w:p>
        </w:tc>
      </w:tr>
      <w:tr w:rsidR="00505641" w:rsidRPr="002F340B" w14:paraId="6F9915A9" w14:textId="77777777" w:rsidTr="00505641">
        <w:trPr>
          <w:cantSplit/>
          <w:trHeight w:val="1790"/>
        </w:trPr>
        <w:tc>
          <w:tcPr>
            <w:tcW w:w="1615" w:type="dxa"/>
            <w:textDirection w:val="btLr"/>
            <w:vAlign w:val="center"/>
          </w:tcPr>
          <w:p w14:paraId="632B645E" w14:textId="77777777" w:rsidR="00505641" w:rsidRPr="002F340B" w:rsidRDefault="00505641" w:rsidP="00505641">
            <w:pPr>
              <w:ind w:left="113" w:right="113"/>
              <w:jc w:val="center"/>
              <w:rPr>
                <w:sz w:val="24"/>
                <w:szCs w:val="24"/>
              </w:rPr>
            </w:pPr>
            <w:r w:rsidRPr="002F340B">
              <w:rPr>
                <w:sz w:val="24"/>
                <w:szCs w:val="24"/>
              </w:rPr>
              <w:t>Results</w:t>
            </w:r>
          </w:p>
          <w:p w14:paraId="12B65AEB" w14:textId="77777777" w:rsidR="00505641" w:rsidRPr="002F340B" w:rsidRDefault="00505641" w:rsidP="00505641">
            <w:pPr>
              <w:ind w:left="113" w:right="113"/>
              <w:jc w:val="center"/>
              <w:rPr>
                <w:b/>
                <w:sz w:val="24"/>
                <w:szCs w:val="24"/>
              </w:rPr>
            </w:pPr>
            <w:r w:rsidRPr="002F340B">
              <w:rPr>
                <w:b/>
                <w:sz w:val="24"/>
                <w:szCs w:val="24"/>
              </w:rPr>
              <w:t>3.2, 6.2</w:t>
            </w:r>
            <w:r>
              <w:rPr>
                <w:b/>
                <w:sz w:val="24"/>
                <w:szCs w:val="24"/>
              </w:rPr>
              <w:t>, 8.1</w:t>
            </w:r>
          </w:p>
        </w:tc>
        <w:tc>
          <w:tcPr>
            <w:tcW w:w="7961" w:type="dxa"/>
          </w:tcPr>
          <w:p w14:paraId="78CAAB01" w14:textId="77777777" w:rsidR="00505641" w:rsidRPr="002F340B" w:rsidRDefault="00505641" w:rsidP="00505641">
            <w:pPr>
              <w:rPr>
                <w:sz w:val="24"/>
                <w:szCs w:val="24"/>
              </w:rPr>
            </w:pPr>
            <w:r>
              <w:rPr>
                <w:sz w:val="24"/>
                <w:szCs w:val="24"/>
              </w:rPr>
              <w:t xml:space="preserve">When do you anticipate reevaluating Student and Professional growth?  </w:t>
            </w:r>
          </w:p>
          <w:p w14:paraId="120F4A10" w14:textId="77777777" w:rsidR="00505641" w:rsidRPr="002F340B" w:rsidRDefault="00505641" w:rsidP="00505641">
            <w:pPr>
              <w:rPr>
                <w:sz w:val="24"/>
                <w:szCs w:val="24"/>
              </w:rPr>
            </w:pPr>
          </w:p>
        </w:tc>
      </w:tr>
    </w:tbl>
    <w:p w14:paraId="5EE0EA08" w14:textId="77777777" w:rsidR="00505641" w:rsidRDefault="00505641">
      <w:pPr>
        <w:widowControl w:val="0"/>
        <w:tabs>
          <w:tab w:val="right" w:pos="5760"/>
          <w:tab w:val="right" w:pos="8640"/>
        </w:tabs>
      </w:pPr>
    </w:p>
    <w:p w14:paraId="757F15A3" w14:textId="77777777" w:rsidR="00722B13" w:rsidRDefault="00722B13" w:rsidP="00A23062">
      <w:pPr>
        <w:pStyle w:val="Heading2"/>
      </w:pPr>
      <w:r>
        <w:lastRenderedPageBreak/>
        <w:t>APPENDIX E.</w:t>
      </w:r>
    </w:p>
    <w:p w14:paraId="276DFB2A" w14:textId="77777777" w:rsidR="00722B13" w:rsidRDefault="00722B13" w:rsidP="00A23062">
      <w:pPr>
        <w:pStyle w:val="Heading2"/>
      </w:pPr>
    </w:p>
    <w:p w14:paraId="414931EE" w14:textId="77777777" w:rsidR="00A23062" w:rsidRDefault="00A23062" w:rsidP="00A23062">
      <w:pPr>
        <w:pStyle w:val="Heading2"/>
      </w:pPr>
      <w:r>
        <w:t>EVALUATOR/SUPERVISOR NOTIFICATION FORM</w:t>
      </w:r>
    </w:p>
    <w:p w14:paraId="300D4FBA" w14:textId="77777777" w:rsidR="00A23062" w:rsidRDefault="00A23062" w:rsidP="00A23062">
      <w:pPr>
        <w:widowControl w:val="0"/>
        <w:tabs>
          <w:tab w:val="right" w:pos="5760"/>
          <w:tab w:val="right" w:pos="8640"/>
        </w:tabs>
      </w:pPr>
    </w:p>
    <w:p w14:paraId="09B86B5D" w14:textId="77777777" w:rsidR="00A23062" w:rsidRDefault="00A23062" w:rsidP="00A23062">
      <w:pPr>
        <w:widowControl w:val="0"/>
        <w:tabs>
          <w:tab w:val="right" w:pos="5760"/>
          <w:tab w:val="right" w:pos="8640"/>
        </w:tabs>
      </w:pPr>
      <w:r>
        <w:t>This form must be filled out, signed and distributed to each employee by that employee's evaluator no later than the last working day of the first week of the school year. The form must then be signed following its receipt by the employee.</w:t>
      </w:r>
    </w:p>
    <w:p w14:paraId="02FB8BA2" w14:textId="77777777" w:rsidR="00A23062" w:rsidRDefault="00A23062" w:rsidP="00A23062">
      <w:pPr>
        <w:widowControl w:val="0"/>
        <w:tabs>
          <w:tab w:val="right" w:pos="5760"/>
          <w:tab w:val="right" w:pos="8640"/>
        </w:tabs>
        <w:rPr>
          <w:b/>
        </w:rPr>
      </w:pPr>
    </w:p>
    <w:p w14:paraId="072865DA" w14:textId="77777777" w:rsidR="00A23062" w:rsidRDefault="00A23062" w:rsidP="00A23062">
      <w:pPr>
        <w:widowControl w:val="0"/>
        <w:tabs>
          <w:tab w:val="right" w:pos="5760"/>
          <w:tab w:val="right" w:pos="8640"/>
        </w:tabs>
      </w:pPr>
    </w:p>
    <w:p w14:paraId="33D7FED1" w14:textId="77777777" w:rsidR="00A23062" w:rsidRDefault="00A23062" w:rsidP="00A23062">
      <w:pPr>
        <w:widowControl w:val="0"/>
        <w:tabs>
          <w:tab w:val="right" w:pos="5760"/>
          <w:tab w:val="right" w:pos="8640"/>
        </w:tabs>
      </w:pPr>
      <w:r>
        <w:t>Employee</w:t>
      </w:r>
      <w:r>
        <w:fldChar w:fldCharType="begin"/>
      </w:r>
      <w:r>
        <w:instrText>xe "Employee"</w:instrText>
      </w:r>
      <w:r>
        <w:fldChar w:fldCharType="end"/>
      </w:r>
      <w:r>
        <w:t>'s Name:___________________________________________________________</w:t>
      </w:r>
    </w:p>
    <w:p w14:paraId="00575F41" w14:textId="77777777" w:rsidR="00A23062" w:rsidRDefault="00A23062" w:rsidP="00A23062">
      <w:pPr>
        <w:widowControl w:val="0"/>
        <w:tabs>
          <w:tab w:val="right" w:pos="5760"/>
          <w:tab w:val="right" w:pos="8640"/>
        </w:tabs>
      </w:pPr>
    </w:p>
    <w:p w14:paraId="32EDE1D8" w14:textId="77777777" w:rsidR="00A23062" w:rsidRDefault="00A23062" w:rsidP="00A23062">
      <w:pPr>
        <w:widowControl w:val="0"/>
        <w:tabs>
          <w:tab w:val="right" w:pos="5760"/>
          <w:tab w:val="right" w:pos="8640"/>
        </w:tabs>
      </w:pPr>
      <w:r>
        <w:t>Employee</w:t>
      </w:r>
      <w:r>
        <w:fldChar w:fldCharType="begin"/>
      </w:r>
      <w:r>
        <w:instrText>xe "Employee"</w:instrText>
      </w:r>
      <w:r>
        <w:fldChar w:fldCharType="end"/>
      </w:r>
      <w:r>
        <w:t>'s Building and Grade Level:____________________________________________</w:t>
      </w:r>
    </w:p>
    <w:p w14:paraId="6AFDF784" w14:textId="77777777" w:rsidR="00A23062" w:rsidRDefault="00A23062" w:rsidP="00A23062">
      <w:pPr>
        <w:widowControl w:val="0"/>
        <w:tabs>
          <w:tab w:val="right" w:pos="5760"/>
          <w:tab w:val="right" w:pos="8640"/>
        </w:tabs>
      </w:pPr>
    </w:p>
    <w:p w14:paraId="2C0D83F2" w14:textId="77777777" w:rsidR="00A23062" w:rsidRDefault="00A23062" w:rsidP="00A23062">
      <w:pPr>
        <w:widowControl w:val="0"/>
        <w:tabs>
          <w:tab w:val="right" w:pos="5760"/>
          <w:tab w:val="right" w:pos="8640"/>
        </w:tabs>
      </w:pPr>
      <w:r>
        <w:t>This employee will be evaluated under the following options:</w:t>
      </w:r>
    </w:p>
    <w:p w14:paraId="1D8B95E3" w14:textId="77777777" w:rsidR="00A23062" w:rsidRDefault="00A23062" w:rsidP="00A23062">
      <w:pPr>
        <w:widowControl w:val="0"/>
        <w:tabs>
          <w:tab w:val="right" w:pos="5760"/>
          <w:tab w:val="right" w:pos="8640"/>
        </w:tabs>
      </w:pPr>
    </w:p>
    <w:p w14:paraId="0F01D712" w14:textId="77777777" w:rsidR="00A23062" w:rsidRPr="0077460B" w:rsidRDefault="00A23062" w:rsidP="00A23062">
      <w:pPr>
        <w:widowControl w:val="0"/>
        <w:tabs>
          <w:tab w:val="right" w:pos="5760"/>
          <w:tab w:val="right" w:pos="8640"/>
        </w:tabs>
      </w:pPr>
      <w:r w:rsidRPr="0077460B">
        <w:t xml:space="preserve">             /__/ Short Form (Certificated Non-Classroom Teacher)</w:t>
      </w:r>
    </w:p>
    <w:p w14:paraId="54A48A74" w14:textId="77777777" w:rsidR="00A23062" w:rsidRPr="0077460B" w:rsidRDefault="00A23062" w:rsidP="00A23062">
      <w:pPr>
        <w:widowControl w:val="0"/>
        <w:tabs>
          <w:tab w:val="right" w:pos="5760"/>
          <w:tab w:val="right" w:pos="8640"/>
        </w:tabs>
      </w:pPr>
    </w:p>
    <w:p w14:paraId="476077D4" w14:textId="77777777" w:rsidR="00A23062" w:rsidRPr="0083160A" w:rsidRDefault="00A23062" w:rsidP="00A23062">
      <w:pPr>
        <w:widowControl w:val="0"/>
        <w:tabs>
          <w:tab w:val="right" w:pos="5760"/>
          <w:tab w:val="right" w:pos="8640"/>
        </w:tabs>
        <w:rPr>
          <w:b/>
          <w:i/>
          <w:u w:val="single"/>
        </w:rPr>
      </w:pPr>
      <w:r w:rsidRPr="0077460B">
        <w:t xml:space="preserve">             /__/ Long Form (Certificated Non-Classroom Teacher)</w:t>
      </w:r>
      <w:r w:rsidRPr="0083160A">
        <w:rPr>
          <w:b/>
          <w:i/>
        </w:rPr>
        <w:tab/>
      </w:r>
      <w:r w:rsidRPr="0083160A">
        <w:rPr>
          <w:b/>
          <w:i/>
        </w:rPr>
        <w:tab/>
      </w:r>
    </w:p>
    <w:p w14:paraId="5AE1EB3D" w14:textId="77777777" w:rsidR="00A23062" w:rsidRDefault="00A23062" w:rsidP="00A23062">
      <w:pPr>
        <w:widowControl w:val="0"/>
        <w:tabs>
          <w:tab w:val="right" w:pos="5760"/>
          <w:tab w:val="right" w:pos="8640"/>
        </w:tabs>
      </w:pPr>
    </w:p>
    <w:p w14:paraId="280A5A3B" w14:textId="77777777" w:rsidR="00A23062" w:rsidRPr="0077460B" w:rsidRDefault="00A23062" w:rsidP="00A23062">
      <w:pPr>
        <w:widowControl w:val="0"/>
        <w:tabs>
          <w:tab w:val="right" w:pos="5760"/>
          <w:tab w:val="right" w:pos="8640"/>
        </w:tabs>
        <w:ind w:left="720"/>
      </w:pPr>
      <w:r>
        <w:t>/__/ Comprehensive (</w:t>
      </w:r>
      <w:r w:rsidRPr="0077460B">
        <w:t>Certificated Classroom Teacher)</w:t>
      </w:r>
    </w:p>
    <w:p w14:paraId="30343F75" w14:textId="77777777" w:rsidR="00A23062" w:rsidRPr="0077460B" w:rsidRDefault="00A23062" w:rsidP="00A23062">
      <w:pPr>
        <w:widowControl w:val="0"/>
        <w:tabs>
          <w:tab w:val="right" w:pos="5760"/>
          <w:tab w:val="right" w:pos="8640"/>
        </w:tabs>
        <w:ind w:left="720"/>
      </w:pPr>
    </w:p>
    <w:p w14:paraId="5F7343EB" w14:textId="77777777" w:rsidR="00A23062" w:rsidRPr="0077460B" w:rsidRDefault="00A23062" w:rsidP="00A23062">
      <w:pPr>
        <w:widowControl w:val="0"/>
        <w:tabs>
          <w:tab w:val="right" w:pos="5760"/>
          <w:tab w:val="right" w:pos="8640"/>
        </w:tabs>
        <w:ind w:left="720"/>
      </w:pPr>
      <w:r w:rsidRPr="0077460B">
        <w:t>/__/ Focused (Certificated Classroom Teacher)</w:t>
      </w:r>
    </w:p>
    <w:p w14:paraId="64017519" w14:textId="618FBBEE" w:rsidR="00A23062" w:rsidRDefault="00596943" w:rsidP="00A23062">
      <w:pPr>
        <w:widowControl w:val="0"/>
        <w:tabs>
          <w:tab w:val="right" w:pos="8640"/>
        </w:tabs>
        <w:ind w:left="630"/>
      </w:pPr>
      <w:r>
        <w:t xml:space="preserve">         </w:t>
      </w:r>
      <w:r w:rsidR="00A23062">
        <w:t xml:space="preserve">Final Evaluation Score Carry Over:  </w:t>
      </w:r>
      <w:r w:rsidR="00A23062" w:rsidRPr="0071698C">
        <w:rPr>
          <w:i/>
          <w:u w:val="single"/>
        </w:rPr>
        <w:t>Proficient</w:t>
      </w:r>
      <w:r w:rsidR="00A23062" w:rsidRPr="0071698C">
        <w:rPr>
          <w:i/>
        </w:rPr>
        <w:t xml:space="preserve">   </w:t>
      </w:r>
      <w:r w:rsidR="00A23062" w:rsidRPr="0071698C">
        <w:rPr>
          <w:i/>
          <w:u w:val="single"/>
        </w:rPr>
        <w:t>Distinguished</w:t>
      </w:r>
      <w:r w:rsidR="00A23062" w:rsidRPr="0071698C">
        <w:rPr>
          <w:u w:val="single"/>
        </w:rPr>
        <w:t xml:space="preserve"> </w:t>
      </w:r>
      <w:r w:rsidR="00A23062">
        <w:t xml:space="preserve">  </w:t>
      </w:r>
      <w:r w:rsidR="00A23062">
        <w:tab/>
      </w:r>
    </w:p>
    <w:p w14:paraId="26F61B0C" w14:textId="77777777" w:rsidR="00A23062" w:rsidRDefault="00A23062" w:rsidP="00A23062">
      <w:pPr>
        <w:widowControl w:val="0"/>
        <w:tabs>
          <w:tab w:val="right" w:pos="5760"/>
          <w:tab w:val="right" w:pos="8640"/>
        </w:tabs>
      </w:pPr>
    </w:p>
    <w:p w14:paraId="4A786277" w14:textId="77777777" w:rsidR="00A23062" w:rsidRDefault="00A23062" w:rsidP="00A23062">
      <w:pPr>
        <w:widowControl w:val="0"/>
        <w:tabs>
          <w:tab w:val="right" w:pos="5760"/>
          <w:tab w:val="right" w:pos="8640"/>
        </w:tabs>
      </w:pPr>
    </w:p>
    <w:p w14:paraId="07665789" w14:textId="77777777" w:rsidR="00A23062" w:rsidRDefault="00A23062" w:rsidP="00A23062">
      <w:pPr>
        <w:widowControl w:val="0"/>
        <w:tabs>
          <w:tab w:val="right" w:pos="5760"/>
          <w:tab w:val="right" w:pos="8640"/>
        </w:tabs>
      </w:pPr>
      <w:r>
        <w:t>This employee's observer(s) will be:_</w:t>
      </w:r>
      <w:r>
        <w:rPr>
          <w:u w:val="single"/>
        </w:rPr>
        <w:t>___________________________</w:t>
      </w:r>
      <w:r>
        <w:t>___________________</w:t>
      </w:r>
    </w:p>
    <w:p w14:paraId="7C38D03F" w14:textId="77777777" w:rsidR="00A23062" w:rsidRDefault="00A23062" w:rsidP="00A23062">
      <w:pPr>
        <w:widowControl w:val="0"/>
        <w:tabs>
          <w:tab w:val="right" w:pos="5760"/>
          <w:tab w:val="right" w:pos="8640"/>
        </w:tabs>
      </w:pPr>
    </w:p>
    <w:p w14:paraId="2A9A0AE8" w14:textId="77777777" w:rsidR="00A23062" w:rsidRDefault="00A23062" w:rsidP="00A23062">
      <w:pPr>
        <w:widowControl w:val="0"/>
        <w:tabs>
          <w:tab w:val="right" w:pos="5760"/>
          <w:tab w:val="right" w:pos="8640"/>
        </w:tabs>
      </w:pPr>
      <w:r>
        <w:t>This employee's evaluator(s) will be:_______________________________________________</w:t>
      </w:r>
    </w:p>
    <w:p w14:paraId="72A1303C" w14:textId="77777777" w:rsidR="00A23062" w:rsidRDefault="00A23062" w:rsidP="00A23062">
      <w:pPr>
        <w:widowControl w:val="0"/>
        <w:tabs>
          <w:tab w:val="right" w:pos="5760"/>
          <w:tab w:val="right" w:pos="8640"/>
        </w:tabs>
      </w:pPr>
    </w:p>
    <w:p w14:paraId="2CC4525A" w14:textId="77777777" w:rsidR="00A23062" w:rsidRDefault="00A23062" w:rsidP="00A23062">
      <w:pPr>
        <w:widowControl w:val="0"/>
        <w:tabs>
          <w:tab w:val="right" w:pos="5760"/>
          <w:tab w:val="right" w:pos="8640"/>
        </w:tabs>
      </w:pPr>
      <w:r>
        <w:t>This form was completed and delivered to this employee: (date)_________________________</w:t>
      </w:r>
    </w:p>
    <w:p w14:paraId="0298178C" w14:textId="77777777" w:rsidR="00A23062" w:rsidRDefault="00A23062" w:rsidP="00A23062">
      <w:pPr>
        <w:widowControl w:val="0"/>
        <w:tabs>
          <w:tab w:val="right" w:pos="5760"/>
          <w:tab w:val="right" w:pos="8640"/>
        </w:tabs>
      </w:pPr>
    </w:p>
    <w:p w14:paraId="1FCC08F6" w14:textId="77777777" w:rsidR="00A23062" w:rsidRDefault="00A23062" w:rsidP="00A23062">
      <w:pPr>
        <w:widowControl w:val="0"/>
        <w:tabs>
          <w:tab w:val="right" w:pos="5760"/>
          <w:tab w:val="right" w:pos="8640"/>
        </w:tabs>
      </w:pPr>
    </w:p>
    <w:p w14:paraId="71809A8F" w14:textId="77777777" w:rsidR="00A23062" w:rsidRDefault="00A23062" w:rsidP="00A23062">
      <w:pPr>
        <w:widowControl w:val="0"/>
        <w:tabs>
          <w:tab w:val="right" w:pos="5760"/>
          <w:tab w:val="right" w:pos="8640"/>
        </w:tabs>
      </w:pPr>
    </w:p>
    <w:p w14:paraId="6DB664F2" w14:textId="77777777" w:rsidR="00A23062" w:rsidRDefault="00A23062" w:rsidP="00A23062">
      <w:pPr>
        <w:widowControl w:val="0"/>
        <w:tabs>
          <w:tab w:val="right" w:pos="5760"/>
          <w:tab w:val="right" w:pos="8640"/>
        </w:tabs>
      </w:pPr>
    </w:p>
    <w:p w14:paraId="094B81A4" w14:textId="77777777" w:rsidR="00A23062" w:rsidRDefault="00A23062" w:rsidP="00A23062">
      <w:pPr>
        <w:widowControl w:val="0"/>
        <w:tabs>
          <w:tab w:val="right" w:pos="5760"/>
          <w:tab w:val="right" w:pos="8640"/>
        </w:tabs>
      </w:pPr>
    </w:p>
    <w:p w14:paraId="30B92F72" w14:textId="77777777" w:rsidR="00A23062" w:rsidRDefault="00A23062" w:rsidP="00A23062">
      <w:pPr>
        <w:widowControl w:val="0"/>
        <w:tabs>
          <w:tab w:val="right" w:pos="5760"/>
          <w:tab w:val="right" w:pos="8640"/>
        </w:tabs>
      </w:pPr>
    </w:p>
    <w:p w14:paraId="4B5DEB1A" w14:textId="77777777" w:rsidR="00A23062" w:rsidRDefault="00A23062" w:rsidP="00A23062">
      <w:pPr>
        <w:widowControl w:val="0"/>
        <w:tabs>
          <w:tab w:val="right" w:pos="5760"/>
          <w:tab w:val="right" w:pos="8640"/>
        </w:tabs>
      </w:pPr>
      <w:r>
        <w:t>Evaluator's signature:__________________________________________________________</w:t>
      </w:r>
    </w:p>
    <w:p w14:paraId="6D11113F" w14:textId="77777777" w:rsidR="00A23062" w:rsidRDefault="00A23062" w:rsidP="00A23062">
      <w:pPr>
        <w:widowControl w:val="0"/>
        <w:tabs>
          <w:tab w:val="right" w:pos="5760"/>
          <w:tab w:val="right" w:pos="8640"/>
        </w:tabs>
      </w:pPr>
    </w:p>
    <w:p w14:paraId="42CF7EB2" w14:textId="77777777" w:rsidR="00A23062" w:rsidRDefault="00A23062" w:rsidP="00A23062">
      <w:pPr>
        <w:widowControl w:val="0"/>
        <w:tabs>
          <w:tab w:val="right" w:pos="5760"/>
          <w:tab w:val="right" w:pos="8640"/>
        </w:tabs>
      </w:pPr>
      <w:r>
        <w:t>Signature</w:t>
      </w:r>
      <w:r>
        <w:fldChar w:fldCharType="begin"/>
      </w:r>
      <w:r>
        <w:instrText>xe "Signature"</w:instrText>
      </w:r>
      <w:r>
        <w:fldChar w:fldCharType="end"/>
      </w:r>
      <w:r>
        <w:t xml:space="preserve"> of employee:_________________________________________________________</w:t>
      </w:r>
    </w:p>
    <w:p w14:paraId="2D3C4037" w14:textId="77777777" w:rsidR="00A23062" w:rsidRDefault="00A23062" w:rsidP="00A23062">
      <w:pPr>
        <w:widowControl w:val="0"/>
        <w:tabs>
          <w:tab w:val="right" w:pos="5760"/>
          <w:tab w:val="right" w:pos="8640"/>
        </w:tabs>
      </w:pPr>
    </w:p>
    <w:p w14:paraId="7B7857BE" w14:textId="77777777" w:rsidR="00A23062" w:rsidRDefault="00A23062" w:rsidP="00A23062">
      <w:pPr>
        <w:widowControl w:val="0"/>
        <w:tabs>
          <w:tab w:val="right" w:pos="5760"/>
          <w:tab w:val="right" w:pos="8640"/>
        </w:tabs>
      </w:pPr>
      <w:r>
        <w:t>Date:_______________________________________________________________________</w:t>
      </w:r>
    </w:p>
    <w:p w14:paraId="52CB0517" w14:textId="77777777" w:rsidR="00A23062" w:rsidRDefault="00A23062" w:rsidP="00A23062">
      <w:pPr>
        <w:pStyle w:val="Heading2"/>
      </w:pPr>
    </w:p>
    <w:p w14:paraId="518F20F1" w14:textId="77777777" w:rsidR="00A23062" w:rsidRDefault="00A23062" w:rsidP="00A23062">
      <w:pPr>
        <w:pStyle w:val="Heading2"/>
      </w:pPr>
    </w:p>
    <w:p w14:paraId="7AEF925E" w14:textId="77777777" w:rsidR="00505641" w:rsidRDefault="00505641" w:rsidP="00AB55FD">
      <w:pPr>
        <w:pStyle w:val="Heading2"/>
      </w:pPr>
    </w:p>
    <w:p w14:paraId="53CF11AA" w14:textId="77777777" w:rsidR="00505641" w:rsidRDefault="00505641" w:rsidP="00AB55FD">
      <w:pPr>
        <w:pStyle w:val="Heading2"/>
      </w:pPr>
    </w:p>
    <w:p w14:paraId="49E587CA" w14:textId="77777777" w:rsidR="00505641" w:rsidRDefault="00505641">
      <w:pPr>
        <w:rPr>
          <w:b/>
        </w:rPr>
      </w:pPr>
      <w:r>
        <w:br w:type="page"/>
      </w:r>
    </w:p>
    <w:p w14:paraId="059732D8" w14:textId="77777777" w:rsidR="006D1457" w:rsidRDefault="006D1457" w:rsidP="00AB55FD">
      <w:pPr>
        <w:pStyle w:val="Heading2"/>
      </w:pPr>
      <w:r w:rsidRPr="004239EA">
        <w:rPr>
          <w:noProof/>
        </w:rPr>
        <w:lastRenderedPageBreak/>
        <w:drawing>
          <wp:inline distT="0" distB="0" distL="0" distR="0" wp14:anchorId="18792F67" wp14:editId="7C1C4D1E">
            <wp:extent cx="5942965" cy="738632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4790" cy="7401017"/>
                    </a:xfrm>
                    <a:prstGeom prst="rect">
                      <a:avLst/>
                    </a:prstGeom>
                    <a:noFill/>
                    <a:ln>
                      <a:noFill/>
                    </a:ln>
                  </pic:spPr>
                </pic:pic>
              </a:graphicData>
            </a:graphic>
          </wp:inline>
        </w:drawing>
      </w:r>
    </w:p>
    <w:p w14:paraId="14862F82" w14:textId="77777777" w:rsidR="006D1457" w:rsidRPr="00AB55FD" w:rsidRDefault="00F73816" w:rsidP="00AB55FD">
      <w:pPr>
        <w:pStyle w:val="Heading2"/>
      </w:pPr>
      <w:r>
        <w:t>APPENDIX F</w:t>
      </w:r>
      <w:r w:rsidR="006D1457" w:rsidRPr="00AB55FD">
        <w:tab/>
      </w:r>
    </w:p>
    <w:p w14:paraId="7AD95A0D" w14:textId="77777777" w:rsidR="006D1457" w:rsidRDefault="006D1457" w:rsidP="00722B13">
      <w:r>
        <w:br w:type="page"/>
      </w:r>
      <w:r w:rsidR="00AB55FD">
        <w:lastRenderedPageBreak/>
        <w:tab/>
      </w:r>
      <w:r w:rsidR="00AB55FD" w:rsidRPr="004C52BE">
        <w:rPr>
          <w:noProof/>
        </w:rPr>
        <w:drawing>
          <wp:inline distT="0" distB="0" distL="0" distR="0" wp14:anchorId="64C77BC5" wp14:editId="53E428C7">
            <wp:extent cx="5942965" cy="731012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3086" cy="7322569"/>
                    </a:xfrm>
                    <a:prstGeom prst="rect">
                      <a:avLst/>
                    </a:prstGeom>
                    <a:noFill/>
                    <a:ln>
                      <a:noFill/>
                    </a:ln>
                  </pic:spPr>
                </pic:pic>
              </a:graphicData>
            </a:graphic>
          </wp:inline>
        </w:drawing>
      </w:r>
    </w:p>
    <w:p w14:paraId="7F609E07" w14:textId="77777777" w:rsidR="00AB55FD" w:rsidRPr="00AB55FD" w:rsidRDefault="00F73816" w:rsidP="00AB55FD">
      <w:pPr>
        <w:pStyle w:val="Heading2"/>
      </w:pPr>
      <w:r>
        <w:t>APPENDIX G</w:t>
      </w:r>
    </w:p>
    <w:p w14:paraId="389B75BE" w14:textId="77777777" w:rsidR="009C5820" w:rsidRDefault="009C5820" w:rsidP="00AB55FD">
      <w:pPr>
        <w:pStyle w:val="Heading2"/>
      </w:pPr>
      <w:r w:rsidRPr="00AB55FD">
        <w:br w:type="page"/>
      </w:r>
      <w:bookmarkStart w:id="93" w:name="_Toc443531844"/>
      <w:r w:rsidR="00F73816">
        <w:lastRenderedPageBreak/>
        <w:t>APPENDIX H</w:t>
      </w:r>
      <w:r>
        <w:t>. PLANNED OBSERVATION FORM</w:t>
      </w:r>
      <w:bookmarkEnd w:id="93"/>
      <w:r w:rsidR="00B430B1">
        <w:t xml:space="preserve"> </w:t>
      </w:r>
      <w:r w:rsidR="00B430B1" w:rsidRPr="00B430B1">
        <w:rPr>
          <w:i/>
        </w:rPr>
        <w:t>(for Non-Classroom Teachers)</w:t>
      </w:r>
    </w:p>
    <w:p w14:paraId="3F00D5F6" w14:textId="77777777" w:rsidR="009C5820" w:rsidRDefault="009C5820">
      <w:pPr>
        <w:widowControl w:val="0"/>
        <w:tabs>
          <w:tab w:val="right" w:pos="5760"/>
          <w:tab w:val="right" w:pos="8640"/>
        </w:tabs>
      </w:pPr>
    </w:p>
    <w:p w14:paraId="1E1D1357" w14:textId="77777777" w:rsidR="009C5820" w:rsidRDefault="009C5820">
      <w:pPr>
        <w:widowControl w:val="0"/>
        <w:tabs>
          <w:tab w:val="right" w:pos="5760"/>
          <w:tab w:val="right" w:pos="8640"/>
        </w:tabs>
      </w:pPr>
    </w:p>
    <w:p w14:paraId="5C7BA355" w14:textId="77777777" w:rsidR="009C5820" w:rsidRDefault="009C5820">
      <w:pPr>
        <w:widowControl w:val="0"/>
        <w:tabs>
          <w:tab w:val="right" w:pos="5760"/>
          <w:tab w:val="right" w:pos="8640"/>
        </w:tabs>
      </w:pPr>
      <w:r>
        <w:t>_________________________________ ___________________ _________________</w:t>
      </w:r>
    </w:p>
    <w:p w14:paraId="0E35CC99" w14:textId="77777777" w:rsidR="009C5820" w:rsidRDefault="009C5820">
      <w:pPr>
        <w:widowControl w:val="0"/>
        <w:tabs>
          <w:tab w:val="right" w:pos="5760"/>
          <w:tab w:val="right" w:pos="8640"/>
        </w:tabs>
      </w:pPr>
      <w:r>
        <w:t>Class to be observed</w:t>
      </w:r>
      <w:r>
        <w:tab/>
        <w:t>Grade</w:t>
      </w:r>
      <w:r>
        <w:tab/>
        <w:t>Period</w:t>
      </w:r>
    </w:p>
    <w:p w14:paraId="40F6BF75" w14:textId="77777777" w:rsidR="009C5820" w:rsidRDefault="009C5820">
      <w:pPr>
        <w:widowControl w:val="0"/>
        <w:tabs>
          <w:tab w:val="right" w:pos="5760"/>
          <w:tab w:val="right" w:pos="8640"/>
        </w:tabs>
      </w:pPr>
    </w:p>
    <w:p w14:paraId="551BB5FB" w14:textId="77777777" w:rsidR="009C5820" w:rsidRDefault="009C5820">
      <w:pPr>
        <w:widowControl w:val="0"/>
        <w:tabs>
          <w:tab w:val="right" w:pos="5760"/>
          <w:tab w:val="right" w:pos="8640"/>
        </w:tabs>
      </w:pPr>
      <w:r>
        <w:t xml:space="preserve">______________________________________________ </w:t>
      </w:r>
      <w:r>
        <w:tab/>
        <w:t>_______________________</w:t>
      </w:r>
    </w:p>
    <w:p w14:paraId="23214D28" w14:textId="77777777" w:rsidR="009C5820" w:rsidRDefault="009C5820">
      <w:pPr>
        <w:widowControl w:val="0"/>
        <w:tabs>
          <w:tab w:val="right" w:pos="5760"/>
          <w:tab w:val="right" w:pos="8640"/>
        </w:tabs>
      </w:pPr>
      <w:r>
        <w:t>Employee</w:t>
      </w:r>
      <w:r w:rsidR="0047402F">
        <w:fldChar w:fldCharType="begin"/>
      </w:r>
      <w:r>
        <w:instrText>xe "Employee"</w:instrText>
      </w:r>
      <w:r w:rsidR="0047402F">
        <w:fldChar w:fldCharType="end"/>
      </w:r>
      <w:r>
        <w:t xml:space="preserve"> Signature</w:t>
      </w:r>
      <w:r w:rsidR="0047402F">
        <w:fldChar w:fldCharType="begin"/>
      </w:r>
      <w:r>
        <w:instrText>xe "Signature"</w:instrText>
      </w:r>
      <w:r w:rsidR="0047402F">
        <w:fldChar w:fldCharType="end"/>
      </w:r>
      <w:r>
        <w:t xml:space="preserve">    </w:t>
      </w:r>
      <w:r>
        <w:tab/>
        <w:t>Date</w:t>
      </w:r>
    </w:p>
    <w:p w14:paraId="4F99AB62" w14:textId="77777777" w:rsidR="009C5820" w:rsidRDefault="009C5820">
      <w:pPr>
        <w:widowControl w:val="0"/>
        <w:tabs>
          <w:tab w:val="right" w:pos="5760"/>
          <w:tab w:val="right" w:pos="8640"/>
        </w:tabs>
      </w:pPr>
    </w:p>
    <w:p w14:paraId="55509CC0" w14:textId="77777777" w:rsidR="009C5820" w:rsidRDefault="009C5820">
      <w:pPr>
        <w:widowControl w:val="0"/>
        <w:tabs>
          <w:tab w:val="right" w:pos="5760"/>
          <w:tab w:val="right" w:pos="8640"/>
        </w:tabs>
      </w:pPr>
      <w:r>
        <w:t>_______________________________________________</w:t>
      </w:r>
      <w:r>
        <w:tab/>
        <w:t>_______________________</w:t>
      </w:r>
    </w:p>
    <w:p w14:paraId="109A5CE7" w14:textId="77777777" w:rsidR="009C5820" w:rsidRDefault="009C5820">
      <w:pPr>
        <w:widowControl w:val="0"/>
        <w:tabs>
          <w:tab w:val="right" w:pos="5760"/>
          <w:tab w:val="right" w:pos="8640"/>
        </w:tabs>
      </w:pPr>
      <w:r>
        <w:t>Observer Signature</w:t>
      </w:r>
      <w:r w:rsidR="0047402F">
        <w:fldChar w:fldCharType="begin"/>
      </w:r>
      <w:r>
        <w:instrText>xe "Signature"</w:instrText>
      </w:r>
      <w:r w:rsidR="0047402F">
        <w:fldChar w:fldCharType="end"/>
      </w:r>
      <w:r>
        <w:t xml:space="preserve">     </w:t>
      </w:r>
      <w:r>
        <w:tab/>
        <w:t>Date</w:t>
      </w:r>
    </w:p>
    <w:p w14:paraId="0CEAB3A8"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22FAEE2D"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Please complete the following information and return to the principal one (1) day before the scheduled date of the observation.</w:t>
      </w:r>
    </w:p>
    <w:p w14:paraId="0F900C64"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24381C37" w14:textId="77777777" w:rsidR="009C5820" w:rsidRDefault="009C5820">
      <w:pPr>
        <w:widowControl w:val="0"/>
        <w:tabs>
          <w:tab w:val="left" w:pos="720"/>
          <w:tab w:val="right" w:pos="5760"/>
          <w:tab w:val="right" w:pos="8640"/>
        </w:tabs>
      </w:pPr>
      <w:r>
        <w:t>1.</w:t>
      </w:r>
      <w:r>
        <w:tab/>
        <w:t>What are the objectives of the lesson?</w:t>
      </w:r>
    </w:p>
    <w:p w14:paraId="179F3330" w14:textId="77777777" w:rsidR="009C5820" w:rsidRDefault="009C5820">
      <w:pPr>
        <w:widowControl w:val="0"/>
        <w:tabs>
          <w:tab w:val="left" w:pos="720"/>
          <w:tab w:val="right" w:pos="5760"/>
          <w:tab w:val="right" w:pos="8640"/>
        </w:tabs>
      </w:pPr>
    </w:p>
    <w:p w14:paraId="517B7DAC" w14:textId="77777777" w:rsidR="009C5820" w:rsidRDefault="009C5820">
      <w:pPr>
        <w:widowControl w:val="0"/>
        <w:tabs>
          <w:tab w:val="left" w:pos="720"/>
          <w:tab w:val="right" w:pos="5760"/>
          <w:tab w:val="right" w:pos="8640"/>
        </w:tabs>
      </w:pPr>
    </w:p>
    <w:p w14:paraId="09910308" w14:textId="77777777" w:rsidR="009C5820" w:rsidRDefault="009C5820">
      <w:pPr>
        <w:widowControl w:val="0"/>
        <w:tabs>
          <w:tab w:val="left" w:pos="720"/>
          <w:tab w:val="right" w:pos="5760"/>
          <w:tab w:val="right" w:pos="8640"/>
        </w:tabs>
      </w:pPr>
    </w:p>
    <w:p w14:paraId="1B2E11B1" w14:textId="77777777" w:rsidR="009C5820" w:rsidRDefault="009C5820">
      <w:pPr>
        <w:widowControl w:val="0"/>
        <w:tabs>
          <w:tab w:val="left" w:pos="720"/>
          <w:tab w:val="right" w:pos="5760"/>
          <w:tab w:val="right" w:pos="8640"/>
        </w:tabs>
      </w:pPr>
    </w:p>
    <w:p w14:paraId="5169673A" w14:textId="77777777" w:rsidR="009C5820" w:rsidRDefault="009C5820">
      <w:pPr>
        <w:widowControl w:val="0"/>
        <w:tabs>
          <w:tab w:val="left" w:pos="720"/>
          <w:tab w:val="right" w:pos="5760"/>
          <w:tab w:val="right" w:pos="8640"/>
        </w:tabs>
      </w:pPr>
    </w:p>
    <w:p w14:paraId="53A9F130" w14:textId="77777777" w:rsidR="009C5820" w:rsidRDefault="009C5820">
      <w:pPr>
        <w:widowControl w:val="0"/>
        <w:tabs>
          <w:tab w:val="left" w:pos="720"/>
          <w:tab w:val="right" w:pos="5760"/>
          <w:tab w:val="right" w:pos="8640"/>
        </w:tabs>
      </w:pPr>
    </w:p>
    <w:p w14:paraId="3996A577" w14:textId="77777777" w:rsidR="009C5820" w:rsidRDefault="009C5820">
      <w:pPr>
        <w:widowControl w:val="0"/>
        <w:tabs>
          <w:tab w:val="left" w:pos="720"/>
          <w:tab w:val="right" w:pos="5760"/>
          <w:tab w:val="right" w:pos="8640"/>
        </w:tabs>
      </w:pPr>
    </w:p>
    <w:p w14:paraId="635696B4" w14:textId="77777777" w:rsidR="009C5820" w:rsidRDefault="009C5820">
      <w:pPr>
        <w:widowControl w:val="0"/>
        <w:tabs>
          <w:tab w:val="left" w:pos="720"/>
          <w:tab w:val="right" w:pos="5760"/>
          <w:tab w:val="right" w:pos="8640"/>
        </w:tabs>
        <w:ind w:left="720" w:hanging="720"/>
      </w:pPr>
      <w:r>
        <w:t>2.</w:t>
      </w:r>
      <w:r>
        <w:tab/>
        <w:t>Where are you in the course? (Unit, lesson, page numbers in texts, introductory, middle or culminating activity?) If you have not already turned in a course syllabus, please attach.</w:t>
      </w:r>
    </w:p>
    <w:p w14:paraId="0BE05461" w14:textId="77777777" w:rsidR="009C5820" w:rsidRDefault="009C5820">
      <w:pPr>
        <w:widowControl w:val="0"/>
        <w:tabs>
          <w:tab w:val="left" w:pos="720"/>
          <w:tab w:val="right" w:pos="5760"/>
          <w:tab w:val="right" w:pos="8640"/>
        </w:tabs>
      </w:pPr>
    </w:p>
    <w:p w14:paraId="3811D0AD" w14:textId="77777777" w:rsidR="009C5820" w:rsidRDefault="009C5820">
      <w:pPr>
        <w:widowControl w:val="0"/>
        <w:tabs>
          <w:tab w:val="left" w:pos="720"/>
          <w:tab w:val="right" w:pos="5760"/>
          <w:tab w:val="right" w:pos="8640"/>
        </w:tabs>
      </w:pPr>
    </w:p>
    <w:p w14:paraId="1E7F429C" w14:textId="77777777" w:rsidR="009C5820" w:rsidRDefault="009C5820">
      <w:pPr>
        <w:widowControl w:val="0"/>
        <w:tabs>
          <w:tab w:val="left" w:pos="720"/>
          <w:tab w:val="right" w:pos="5760"/>
          <w:tab w:val="right" w:pos="8640"/>
        </w:tabs>
      </w:pPr>
    </w:p>
    <w:p w14:paraId="132B1246" w14:textId="77777777" w:rsidR="009C5820" w:rsidRDefault="009C5820">
      <w:pPr>
        <w:widowControl w:val="0"/>
        <w:tabs>
          <w:tab w:val="left" w:pos="720"/>
          <w:tab w:val="right" w:pos="5760"/>
          <w:tab w:val="right" w:pos="8640"/>
        </w:tabs>
      </w:pPr>
    </w:p>
    <w:p w14:paraId="7668B25C" w14:textId="77777777" w:rsidR="009C5820" w:rsidRDefault="009C5820">
      <w:pPr>
        <w:widowControl w:val="0"/>
        <w:tabs>
          <w:tab w:val="left" w:pos="720"/>
          <w:tab w:val="right" w:pos="5760"/>
          <w:tab w:val="right" w:pos="8640"/>
        </w:tabs>
      </w:pPr>
    </w:p>
    <w:p w14:paraId="298F76B3" w14:textId="77777777" w:rsidR="009C5820" w:rsidRDefault="009C5820">
      <w:pPr>
        <w:widowControl w:val="0"/>
        <w:tabs>
          <w:tab w:val="left" w:pos="720"/>
          <w:tab w:val="right" w:pos="5760"/>
          <w:tab w:val="right" w:pos="8640"/>
        </w:tabs>
      </w:pPr>
    </w:p>
    <w:p w14:paraId="7FC96D7E" w14:textId="77777777" w:rsidR="009C5820" w:rsidRDefault="009C5820">
      <w:pPr>
        <w:widowControl w:val="0"/>
        <w:tabs>
          <w:tab w:val="left" w:pos="720"/>
          <w:tab w:val="right" w:pos="5760"/>
          <w:tab w:val="right" w:pos="8640"/>
        </w:tabs>
      </w:pPr>
    </w:p>
    <w:p w14:paraId="6D7A6B03" w14:textId="77777777" w:rsidR="009C5820" w:rsidRDefault="009C5820">
      <w:pPr>
        <w:widowControl w:val="0"/>
        <w:tabs>
          <w:tab w:val="left" w:pos="720"/>
          <w:tab w:val="right" w:pos="5760"/>
          <w:tab w:val="right" w:pos="8640"/>
        </w:tabs>
        <w:ind w:left="720" w:hanging="720"/>
      </w:pPr>
      <w:r>
        <w:t>3.</w:t>
      </w:r>
      <w:r>
        <w:tab/>
        <w:t>What teaching/learning activities will be observed and what methods will be used?</w:t>
      </w:r>
    </w:p>
    <w:p w14:paraId="0C685631" w14:textId="77777777" w:rsidR="009C5820" w:rsidRDefault="009C5820">
      <w:pPr>
        <w:widowControl w:val="0"/>
        <w:tabs>
          <w:tab w:val="left" w:pos="720"/>
          <w:tab w:val="right" w:pos="5760"/>
          <w:tab w:val="right" w:pos="8640"/>
        </w:tabs>
      </w:pPr>
    </w:p>
    <w:p w14:paraId="19BF5245" w14:textId="77777777" w:rsidR="009C5820" w:rsidRDefault="009C5820">
      <w:pPr>
        <w:widowControl w:val="0"/>
        <w:tabs>
          <w:tab w:val="left" w:pos="720"/>
          <w:tab w:val="right" w:pos="5760"/>
          <w:tab w:val="right" w:pos="8640"/>
        </w:tabs>
      </w:pPr>
    </w:p>
    <w:p w14:paraId="5BC3EAF2" w14:textId="77777777" w:rsidR="009C5820" w:rsidRDefault="009C5820">
      <w:pPr>
        <w:widowControl w:val="0"/>
        <w:tabs>
          <w:tab w:val="left" w:pos="720"/>
          <w:tab w:val="right" w:pos="5760"/>
          <w:tab w:val="right" w:pos="8640"/>
        </w:tabs>
      </w:pPr>
    </w:p>
    <w:p w14:paraId="06192381" w14:textId="77777777" w:rsidR="009C5820" w:rsidRDefault="009C5820">
      <w:pPr>
        <w:widowControl w:val="0"/>
        <w:tabs>
          <w:tab w:val="left" w:pos="-1440"/>
          <w:tab w:val="left" w:pos="-720"/>
          <w:tab w:val="left" w:pos="720"/>
          <w:tab w:val="right" w:pos="5760"/>
          <w:tab w:val="right" w:pos="8640"/>
        </w:tabs>
      </w:pPr>
    </w:p>
    <w:p w14:paraId="0D73BA52" w14:textId="77777777" w:rsidR="009C5820" w:rsidRDefault="009C5820">
      <w:pPr>
        <w:widowControl w:val="0"/>
        <w:tabs>
          <w:tab w:val="left" w:pos="-1440"/>
          <w:tab w:val="left" w:pos="-720"/>
          <w:tab w:val="left" w:pos="720"/>
          <w:tab w:val="right" w:pos="5760"/>
          <w:tab w:val="right" w:pos="8640"/>
        </w:tabs>
      </w:pPr>
    </w:p>
    <w:p w14:paraId="2BBFA6F2" w14:textId="77777777" w:rsidR="009C5820" w:rsidRDefault="009C5820">
      <w:pPr>
        <w:widowControl w:val="0"/>
        <w:tabs>
          <w:tab w:val="left" w:pos="-1440"/>
          <w:tab w:val="left" w:pos="-720"/>
          <w:tab w:val="left" w:pos="720"/>
          <w:tab w:val="right" w:pos="5760"/>
          <w:tab w:val="right" w:pos="8640"/>
        </w:tabs>
      </w:pPr>
    </w:p>
    <w:p w14:paraId="72744C81" w14:textId="77777777" w:rsidR="009C5820" w:rsidRDefault="009C5820">
      <w:pPr>
        <w:widowControl w:val="0"/>
        <w:tabs>
          <w:tab w:val="left" w:pos="-1440"/>
          <w:tab w:val="left" w:pos="-720"/>
          <w:tab w:val="left" w:pos="720"/>
          <w:tab w:val="right" w:pos="5760"/>
          <w:tab w:val="right" w:pos="8640"/>
        </w:tabs>
        <w:ind w:left="720" w:hanging="720"/>
      </w:pPr>
      <w:r>
        <w:t>4.</w:t>
      </w:r>
      <w:r>
        <w:tab/>
        <w:t>Which of these particular teaching behaviors listed do you want monitored? Circle those you wish to emphasize.</w:t>
      </w:r>
    </w:p>
    <w:p w14:paraId="72A7F2B6" w14:textId="77777777" w:rsidR="009C5820" w:rsidRDefault="009C5820">
      <w:pPr>
        <w:widowControl w:val="0"/>
        <w:tabs>
          <w:tab w:val="left" w:pos="720"/>
          <w:tab w:val="right" w:pos="5760"/>
          <w:tab w:val="right" w:pos="8640"/>
        </w:tabs>
      </w:pPr>
    </w:p>
    <w:p w14:paraId="30172814" w14:textId="77777777" w:rsidR="009C5820" w:rsidRDefault="009C5820">
      <w:pPr>
        <w:widowControl w:val="0"/>
        <w:tabs>
          <w:tab w:val="left" w:pos="720"/>
          <w:tab w:val="right" w:pos="5760"/>
          <w:tab w:val="right" w:pos="8640"/>
        </w:tabs>
        <w:ind w:left="720"/>
      </w:pPr>
      <w:r>
        <w:t>_____ a.</w:t>
      </w:r>
      <w:r>
        <w:tab/>
        <w:t>Statement of Objectives</w:t>
      </w:r>
    </w:p>
    <w:p w14:paraId="036959C4" w14:textId="77777777" w:rsidR="009C5820" w:rsidRDefault="009C5820">
      <w:pPr>
        <w:widowControl w:val="0"/>
        <w:tabs>
          <w:tab w:val="left" w:pos="720"/>
          <w:tab w:val="right" w:pos="5760"/>
          <w:tab w:val="right" w:pos="8640"/>
        </w:tabs>
        <w:ind w:left="720"/>
      </w:pPr>
      <w:r>
        <w:t>_____ b.</w:t>
      </w:r>
      <w:r>
        <w:tab/>
        <w:t>Attention to review and preview</w:t>
      </w:r>
    </w:p>
    <w:p w14:paraId="7BA56727" w14:textId="77777777" w:rsidR="009C5820" w:rsidRDefault="009C5820">
      <w:pPr>
        <w:widowControl w:val="0"/>
        <w:tabs>
          <w:tab w:val="left" w:pos="720"/>
          <w:tab w:val="right" w:pos="5760"/>
          <w:tab w:val="right" w:pos="8640"/>
        </w:tabs>
        <w:ind w:left="720"/>
      </w:pPr>
      <w:r>
        <w:t>_____ c.</w:t>
      </w:r>
      <w:r>
        <w:tab/>
        <w:t>Task-orientation of lesson</w:t>
      </w:r>
    </w:p>
    <w:p w14:paraId="137330CB" w14:textId="77777777" w:rsidR="009C5820" w:rsidRDefault="009C5820">
      <w:pPr>
        <w:widowControl w:val="0"/>
        <w:tabs>
          <w:tab w:val="left" w:pos="720"/>
          <w:tab w:val="right" w:pos="5760"/>
          <w:tab w:val="right" w:pos="8640"/>
        </w:tabs>
        <w:ind w:left="720"/>
      </w:pPr>
      <w:r>
        <w:t>_____ d.</w:t>
      </w:r>
      <w:r>
        <w:tab/>
        <w:t>Clear transition signals</w:t>
      </w:r>
    </w:p>
    <w:p w14:paraId="45238555" w14:textId="77777777" w:rsidR="009C5820" w:rsidRDefault="009C5820">
      <w:pPr>
        <w:widowControl w:val="0"/>
        <w:tabs>
          <w:tab w:val="left" w:pos="720"/>
          <w:tab w:val="right" w:pos="5760"/>
          <w:tab w:val="right" w:pos="8640"/>
        </w:tabs>
        <w:ind w:left="720"/>
      </w:pPr>
      <w:r>
        <w:t>_____ e.</w:t>
      </w:r>
      <w:r>
        <w:tab/>
        <w:t>Verbal or visual emphasis</w:t>
      </w:r>
    </w:p>
    <w:p w14:paraId="7EBEE072" w14:textId="77777777" w:rsidR="009C5820" w:rsidRDefault="009C5820">
      <w:pPr>
        <w:widowControl w:val="0"/>
        <w:tabs>
          <w:tab w:val="left" w:pos="720"/>
          <w:tab w:val="right" w:pos="5760"/>
          <w:tab w:val="right" w:pos="8640"/>
        </w:tabs>
        <w:ind w:left="720"/>
      </w:pPr>
      <w:r>
        <w:t>_____ f.</w:t>
      </w:r>
      <w:r>
        <w:tab/>
        <w:t>Clarity of instructions</w:t>
      </w:r>
    </w:p>
    <w:p w14:paraId="7BB57C0F" w14:textId="77777777" w:rsidR="009C5820" w:rsidRDefault="009C5820">
      <w:pPr>
        <w:widowControl w:val="0"/>
        <w:tabs>
          <w:tab w:val="left" w:pos="720"/>
          <w:tab w:val="right" w:pos="5760"/>
          <w:tab w:val="right" w:pos="8640"/>
        </w:tabs>
        <w:ind w:left="720"/>
      </w:pPr>
      <w:r>
        <w:t>_____ g.</w:t>
      </w:r>
      <w:r>
        <w:tab/>
        <w:t>Evidence of student comprehension</w:t>
      </w:r>
    </w:p>
    <w:p w14:paraId="7C653505" w14:textId="77777777" w:rsidR="009C5820" w:rsidRDefault="009C5820">
      <w:pPr>
        <w:widowControl w:val="0"/>
        <w:tabs>
          <w:tab w:val="left" w:pos="720"/>
          <w:tab w:val="right" w:pos="5760"/>
          <w:tab w:val="right" w:pos="8640"/>
        </w:tabs>
        <w:ind w:left="720"/>
      </w:pPr>
      <w:r>
        <w:t>_____ h.</w:t>
      </w:r>
      <w:r>
        <w:tab/>
        <w:t>Evidence of teacher preparation</w:t>
      </w:r>
    </w:p>
    <w:p w14:paraId="51AFFE78" w14:textId="77777777" w:rsidR="009C5820" w:rsidRDefault="009C5820">
      <w:pPr>
        <w:widowControl w:val="0"/>
        <w:tabs>
          <w:tab w:val="left" w:pos="720"/>
          <w:tab w:val="right" w:pos="5760"/>
          <w:tab w:val="right" w:pos="8640"/>
        </w:tabs>
        <w:ind w:left="720"/>
      </w:pPr>
      <w:r>
        <w:t>_____ i.</w:t>
      </w:r>
      <w:r>
        <w:tab/>
        <w:t>Attention to summarization</w:t>
      </w:r>
    </w:p>
    <w:p w14:paraId="67C232F5" w14:textId="77777777" w:rsidR="009C5820" w:rsidRDefault="009C5820">
      <w:pPr>
        <w:widowControl w:val="0"/>
        <w:tabs>
          <w:tab w:val="left" w:pos="720"/>
          <w:tab w:val="right" w:pos="5760"/>
          <w:tab w:val="right" w:pos="8640"/>
        </w:tabs>
        <w:ind w:left="720"/>
      </w:pPr>
      <w:r>
        <w:t>_____ j.</w:t>
      </w:r>
      <w:r>
        <w:tab/>
        <w:t>Other _________________________________________________</w:t>
      </w:r>
    </w:p>
    <w:p w14:paraId="2029DA64" w14:textId="77777777" w:rsidR="009C5820" w:rsidRDefault="009C5820">
      <w:pPr>
        <w:widowControl w:val="0"/>
        <w:tabs>
          <w:tab w:val="left" w:pos="720"/>
          <w:tab w:val="right" w:pos="5760"/>
          <w:tab w:val="right" w:pos="8640"/>
        </w:tabs>
        <w:ind w:left="720" w:hanging="720"/>
      </w:pPr>
    </w:p>
    <w:p w14:paraId="00ABEBB3" w14:textId="77777777" w:rsidR="009C5820" w:rsidRDefault="009C5820">
      <w:pPr>
        <w:widowControl w:val="0"/>
        <w:tabs>
          <w:tab w:val="left" w:pos="720"/>
          <w:tab w:val="right" w:pos="5760"/>
          <w:tab w:val="right" w:pos="8640"/>
        </w:tabs>
        <w:ind w:left="720" w:hanging="720"/>
      </w:pPr>
      <w:r>
        <w:br w:type="page"/>
      </w:r>
      <w:r>
        <w:lastRenderedPageBreak/>
        <w:t xml:space="preserve">5. </w:t>
      </w:r>
      <w:r>
        <w:tab/>
        <w:t>How are you going to know if the students have learned? (substantiate)</w:t>
      </w:r>
    </w:p>
    <w:p w14:paraId="5E7DDC6F" w14:textId="77777777" w:rsidR="009C5820" w:rsidRDefault="009C5820">
      <w:pPr>
        <w:widowControl w:val="0"/>
        <w:tabs>
          <w:tab w:val="left" w:pos="720"/>
          <w:tab w:val="right" w:pos="5760"/>
          <w:tab w:val="right" w:pos="8640"/>
        </w:tabs>
      </w:pPr>
    </w:p>
    <w:p w14:paraId="1D7E8730" w14:textId="77777777" w:rsidR="009C5820" w:rsidRDefault="009C5820">
      <w:pPr>
        <w:widowControl w:val="0"/>
        <w:tabs>
          <w:tab w:val="right" w:pos="5760"/>
          <w:tab w:val="right" w:pos="8640"/>
        </w:tabs>
      </w:pPr>
    </w:p>
    <w:p w14:paraId="1A14FADB" w14:textId="77777777" w:rsidR="009C5820" w:rsidRDefault="009C5820">
      <w:pPr>
        <w:widowControl w:val="0"/>
        <w:tabs>
          <w:tab w:val="right" w:pos="5760"/>
          <w:tab w:val="right" w:pos="8640"/>
        </w:tabs>
      </w:pPr>
    </w:p>
    <w:p w14:paraId="31E862CD" w14:textId="77777777" w:rsidR="009C5820" w:rsidRDefault="009C5820">
      <w:pPr>
        <w:widowControl w:val="0"/>
        <w:tabs>
          <w:tab w:val="right" w:pos="5760"/>
          <w:tab w:val="right" w:pos="8640"/>
        </w:tabs>
      </w:pPr>
    </w:p>
    <w:p w14:paraId="3B2311A3" w14:textId="77777777" w:rsidR="009C5820" w:rsidRDefault="009C5820">
      <w:pPr>
        <w:widowControl w:val="0"/>
        <w:tabs>
          <w:tab w:val="right" w:pos="5760"/>
          <w:tab w:val="right" w:pos="8640"/>
        </w:tabs>
      </w:pPr>
    </w:p>
    <w:p w14:paraId="4B6878C6" w14:textId="77777777" w:rsidR="009C5820" w:rsidRDefault="009C5820">
      <w:pPr>
        <w:widowControl w:val="0"/>
        <w:tabs>
          <w:tab w:val="right" w:pos="5760"/>
          <w:tab w:val="right" w:pos="8640"/>
        </w:tabs>
      </w:pPr>
    </w:p>
    <w:p w14:paraId="01EE269D" w14:textId="77777777" w:rsidR="009C5820" w:rsidRDefault="009C5820">
      <w:pPr>
        <w:widowControl w:val="0"/>
        <w:tabs>
          <w:tab w:val="right" w:pos="5760"/>
          <w:tab w:val="right" w:pos="8640"/>
        </w:tabs>
      </w:pPr>
    </w:p>
    <w:p w14:paraId="284C10FB" w14:textId="77777777" w:rsidR="009C5820" w:rsidRDefault="009C5820">
      <w:pPr>
        <w:widowControl w:val="0"/>
        <w:tabs>
          <w:tab w:val="left" w:pos="720"/>
          <w:tab w:val="right" w:pos="5760"/>
          <w:tab w:val="right" w:pos="8640"/>
        </w:tabs>
        <w:ind w:left="720" w:hanging="720"/>
      </w:pPr>
      <w:r>
        <w:t>6.</w:t>
      </w:r>
      <w:r>
        <w:tab/>
        <w:t>Are there any group or individual characteristics or circumstances of which the evaluator should be aware? (Unusual behaviors, grouping interactions, students leaving class during the period, lab work, etc.)</w:t>
      </w:r>
    </w:p>
    <w:p w14:paraId="09342CA7" w14:textId="77777777" w:rsidR="009C5820" w:rsidRDefault="009C5820">
      <w:pPr>
        <w:widowControl w:val="0"/>
        <w:tabs>
          <w:tab w:val="right" w:pos="5760"/>
          <w:tab w:val="right" w:pos="8640"/>
        </w:tabs>
      </w:pPr>
    </w:p>
    <w:p w14:paraId="31A1C761" w14:textId="77777777" w:rsidR="009C5820" w:rsidRDefault="009C5820">
      <w:pPr>
        <w:widowControl w:val="0"/>
        <w:tabs>
          <w:tab w:val="right" w:pos="5760"/>
          <w:tab w:val="right" w:pos="8640"/>
        </w:tabs>
      </w:pPr>
    </w:p>
    <w:p w14:paraId="266A9D5F" w14:textId="77777777" w:rsidR="009C5820" w:rsidRDefault="009C5820">
      <w:pPr>
        <w:widowControl w:val="0"/>
        <w:tabs>
          <w:tab w:val="right" w:pos="5760"/>
          <w:tab w:val="right" w:pos="8640"/>
        </w:tabs>
      </w:pPr>
    </w:p>
    <w:p w14:paraId="632403C6" w14:textId="77777777" w:rsidR="009C5820" w:rsidRDefault="009C5820">
      <w:pPr>
        <w:widowControl w:val="0"/>
        <w:tabs>
          <w:tab w:val="right" w:pos="5760"/>
          <w:tab w:val="right" w:pos="8640"/>
        </w:tabs>
      </w:pPr>
    </w:p>
    <w:p w14:paraId="77B1C0F5"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794464C5"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4FDADDD0"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1A7C6555" w14:textId="77777777" w:rsidR="009C5820" w:rsidRDefault="009C5820">
      <w:pPr>
        <w:widowControl w:val="0"/>
        <w:tabs>
          <w:tab w:val="left" w:pos="5040"/>
          <w:tab w:val="right" w:pos="5760"/>
          <w:tab w:val="right" w:pos="8640"/>
        </w:tabs>
      </w:pPr>
      <w:r>
        <w:t>Teacher’s notes:</w:t>
      </w:r>
      <w:r>
        <w:tab/>
        <w:t>Observers notes:</w:t>
      </w:r>
    </w:p>
    <w:p w14:paraId="31482F84" w14:textId="77777777" w:rsidR="009C5820" w:rsidRDefault="009C5820" w:rsidP="00AB55FD">
      <w:pPr>
        <w:pStyle w:val="Heading2"/>
      </w:pPr>
      <w:r>
        <w:br w:type="page"/>
      </w:r>
    </w:p>
    <w:p w14:paraId="3953B94A" w14:textId="77777777" w:rsidR="009C5820" w:rsidRDefault="00F73816" w:rsidP="00AB55FD">
      <w:pPr>
        <w:pStyle w:val="Heading2"/>
      </w:pPr>
      <w:bookmarkStart w:id="94" w:name="_Toc443531846"/>
      <w:r>
        <w:lastRenderedPageBreak/>
        <w:t>APPENDIX I</w:t>
      </w:r>
      <w:r w:rsidR="009C5820">
        <w:t xml:space="preserve">. EDUCATIONAL SUPPORT STAFF FINAL EVALUATION REPORT (SHORT </w:t>
      </w:r>
      <w:smartTag w:uri="urn:schemas-microsoft-com:office:smarttags" w:element="stockticker">
        <w:r w:rsidR="009C5820">
          <w:t>FORM</w:t>
        </w:r>
      </w:smartTag>
      <w:r w:rsidR="009C5820">
        <w:t>)</w:t>
      </w:r>
      <w:bookmarkEnd w:id="94"/>
    </w:p>
    <w:p w14:paraId="5BF819A8"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57FD30B3"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274227BC"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2FFB0F92"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4D911753"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______________________________________ Has demonstrated successful performance and has met statutory requirements.</w:t>
      </w:r>
    </w:p>
    <w:p w14:paraId="5238A956"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62C52E71"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41939BF6"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Date: _______________________________________</w:t>
      </w:r>
    </w:p>
    <w:p w14:paraId="56D31052"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7A25FF77"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Employee</w:t>
      </w:r>
      <w:r w:rsidR="0047402F">
        <w:fldChar w:fldCharType="begin"/>
      </w:r>
      <w:r>
        <w:instrText>xe "Employee"</w:instrText>
      </w:r>
      <w:r w:rsidR="0047402F">
        <w:fldChar w:fldCharType="end"/>
      </w:r>
      <w:r>
        <w:t>: ___________________________________</w:t>
      </w:r>
    </w:p>
    <w:p w14:paraId="1EC664BB"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3C130E02"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420D45C8"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Date: _______________________________________</w:t>
      </w:r>
    </w:p>
    <w:p w14:paraId="123AE872"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78F40845"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Supervisor</w:t>
      </w:r>
      <w:r w:rsidR="0047402F">
        <w:fldChar w:fldCharType="begin"/>
      </w:r>
      <w:r>
        <w:instrText>xe "Supervisor"</w:instrText>
      </w:r>
      <w:r w:rsidR="0047402F">
        <w:fldChar w:fldCharType="end"/>
      </w:r>
      <w:r>
        <w:t>: __________________________________</w:t>
      </w:r>
    </w:p>
    <w:p w14:paraId="44EE3B5F" w14:textId="77777777" w:rsidR="009C5820" w:rsidRDefault="009C5820" w:rsidP="00AB55FD">
      <w:pPr>
        <w:pStyle w:val="Heading2"/>
      </w:pPr>
      <w:r>
        <w:br w:type="page"/>
      </w:r>
      <w:bookmarkStart w:id="95" w:name="_Toc443531847"/>
      <w:r w:rsidR="00232D44">
        <w:lastRenderedPageBreak/>
        <w:t xml:space="preserve">APPENDIX </w:t>
      </w:r>
      <w:r w:rsidR="00F73816">
        <w:t>J</w:t>
      </w:r>
      <w:r>
        <w:t xml:space="preserve">. LIBRARIAN FINAL EVALUATION REPORT (SHORT </w:t>
      </w:r>
      <w:smartTag w:uri="urn:schemas-microsoft-com:office:smarttags" w:element="stockticker">
        <w:r>
          <w:t>FORM</w:t>
        </w:r>
      </w:smartTag>
      <w:r>
        <w:t>)</w:t>
      </w:r>
      <w:bookmarkEnd w:id="95"/>
    </w:p>
    <w:p w14:paraId="0268928B"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00CA889C"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74E77F4B"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700B610A"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7F96B2F1"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______________________________________ Has demonstrated successful performance and has met statutory requirements.</w:t>
      </w:r>
    </w:p>
    <w:p w14:paraId="535BC08F"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01F71548"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7EF80AC6"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Date: _______________________________________</w:t>
      </w:r>
    </w:p>
    <w:p w14:paraId="0CC240CD"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133CAE0D"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Employee</w:t>
      </w:r>
      <w:r w:rsidR="0047402F">
        <w:fldChar w:fldCharType="begin"/>
      </w:r>
      <w:r>
        <w:instrText>xe "Employee"</w:instrText>
      </w:r>
      <w:r w:rsidR="0047402F">
        <w:fldChar w:fldCharType="end"/>
      </w:r>
      <w:r>
        <w:t>: ___________________________________</w:t>
      </w:r>
    </w:p>
    <w:p w14:paraId="19EDD755"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546A8A9B"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16543507"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Date: _______________________________________</w:t>
      </w:r>
    </w:p>
    <w:p w14:paraId="3783036B"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p>
    <w:p w14:paraId="3826EA5A" w14:textId="77777777" w:rsidR="009C5820" w:rsidRDefault="009C5820">
      <w:pPr>
        <w:widowControl w:val="0"/>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right" w:pos="8640"/>
        </w:tabs>
      </w:pPr>
      <w:r>
        <w:t>Supervisor</w:t>
      </w:r>
      <w:r w:rsidR="0047402F">
        <w:fldChar w:fldCharType="begin"/>
      </w:r>
      <w:r>
        <w:instrText>xe "Supervisor"</w:instrText>
      </w:r>
      <w:r w:rsidR="0047402F">
        <w:fldChar w:fldCharType="end"/>
      </w:r>
      <w:r>
        <w:t>: __________________________________</w:t>
      </w:r>
    </w:p>
    <w:p w14:paraId="47F9474D" w14:textId="77777777" w:rsidR="009C5820" w:rsidRPr="00B430B1" w:rsidRDefault="009C5820" w:rsidP="00AB55FD">
      <w:pPr>
        <w:pStyle w:val="Heading2"/>
      </w:pPr>
      <w:r>
        <w:br w:type="page"/>
      </w:r>
      <w:r w:rsidRPr="00B430B1">
        <w:lastRenderedPageBreak/>
        <w:t xml:space="preserve"> </w:t>
      </w:r>
      <w:bookmarkStart w:id="96" w:name="_Toc443531849"/>
      <w:r w:rsidR="00F73816">
        <w:t>APPENDIX K</w:t>
      </w:r>
      <w:r w:rsidRPr="00B430B1">
        <w:t xml:space="preserve">. EDUCATIONAL SUPPORT STAFF FINAL EVALUATION REPORT (LONG </w:t>
      </w:r>
      <w:smartTag w:uri="urn:schemas-microsoft-com:office:smarttags" w:element="stockticker">
        <w:r w:rsidRPr="00B430B1">
          <w:t>FORM</w:t>
        </w:r>
      </w:smartTag>
      <w:r w:rsidRPr="00B430B1">
        <w:t>)</w:t>
      </w:r>
      <w:bookmarkEnd w:id="96"/>
      <w:r w:rsidRPr="00B430B1">
        <w:t xml:space="preserve">  </w:t>
      </w:r>
    </w:p>
    <w:p w14:paraId="41312F30" w14:textId="77777777" w:rsidR="009C5820" w:rsidRDefault="009C5820">
      <w:pPr>
        <w:pStyle w:val="BodyText"/>
      </w:pPr>
      <w:r>
        <w:t>(Counselors, Physical Therapists, Occupational Therapists, Speech Therapists, (CDS) Psychologists</w:t>
      </w:r>
      <w:r w:rsidR="0047402F">
        <w:fldChar w:fldCharType="begin"/>
      </w:r>
      <w:r>
        <w:instrText>xe "Psychologists"</w:instrText>
      </w:r>
      <w:r w:rsidR="0047402F">
        <w:fldChar w:fldCharType="end"/>
      </w:r>
      <w:r>
        <w:t>)</w:t>
      </w:r>
    </w:p>
    <w:p w14:paraId="16EC1297" w14:textId="77777777" w:rsidR="009C5820" w:rsidRDefault="009C5820">
      <w:pPr>
        <w:widowControl w:val="0"/>
        <w:tabs>
          <w:tab w:val="right" w:pos="5760"/>
          <w:tab w:val="right" w:pos="8640"/>
        </w:tabs>
        <w:rPr>
          <w:b/>
        </w:rPr>
      </w:pPr>
    </w:p>
    <w:p w14:paraId="7991EFA3" w14:textId="77777777" w:rsidR="009C5820" w:rsidRDefault="009C5820" w:rsidP="00A72373">
      <w:pPr>
        <w:widowControl w:val="0"/>
        <w:tabs>
          <w:tab w:val="right" w:pos="5760"/>
          <w:tab w:val="right" w:pos="8640"/>
        </w:tabs>
        <w:rPr>
          <w:b/>
        </w:rPr>
      </w:pPr>
      <w:r>
        <w:rPr>
          <w:b/>
        </w:rPr>
        <w:t>EDUCATIONAL SUPPORT STAFF EVALUATION REPORT</w:t>
      </w:r>
    </w:p>
    <w:p w14:paraId="6EA336AD" w14:textId="77777777" w:rsidR="009C5820" w:rsidRDefault="009C5820">
      <w:pPr>
        <w:widowControl w:val="0"/>
        <w:tabs>
          <w:tab w:val="right" w:pos="5760"/>
          <w:tab w:val="right" w:pos="8640"/>
        </w:tabs>
        <w:rPr>
          <w:b/>
        </w:rPr>
      </w:pPr>
    </w:p>
    <w:p w14:paraId="06756B6F" w14:textId="77777777" w:rsidR="009C5820" w:rsidRDefault="009C5820">
      <w:pPr>
        <w:widowControl w:val="0"/>
        <w:tabs>
          <w:tab w:val="right" w:pos="5760"/>
          <w:tab w:val="right" w:pos="8640"/>
        </w:tabs>
        <w:ind w:firstLine="5760"/>
      </w:pPr>
      <w:r>
        <w:rPr>
          <w:b/>
        </w:rPr>
        <w:t>TYPE OF EVALUATION</w:t>
      </w:r>
    </w:p>
    <w:p w14:paraId="61A73A0B" w14:textId="77777777" w:rsidR="009C5820" w:rsidRDefault="009C5820">
      <w:pPr>
        <w:widowControl w:val="0"/>
        <w:tabs>
          <w:tab w:val="right" w:pos="5760"/>
          <w:tab w:val="right" w:pos="8640"/>
        </w:tabs>
        <w:ind w:firstLine="5760"/>
      </w:pPr>
      <w:r>
        <w:t>________ Annual</w:t>
      </w:r>
    </w:p>
    <w:p w14:paraId="676AA517" w14:textId="77777777" w:rsidR="009C5820" w:rsidRDefault="009C5820">
      <w:pPr>
        <w:widowControl w:val="0"/>
        <w:tabs>
          <w:tab w:val="right" w:pos="5760"/>
          <w:tab w:val="right" w:pos="8640"/>
        </w:tabs>
        <w:ind w:firstLine="5760"/>
      </w:pPr>
      <w:r>
        <w:t>________ 90 Day</w:t>
      </w:r>
    </w:p>
    <w:p w14:paraId="014C4F2E" w14:textId="77777777" w:rsidR="009C5820" w:rsidRDefault="009C5820">
      <w:pPr>
        <w:widowControl w:val="0"/>
        <w:tabs>
          <w:tab w:val="right" w:pos="5760"/>
          <w:tab w:val="right" w:pos="8640"/>
        </w:tabs>
        <w:ind w:firstLine="5760"/>
      </w:pPr>
      <w:r>
        <w:t>________ Other</w:t>
      </w:r>
    </w:p>
    <w:p w14:paraId="678659CC" w14:textId="77777777" w:rsidR="009C5820" w:rsidRDefault="009C5820">
      <w:pPr>
        <w:widowControl w:val="0"/>
        <w:tabs>
          <w:tab w:val="right" w:pos="5760"/>
          <w:tab w:val="right" w:pos="8640"/>
        </w:tabs>
      </w:pPr>
      <w:r>
        <w:t>Name __________________________________________</w:t>
      </w:r>
    </w:p>
    <w:p w14:paraId="282FC8E5" w14:textId="77777777" w:rsidR="009C5820" w:rsidRDefault="009C5820">
      <w:pPr>
        <w:widowControl w:val="0"/>
        <w:tabs>
          <w:tab w:val="right" w:pos="5760"/>
          <w:tab w:val="right" w:pos="8640"/>
        </w:tabs>
      </w:pPr>
    </w:p>
    <w:p w14:paraId="4C3AB9B4" w14:textId="77777777" w:rsidR="009C5820" w:rsidRDefault="009C5820">
      <w:pPr>
        <w:widowControl w:val="0"/>
        <w:tabs>
          <w:tab w:val="right" w:pos="5760"/>
          <w:tab w:val="right" w:pos="8640"/>
        </w:tabs>
      </w:pPr>
      <w:r>
        <w:t>School _________________________________________</w:t>
      </w:r>
    </w:p>
    <w:p w14:paraId="03F3174B" w14:textId="77777777" w:rsidR="009C5820" w:rsidRDefault="009C5820">
      <w:pPr>
        <w:widowControl w:val="0"/>
        <w:tabs>
          <w:tab w:val="right" w:pos="5760"/>
          <w:tab w:val="right" w:pos="8640"/>
        </w:tabs>
      </w:pPr>
    </w:p>
    <w:p w14:paraId="1FD1571D" w14:textId="77777777" w:rsidR="009C5820" w:rsidRDefault="009C5820">
      <w:pPr>
        <w:widowControl w:val="0"/>
        <w:tabs>
          <w:tab w:val="right" w:pos="5760"/>
          <w:tab w:val="right" w:pos="8640"/>
        </w:tabs>
      </w:pPr>
      <w:r>
        <w:t>Assignment</w:t>
      </w:r>
      <w:r w:rsidR="0047402F">
        <w:fldChar w:fldCharType="begin"/>
      </w:r>
      <w:r>
        <w:instrText>xe "Assignment"</w:instrText>
      </w:r>
      <w:r w:rsidR="0047402F">
        <w:fldChar w:fldCharType="end"/>
      </w:r>
      <w:r>
        <w:t xml:space="preserve"> (Title)_________________________________</w:t>
      </w:r>
    </w:p>
    <w:p w14:paraId="3D07B639" w14:textId="77777777" w:rsidR="009C5820" w:rsidRDefault="009C5820">
      <w:pPr>
        <w:widowControl w:val="0"/>
        <w:tabs>
          <w:tab w:val="right" w:pos="5760"/>
          <w:tab w:val="right" w:pos="8640"/>
        </w:tabs>
      </w:pPr>
    </w:p>
    <w:p w14:paraId="6BE67582" w14:textId="77777777" w:rsidR="009C5820" w:rsidRDefault="009C5820">
      <w:pPr>
        <w:widowControl w:val="0"/>
        <w:tabs>
          <w:tab w:val="left" w:pos="-1440"/>
          <w:tab w:val="left" w:pos="-720"/>
          <w:tab w:val="right" w:pos="5760"/>
          <w:tab w:val="right" w:pos="8640"/>
        </w:tabs>
      </w:pPr>
      <w:r>
        <w:rPr>
          <w:b/>
        </w:rPr>
        <w:t>Description of Responsibilities</w:t>
      </w:r>
      <w:r>
        <w:t>:</w:t>
      </w:r>
    </w:p>
    <w:p w14:paraId="0336DD0A" w14:textId="77777777" w:rsidR="009C5820" w:rsidRDefault="009C5820">
      <w:pPr>
        <w:widowControl w:val="0"/>
        <w:tabs>
          <w:tab w:val="left" w:pos="-1440"/>
          <w:tab w:val="left" w:pos="-720"/>
          <w:tab w:val="right" w:pos="5760"/>
          <w:tab w:val="right" w:pos="8640"/>
        </w:tabs>
      </w:pPr>
    </w:p>
    <w:p w14:paraId="6ACA6FD1" w14:textId="77777777" w:rsidR="009C5820" w:rsidRDefault="009C5820">
      <w:pPr>
        <w:widowControl w:val="0"/>
        <w:tabs>
          <w:tab w:val="right" w:pos="5760"/>
          <w:tab w:val="right" w:pos="8640"/>
        </w:tabs>
        <w:rPr>
          <w:b/>
        </w:rPr>
      </w:pPr>
    </w:p>
    <w:p w14:paraId="7330A50D" w14:textId="77777777" w:rsidR="009C5820" w:rsidRDefault="009C5820">
      <w:pPr>
        <w:widowControl w:val="0"/>
        <w:tabs>
          <w:tab w:val="right" w:pos="5760"/>
          <w:tab w:val="right" w:pos="8640"/>
        </w:tabs>
        <w:rPr>
          <w:b/>
        </w:rPr>
      </w:pPr>
    </w:p>
    <w:p w14:paraId="2C38EBDE" w14:textId="77777777" w:rsidR="009C5820" w:rsidRDefault="009C5820">
      <w:pPr>
        <w:widowControl w:val="0"/>
        <w:tabs>
          <w:tab w:val="right" w:pos="5760"/>
          <w:tab w:val="right" w:pos="8640"/>
        </w:tabs>
        <w:rPr>
          <w:b/>
        </w:rPr>
      </w:pPr>
    </w:p>
    <w:p w14:paraId="1EBD7F23" w14:textId="77777777" w:rsidR="009C5820" w:rsidRDefault="009C5820">
      <w:pPr>
        <w:widowControl w:val="0"/>
        <w:tabs>
          <w:tab w:val="right" w:pos="5760"/>
          <w:tab w:val="right" w:pos="8640"/>
        </w:tabs>
      </w:pPr>
      <w:r>
        <w:rPr>
          <w:b/>
        </w:rPr>
        <w:t>Observation</w:t>
      </w:r>
      <w:r w:rsidR="0047402F">
        <w:rPr>
          <w:b/>
        </w:rPr>
        <w:fldChar w:fldCharType="begin"/>
      </w:r>
      <w:r>
        <w:rPr>
          <w:b/>
        </w:rPr>
        <w:instrText>xe "Observation"</w:instrText>
      </w:r>
      <w:r w:rsidR="0047402F">
        <w:rPr>
          <w:b/>
        </w:rPr>
        <w:fldChar w:fldCharType="end"/>
      </w:r>
      <w:r>
        <w:rPr>
          <w:b/>
        </w:rPr>
        <w:t xml:space="preserve"> Record</w:t>
      </w:r>
      <w:r>
        <w:t>: A minimum of two (2) observations except for employees who are probationary, provisional or non-continuing status. These employees will have a minimum of six (6) observations</w:t>
      </w:r>
    </w:p>
    <w:p w14:paraId="66C3333C" w14:textId="77777777" w:rsidR="009C5820" w:rsidRDefault="009C5820">
      <w:pPr>
        <w:widowControl w:val="0"/>
        <w:tabs>
          <w:tab w:val="right" w:pos="5760"/>
          <w:tab w:val="right" w:pos="8640"/>
        </w:tabs>
      </w:pPr>
    </w:p>
    <w:p w14:paraId="6991769C"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0C803B82" w14:textId="77777777" w:rsidR="009C5820" w:rsidRDefault="009C5820">
      <w:pPr>
        <w:widowControl w:val="0"/>
        <w:tabs>
          <w:tab w:val="right" w:pos="5760"/>
          <w:tab w:val="right" w:pos="8640"/>
        </w:tabs>
      </w:pPr>
    </w:p>
    <w:p w14:paraId="2E778EDE"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3BB0ADAB" w14:textId="77777777" w:rsidR="009C5820" w:rsidRDefault="009C5820">
      <w:pPr>
        <w:widowControl w:val="0"/>
        <w:tabs>
          <w:tab w:val="right" w:pos="5760"/>
          <w:tab w:val="right" w:pos="8640"/>
        </w:tabs>
      </w:pPr>
    </w:p>
    <w:p w14:paraId="04035CDB"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100DE7F9" w14:textId="77777777" w:rsidR="009C5820" w:rsidRDefault="009C5820">
      <w:pPr>
        <w:widowControl w:val="0"/>
        <w:tabs>
          <w:tab w:val="right" w:pos="5760"/>
          <w:tab w:val="right" w:pos="8640"/>
        </w:tabs>
      </w:pPr>
      <w:r>
        <w:t xml:space="preserve"> </w:t>
      </w:r>
    </w:p>
    <w:p w14:paraId="0088E798"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1F29652C" w14:textId="77777777" w:rsidR="009C5820" w:rsidRDefault="009C5820">
      <w:pPr>
        <w:widowControl w:val="0"/>
        <w:tabs>
          <w:tab w:val="right" w:pos="5760"/>
          <w:tab w:val="right" w:pos="8640"/>
        </w:tabs>
      </w:pPr>
    </w:p>
    <w:p w14:paraId="121B103F"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334AF5E6" w14:textId="77777777" w:rsidR="009C5820" w:rsidRDefault="009C5820">
      <w:pPr>
        <w:widowControl w:val="0"/>
        <w:tabs>
          <w:tab w:val="right" w:pos="5760"/>
          <w:tab w:val="right" w:pos="8640"/>
        </w:tabs>
      </w:pPr>
    </w:p>
    <w:p w14:paraId="5DC852CE"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691D8DA6" w14:textId="77777777" w:rsidR="009C5820" w:rsidRDefault="009C5820">
      <w:pPr>
        <w:widowControl w:val="0"/>
        <w:tabs>
          <w:tab w:val="right" w:pos="5760"/>
          <w:tab w:val="right" w:pos="8640"/>
        </w:tabs>
      </w:pPr>
      <w:r>
        <w:t>========================================================================</w:t>
      </w:r>
    </w:p>
    <w:p w14:paraId="2DD0158A" w14:textId="77777777" w:rsidR="009C5820" w:rsidRDefault="009C5820">
      <w:pPr>
        <w:widowControl w:val="0"/>
        <w:tabs>
          <w:tab w:val="right" w:pos="5760"/>
          <w:tab w:val="right" w:pos="8640"/>
        </w:tabs>
      </w:pPr>
      <w:r>
        <w:t>It is my judgment, based upon adopted criteria, that this certificated employee's overall performance has been ______________________________________________</w:t>
      </w:r>
    </w:p>
    <w:p w14:paraId="22D708C1" w14:textId="77777777" w:rsidR="009C5820" w:rsidRDefault="009C5820">
      <w:pPr>
        <w:widowControl w:val="0"/>
        <w:tabs>
          <w:tab w:val="left" w:pos="2160"/>
          <w:tab w:val="right" w:pos="5760"/>
          <w:tab w:val="right" w:pos="8640"/>
        </w:tabs>
        <w:ind w:firstLine="720"/>
      </w:pPr>
      <w:r>
        <w:tab/>
        <w:t xml:space="preserve">Satisfactory, Needs Improvement, or Unsatisfactory </w:t>
      </w:r>
    </w:p>
    <w:p w14:paraId="2E77A1BE" w14:textId="77777777" w:rsidR="009C5820" w:rsidRDefault="009C5820">
      <w:pPr>
        <w:widowControl w:val="0"/>
        <w:tabs>
          <w:tab w:val="left" w:pos="2160"/>
          <w:tab w:val="right" w:pos="5760"/>
          <w:tab w:val="right" w:pos="8640"/>
        </w:tabs>
      </w:pPr>
    </w:p>
    <w:p w14:paraId="3E84B065" w14:textId="77777777" w:rsidR="009C5820" w:rsidRDefault="009C5820">
      <w:pPr>
        <w:widowControl w:val="0"/>
        <w:tabs>
          <w:tab w:val="left" w:pos="2160"/>
          <w:tab w:val="right" w:pos="5760"/>
          <w:tab w:val="right" w:pos="8640"/>
        </w:tabs>
      </w:pPr>
      <w:r>
        <w:t>Date____________________</w:t>
      </w:r>
      <w:r>
        <w:tab/>
        <w:t>Evaluator______________________________________</w:t>
      </w:r>
    </w:p>
    <w:p w14:paraId="036FD947" w14:textId="77777777" w:rsidR="009C5820" w:rsidRDefault="009C5820">
      <w:pPr>
        <w:widowControl w:val="0"/>
        <w:tabs>
          <w:tab w:val="left" w:pos="2160"/>
          <w:tab w:val="right" w:pos="5760"/>
          <w:tab w:val="right" w:pos="8640"/>
        </w:tabs>
      </w:pPr>
    </w:p>
    <w:p w14:paraId="74EF3050" w14:textId="77777777" w:rsidR="009C5820" w:rsidRDefault="009C5820" w:rsidP="00A72373">
      <w:pPr>
        <w:widowControl w:val="0"/>
        <w:tabs>
          <w:tab w:val="left" w:pos="2610"/>
          <w:tab w:val="right" w:pos="5760"/>
          <w:tab w:val="right" w:pos="8640"/>
        </w:tabs>
      </w:pPr>
      <w:r>
        <w:t>Date____________________Employee</w:t>
      </w:r>
      <w:r w:rsidR="0047402F">
        <w:fldChar w:fldCharType="begin"/>
      </w:r>
      <w:r>
        <w:instrText>xe "Employee"</w:instrText>
      </w:r>
      <w:r w:rsidR="0047402F">
        <w:fldChar w:fldCharType="end"/>
      </w:r>
      <w:r>
        <w:t>_____</w:t>
      </w:r>
      <w:r w:rsidR="00A72373">
        <w:t>____________________________</w:t>
      </w:r>
    </w:p>
    <w:p w14:paraId="171D5DC2" w14:textId="77777777" w:rsidR="009C5820" w:rsidRDefault="009C5820">
      <w:pPr>
        <w:widowControl w:val="0"/>
        <w:tabs>
          <w:tab w:val="left" w:pos="2160"/>
          <w:tab w:val="right" w:pos="5760"/>
          <w:tab w:val="right" w:pos="8640"/>
        </w:tabs>
      </w:pPr>
      <w:r>
        <w:t xml:space="preserve">(My signature indicates that I have seen this evaluation. It does not necessarily indicate agreement with the findings.) </w:t>
      </w:r>
    </w:p>
    <w:p w14:paraId="5CA29625" w14:textId="77777777" w:rsidR="009C5820" w:rsidRDefault="009C5820" w:rsidP="00160428">
      <w:pPr>
        <w:widowControl w:val="0"/>
        <w:rPr>
          <w:b/>
        </w:rPr>
      </w:pPr>
      <w:r>
        <w:br w:type="page"/>
      </w:r>
      <w:r>
        <w:rPr>
          <w:b/>
        </w:rPr>
        <w:lastRenderedPageBreak/>
        <w:t>Educational Support</w:t>
      </w:r>
      <w:r w:rsidR="0047402F">
        <w:rPr>
          <w:b/>
        </w:rPr>
        <w:fldChar w:fldCharType="begin"/>
      </w:r>
      <w:r>
        <w:rPr>
          <w:b/>
        </w:rPr>
        <w:instrText>xe "Support"</w:instrText>
      </w:r>
      <w:r w:rsidR="0047402F">
        <w:rPr>
          <w:b/>
        </w:rPr>
        <w:fldChar w:fldCharType="end"/>
      </w:r>
      <w:r>
        <w:rPr>
          <w:b/>
        </w:rPr>
        <w:t xml:space="preserve"> Staff</w:t>
      </w:r>
    </w:p>
    <w:p w14:paraId="6466EBE5" w14:textId="77777777" w:rsidR="009C5820" w:rsidRDefault="009C5820">
      <w:pPr>
        <w:widowControl w:val="0"/>
        <w:tabs>
          <w:tab w:val="right" w:pos="5760"/>
          <w:tab w:val="right" w:pos="8640"/>
        </w:tabs>
        <w:rPr>
          <w:b/>
        </w:rPr>
      </w:pPr>
    </w:p>
    <w:p w14:paraId="5B74A3F4" w14:textId="77777777" w:rsidR="009C5820" w:rsidRDefault="009C5820">
      <w:pPr>
        <w:widowControl w:val="0"/>
        <w:tabs>
          <w:tab w:val="right" w:pos="5760"/>
          <w:tab w:val="right" w:pos="8640"/>
        </w:tabs>
        <w:rPr>
          <w:b/>
        </w:rPr>
      </w:pPr>
    </w:p>
    <w:p w14:paraId="24C2B9D5" w14:textId="77777777" w:rsidR="009C5820" w:rsidRDefault="009C5820">
      <w:pPr>
        <w:widowControl w:val="0"/>
        <w:tabs>
          <w:tab w:val="right" w:pos="5760"/>
          <w:tab w:val="right" w:pos="8640"/>
        </w:tabs>
      </w:pPr>
      <w:r>
        <w:rPr>
          <w:b/>
        </w:rPr>
        <w:t>Criterion 1: SPECIALIZED SKILL</w:t>
      </w:r>
      <w:r>
        <w:t>: The employee demonstrates competency (knowledge and skill) in designing and conducting activities related to the work assignment.</w:t>
      </w:r>
    </w:p>
    <w:p w14:paraId="5D5FF353" w14:textId="77777777" w:rsidR="009C5820" w:rsidRDefault="009C5820">
      <w:pPr>
        <w:widowControl w:val="0"/>
        <w:tabs>
          <w:tab w:val="right" w:pos="5760"/>
          <w:tab w:val="right" w:pos="8640"/>
        </w:tabs>
      </w:pPr>
    </w:p>
    <w:p w14:paraId="450693EA" w14:textId="77777777" w:rsidR="009C5820" w:rsidRDefault="009C5820">
      <w:pPr>
        <w:widowControl w:val="0"/>
        <w:tabs>
          <w:tab w:val="left" w:pos="1440"/>
          <w:tab w:val="right" w:pos="5760"/>
          <w:tab w:val="right" w:pos="8640"/>
        </w:tabs>
        <w:ind w:left="1440" w:hanging="720"/>
      </w:pPr>
      <w:r>
        <w:t>1.1</w:t>
      </w:r>
      <w:r>
        <w:tab/>
        <w:t>Organizes the work/case load to accomplish assigned tasks in an effective and timely manner;</w:t>
      </w:r>
    </w:p>
    <w:p w14:paraId="28654CE7" w14:textId="77777777" w:rsidR="009C5820" w:rsidRDefault="009C5820">
      <w:pPr>
        <w:widowControl w:val="0"/>
        <w:tabs>
          <w:tab w:val="left" w:pos="1440"/>
          <w:tab w:val="right" w:pos="5760"/>
          <w:tab w:val="right" w:pos="8640"/>
        </w:tabs>
        <w:ind w:left="1440" w:hanging="720"/>
      </w:pPr>
      <w:r>
        <w:t>1.2</w:t>
      </w:r>
      <w:r>
        <w:tab/>
        <w:t>Plans and effectively manages all work activities in accordance with legal requirements and District</w:t>
      </w:r>
      <w:r w:rsidR="0047402F">
        <w:fldChar w:fldCharType="begin"/>
      </w:r>
      <w:r>
        <w:instrText>xe "District"</w:instrText>
      </w:r>
      <w:r w:rsidR="0047402F">
        <w:fldChar w:fldCharType="end"/>
      </w:r>
      <w:r>
        <w:t xml:space="preserve"> practices;</w:t>
      </w:r>
    </w:p>
    <w:p w14:paraId="51440C0A" w14:textId="77777777" w:rsidR="009C5820" w:rsidRDefault="009C5820">
      <w:pPr>
        <w:widowControl w:val="0"/>
        <w:tabs>
          <w:tab w:val="left" w:pos="1440"/>
          <w:tab w:val="right" w:pos="5760"/>
          <w:tab w:val="right" w:pos="8640"/>
        </w:tabs>
        <w:ind w:left="1440" w:hanging="720"/>
      </w:pPr>
      <w:r>
        <w:t>1.3</w:t>
      </w:r>
      <w:r>
        <w:tab/>
        <w:t>Uses assessment/evaluation techniques and data appropriately;</w:t>
      </w:r>
    </w:p>
    <w:p w14:paraId="3A8EB878" w14:textId="77777777" w:rsidR="009C5820" w:rsidRDefault="009C5820">
      <w:pPr>
        <w:widowControl w:val="0"/>
        <w:tabs>
          <w:tab w:val="left" w:pos="1440"/>
          <w:tab w:val="right" w:pos="5760"/>
          <w:tab w:val="right" w:pos="8640"/>
        </w:tabs>
        <w:ind w:left="1440" w:hanging="720"/>
      </w:pPr>
      <w:r>
        <w:t>1.4</w:t>
      </w:r>
      <w:r>
        <w:tab/>
        <w:t>Establishes immediate and long-range objectives for major responsibilities;</w:t>
      </w:r>
    </w:p>
    <w:p w14:paraId="1047AF76" w14:textId="77777777" w:rsidR="009C5820" w:rsidRDefault="009C5820">
      <w:pPr>
        <w:widowControl w:val="0"/>
        <w:tabs>
          <w:tab w:val="left" w:pos="1440"/>
          <w:tab w:val="right" w:pos="5760"/>
          <w:tab w:val="right" w:pos="8640"/>
        </w:tabs>
        <w:ind w:left="1440" w:hanging="720"/>
      </w:pPr>
      <w:r>
        <w:t>1.5</w:t>
      </w:r>
      <w:r>
        <w:tab/>
        <w:t>Involves others appropriately in carrying out major responsibilities.</w:t>
      </w:r>
    </w:p>
    <w:p w14:paraId="2922E982" w14:textId="77777777" w:rsidR="009C5820" w:rsidRDefault="009C5820">
      <w:pPr>
        <w:widowControl w:val="0"/>
        <w:tabs>
          <w:tab w:val="right" w:pos="5760"/>
          <w:tab w:val="right" w:pos="8640"/>
        </w:tabs>
      </w:pPr>
    </w:p>
    <w:p w14:paraId="3B64D713" w14:textId="77777777" w:rsidR="009C5820" w:rsidRDefault="009C5820">
      <w:pPr>
        <w:widowControl w:val="0"/>
        <w:tabs>
          <w:tab w:val="right" w:pos="5760"/>
          <w:tab w:val="right" w:pos="8640"/>
        </w:tabs>
      </w:pPr>
      <w:r>
        <w:rPr>
          <w:b/>
        </w:rPr>
        <w:t>____ SATISFACTORY ____ NEEDS IMPROVEMENT ____ UNSATISFACTORY</w:t>
      </w:r>
    </w:p>
    <w:p w14:paraId="269BCC3F" w14:textId="77777777" w:rsidR="009C5820" w:rsidRDefault="009C5820">
      <w:pPr>
        <w:widowControl w:val="0"/>
        <w:tabs>
          <w:tab w:val="right" w:pos="5760"/>
          <w:tab w:val="right" w:pos="8640"/>
        </w:tabs>
      </w:pPr>
    </w:p>
    <w:p w14:paraId="41F74648" w14:textId="77777777" w:rsidR="009C5820" w:rsidRDefault="009C5820">
      <w:pPr>
        <w:widowControl w:val="0"/>
        <w:tabs>
          <w:tab w:val="right" w:pos="5760"/>
          <w:tab w:val="right" w:pos="8640"/>
        </w:tabs>
      </w:pPr>
      <w:r>
        <w:rPr>
          <w:b/>
        </w:rPr>
        <w:t>Criterion 2: PROFESSIONAL PREPARATION/KNOWLEDGE OF SPECIALIZED FIELD</w:t>
      </w:r>
      <w:r>
        <w:t xml:space="preserve">: The employee demonstrates </w:t>
      </w:r>
      <w:r w:rsidR="00A67547">
        <w:t>knowledge</w:t>
      </w:r>
      <w:r>
        <w:t xml:space="preserve"> of educational theory and specialized field/techniques.</w:t>
      </w:r>
    </w:p>
    <w:p w14:paraId="4650173D" w14:textId="77777777" w:rsidR="009C5820" w:rsidRDefault="009C5820">
      <w:pPr>
        <w:widowControl w:val="0"/>
        <w:tabs>
          <w:tab w:val="right" w:pos="5760"/>
          <w:tab w:val="right" w:pos="8640"/>
        </w:tabs>
      </w:pPr>
    </w:p>
    <w:p w14:paraId="09986C42" w14:textId="77777777" w:rsidR="009C5820" w:rsidRDefault="009C5820">
      <w:pPr>
        <w:widowControl w:val="0"/>
        <w:tabs>
          <w:tab w:val="left" w:pos="1440"/>
          <w:tab w:val="right" w:pos="5760"/>
          <w:tab w:val="right" w:pos="8640"/>
        </w:tabs>
        <w:ind w:left="1440" w:hanging="720"/>
      </w:pPr>
      <w:r>
        <w:t>2.1</w:t>
      </w:r>
      <w:r>
        <w:tab/>
        <w:t>Possesses and maintains competence and working knowledge of specialized field;</w:t>
      </w:r>
    </w:p>
    <w:p w14:paraId="377DE570" w14:textId="77777777" w:rsidR="009C5820" w:rsidRDefault="009C5820">
      <w:pPr>
        <w:widowControl w:val="0"/>
        <w:tabs>
          <w:tab w:val="left" w:pos="1440"/>
          <w:tab w:val="right" w:pos="5760"/>
          <w:tab w:val="right" w:pos="8640"/>
        </w:tabs>
        <w:ind w:left="1440" w:hanging="720"/>
      </w:pPr>
      <w:r>
        <w:t>2.2</w:t>
      </w:r>
      <w:r>
        <w:tab/>
        <w:t>Pursues continued professional development;</w:t>
      </w:r>
    </w:p>
    <w:p w14:paraId="73D7BBC5" w14:textId="77777777" w:rsidR="009C5820" w:rsidRDefault="009C5820">
      <w:pPr>
        <w:widowControl w:val="0"/>
        <w:tabs>
          <w:tab w:val="left" w:pos="1440"/>
          <w:tab w:val="right" w:pos="5760"/>
          <w:tab w:val="right" w:pos="8640"/>
        </w:tabs>
        <w:ind w:left="1440" w:hanging="720"/>
      </w:pPr>
      <w:r>
        <w:t>2.3</w:t>
      </w:r>
      <w:r>
        <w:tab/>
        <w:t>Understands and articulates relationship between specialized field and related disciplines;</w:t>
      </w:r>
    </w:p>
    <w:p w14:paraId="364B7CB6" w14:textId="77777777" w:rsidR="009C5820" w:rsidRDefault="009C5820">
      <w:pPr>
        <w:widowControl w:val="0"/>
        <w:tabs>
          <w:tab w:val="right" w:pos="5760"/>
          <w:tab w:val="right" w:pos="8640"/>
        </w:tabs>
      </w:pPr>
    </w:p>
    <w:p w14:paraId="08FC2D9C" w14:textId="77777777" w:rsidR="009C5820" w:rsidRDefault="009C5820">
      <w:pPr>
        <w:widowControl w:val="0"/>
        <w:tabs>
          <w:tab w:val="right" w:pos="5760"/>
          <w:tab w:val="right" w:pos="8640"/>
        </w:tabs>
      </w:pPr>
      <w:r>
        <w:rPr>
          <w:b/>
        </w:rPr>
        <w:t>____ SATISFACTORY ____ NEEDS IMPROVEMENT ____ UNSATISFACTORY</w:t>
      </w:r>
    </w:p>
    <w:p w14:paraId="4D6E64D5" w14:textId="77777777" w:rsidR="009C5820" w:rsidRDefault="009C5820">
      <w:pPr>
        <w:widowControl w:val="0"/>
        <w:tabs>
          <w:tab w:val="right" w:pos="5760"/>
          <w:tab w:val="right" w:pos="8640"/>
        </w:tabs>
        <w:rPr>
          <w:b/>
        </w:rPr>
      </w:pPr>
    </w:p>
    <w:p w14:paraId="1F1F0AD6" w14:textId="77777777" w:rsidR="009C5820" w:rsidRDefault="009C5820">
      <w:pPr>
        <w:widowControl w:val="0"/>
        <w:tabs>
          <w:tab w:val="right" w:pos="5760"/>
          <w:tab w:val="right" w:pos="8640"/>
        </w:tabs>
      </w:pPr>
      <w:r>
        <w:rPr>
          <w:b/>
        </w:rPr>
        <w:t>Criterion 3: SPECIAL ENVIRONMENT</w:t>
      </w:r>
      <w:r>
        <w:t>: The employee demonstrates competency (knowledge and skill) in organizing and managing the technical and human elements to promote a positive learning environment.</w:t>
      </w:r>
    </w:p>
    <w:p w14:paraId="04EF63DA" w14:textId="77777777" w:rsidR="009C5820" w:rsidRDefault="009C5820">
      <w:pPr>
        <w:widowControl w:val="0"/>
        <w:tabs>
          <w:tab w:val="right" w:pos="5760"/>
          <w:tab w:val="right" w:pos="8640"/>
        </w:tabs>
      </w:pPr>
    </w:p>
    <w:p w14:paraId="6ED646D5" w14:textId="77777777" w:rsidR="009C5820" w:rsidRDefault="009C5820">
      <w:pPr>
        <w:widowControl w:val="0"/>
        <w:tabs>
          <w:tab w:val="left" w:pos="1440"/>
          <w:tab w:val="right" w:pos="5760"/>
          <w:tab w:val="right" w:pos="8640"/>
        </w:tabs>
        <w:ind w:left="1440" w:hanging="720"/>
      </w:pPr>
      <w:r>
        <w:t>3.1</w:t>
      </w:r>
      <w:r>
        <w:tab/>
        <w:t>Establishes clear expectations for students and other personnel within framework of responsibility;</w:t>
      </w:r>
    </w:p>
    <w:p w14:paraId="2D6852C4" w14:textId="77777777" w:rsidR="009C5820" w:rsidRDefault="009C5820">
      <w:pPr>
        <w:widowControl w:val="0"/>
        <w:tabs>
          <w:tab w:val="left" w:pos="1440"/>
          <w:tab w:val="right" w:pos="5760"/>
          <w:tab w:val="right" w:pos="8640"/>
        </w:tabs>
        <w:ind w:left="1440" w:hanging="720"/>
      </w:pPr>
      <w:r>
        <w:t>3.2</w:t>
      </w:r>
      <w:r>
        <w:tab/>
        <w:t>Is consistent and fair in dealing with student discipline;</w:t>
      </w:r>
    </w:p>
    <w:p w14:paraId="163BE693" w14:textId="77777777" w:rsidR="009C5820" w:rsidRDefault="009C5820">
      <w:pPr>
        <w:widowControl w:val="0"/>
        <w:tabs>
          <w:tab w:val="left" w:pos="1440"/>
          <w:tab w:val="right" w:pos="5760"/>
          <w:tab w:val="right" w:pos="8640"/>
        </w:tabs>
        <w:ind w:left="1440" w:hanging="720"/>
      </w:pPr>
      <w:r>
        <w:t>3.3</w:t>
      </w:r>
      <w:r>
        <w:tab/>
        <w:t>Makes effective use of specialized materials and equipment;</w:t>
      </w:r>
    </w:p>
    <w:p w14:paraId="13093FD1" w14:textId="77777777" w:rsidR="009C5820" w:rsidRDefault="009C5820">
      <w:pPr>
        <w:widowControl w:val="0"/>
        <w:tabs>
          <w:tab w:val="left" w:pos="1440"/>
          <w:tab w:val="right" w:pos="5760"/>
          <w:tab w:val="right" w:pos="8640"/>
        </w:tabs>
        <w:ind w:left="1440" w:hanging="720"/>
      </w:pPr>
      <w:r>
        <w:t>3.4</w:t>
      </w:r>
      <w:r>
        <w:tab/>
        <w:t>Interrelates technical expertise with other specialized personnel;</w:t>
      </w:r>
    </w:p>
    <w:p w14:paraId="64E1E10E" w14:textId="77777777" w:rsidR="009C5820" w:rsidRDefault="009C5820">
      <w:pPr>
        <w:widowControl w:val="0"/>
        <w:tabs>
          <w:tab w:val="right" w:pos="5760"/>
          <w:tab w:val="right" w:pos="8640"/>
        </w:tabs>
      </w:pPr>
    </w:p>
    <w:p w14:paraId="4883D5C3" w14:textId="77777777" w:rsidR="009C5820" w:rsidRDefault="009C5820">
      <w:pPr>
        <w:widowControl w:val="0"/>
        <w:tabs>
          <w:tab w:val="right" w:pos="5760"/>
          <w:tab w:val="right" w:pos="8640"/>
        </w:tabs>
      </w:pPr>
      <w:r>
        <w:rPr>
          <w:b/>
        </w:rPr>
        <w:t>____ SATISFACTORY ____ NEEDS IMPROVEMENT ____ UNSATISFACTORY</w:t>
      </w:r>
    </w:p>
    <w:p w14:paraId="04AC8777" w14:textId="77777777" w:rsidR="009C5820" w:rsidRDefault="009C5820">
      <w:pPr>
        <w:widowControl w:val="0"/>
        <w:tabs>
          <w:tab w:val="right" w:pos="5760"/>
          <w:tab w:val="right" w:pos="8640"/>
        </w:tabs>
      </w:pPr>
    </w:p>
    <w:p w14:paraId="69D589BD" w14:textId="77777777" w:rsidR="009C5820" w:rsidRDefault="009C5820">
      <w:pPr>
        <w:widowControl w:val="0"/>
        <w:tabs>
          <w:tab w:val="right" w:pos="5760"/>
          <w:tab w:val="right" w:pos="8640"/>
        </w:tabs>
      </w:pPr>
      <w:r>
        <w:rPr>
          <w:b/>
        </w:rPr>
        <w:t>Criterion 4: EDUCATIONAL LEADERSHIP</w:t>
      </w:r>
      <w:r>
        <w:t>: The employee promotes professional growth by demonstrating interest in work assignment and developing positive collegial relationships.</w:t>
      </w:r>
    </w:p>
    <w:p w14:paraId="401209A0" w14:textId="77777777" w:rsidR="009C5820" w:rsidRDefault="009C5820">
      <w:pPr>
        <w:widowControl w:val="0"/>
        <w:tabs>
          <w:tab w:val="right" w:pos="5760"/>
          <w:tab w:val="right" w:pos="8640"/>
        </w:tabs>
      </w:pPr>
    </w:p>
    <w:p w14:paraId="0F082388" w14:textId="77777777" w:rsidR="009C5820" w:rsidRDefault="009C5820">
      <w:pPr>
        <w:widowControl w:val="0"/>
        <w:tabs>
          <w:tab w:val="left" w:pos="1440"/>
          <w:tab w:val="right" w:pos="5760"/>
          <w:tab w:val="right" w:pos="8640"/>
        </w:tabs>
        <w:ind w:left="1440" w:hanging="720"/>
      </w:pPr>
      <w:r>
        <w:t>4.1</w:t>
      </w:r>
      <w:r>
        <w:tab/>
        <w:t>Has made sufficient progress to complete professional goals;</w:t>
      </w:r>
    </w:p>
    <w:p w14:paraId="4647DB2B" w14:textId="77777777" w:rsidR="009C5820" w:rsidRDefault="009C5820">
      <w:pPr>
        <w:widowControl w:val="0"/>
        <w:tabs>
          <w:tab w:val="left" w:pos="1440"/>
          <w:tab w:val="right" w:pos="5760"/>
          <w:tab w:val="right" w:pos="8640"/>
        </w:tabs>
        <w:ind w:left="1440" w:hanging="720"/>
      </w:pPr>
      <w:r>
        <w:t>4.2</w:t>
      </w:r>
      <w:r>
        <w:tab/>
        <w:t>Accepts constructive criticism and implements suggestions for improvement;</w:t>
      </w:r>
    </w:p>
    <w:p w14:paraId="4DAFD464" w14:textId="77777777" w:rsidR="009C5820" w:rsidRDefault="009C5820">
      <w:pPr>
        <w:widowControl w:val="0"/>
        <w:tabs>
          <w:tab w:val="left" w:pos="1440"/>
          <w:tab w:val="right" w:pos="5760"/>
          <w:tab w:val="right" w:pos="8640"/>
        </w:tabs>
        <w:ind w:left="1440" w:hanging="720"/>
      </w:pPr>
      <w:r>
        <w:t>4.3</w:t>
      </w:r>
      <w:r>
        <w:tab/>
        <w:t>Shares school responsibilities as appropriate for the time spent in building;</w:t>
      </w:r>
    </w:p>
    <w:p w14:paraId="6D73DD03" w14:textId="77777777" w:rsidR="009C5820" w:rsidRDefault="009C5820">
      <w:pPr>
        <w:widowControl w:val="0"/>
        <w:tabs>
          <w:tab w:val="left" w:pos="1440"/>
          <w:tab w:val="right" w:pos="5760"/>
          <w:tab w:val="right" w:pos="8640"/>
        </w:tabs>
        <w:ind w:left="1440" w:hanging="720"/>
      </w:pPr>
      <w:r>
        <w:t>4.4</w:t>
      </w:r>
      <w:r>
        <w:tab/>
        <w:t>Acts as resource and referral to other District</w:t>
      </w:r>
      <w:r w:rsidR="0047402F">
        <w:fldChar w:fldCharType="begin"/>
      </w:r>
      <w:r>
        <w:instrText>xe "District"</w:instrText>
      </w:r>
      <w:r w:rsidR="0047402F">
        <w:fldChar w:fldCharType="end"/>
      </w:r>
      <w:r>
        <w:t xml:space="preserve"> personnel and outside agencies;</w:t>
      </w:r>
    </w:p>
    <w:p w14:paraId="10F2B062" w14:textId="77777777" w:rsidR="009C5820" w:rsidRDefault="009C5820">
      <w:pPr>
        <w:widowControl w:val="0"/>
        <w:tabs>
          <w:tab w:val="right" w:pos="5760"/>
          <w:tab w:val="right" w:pos="8640"/>
        </w:tabs>
      </w:pPr>
    </w:p>
    <w:p w14:paraId="49654F7B" w14:textId="77777777" w:rsidR="009C5820" w:rsidRDefault="009C5820">
      <w:pPr>
        <w:widowControl w:val="0"/>
        <w:tabs>
          <w:tab w:val="right" w:pos="5760"/>
          <w:tab w:val="right" w:pos="8640"/>
        </w:tabs>
      </w:pPr>
      <w:r>
        <w:rPr>
          <w:b/>
        </w:rPr>
        <w:t>____ SATISFACTORY ____ NEEDS IMPROVEMENT ____ UNSATISFACTORY</w:t>
      </w:r>
    </w:p>
    <w:p w14:paraId="4EA6FE25" w14:textId="77777777" w:rsidR="009C5820" w:rsidRDefault="009C5820">
      <w:pPr>
        <w:widowControl w:val="0"/>
        <w:tabs>
          <w:tab w:val="right" w:pos="5760"/>
          <w:tab w:val="right" w:pos="8640"/>
        </w:tabs>
      </w:pPr>
    </w:p>
    <w:p w14:paraId="7770B0D2" w14:textId="77777777" w:rsidR="009C5820" w:rsidRDefault="009C5820">
      <w:pPr>
        <w:widowControl w:val="0"/>
        <w:tabs>
          <w:tab w:val="right" w:pos="5760"/>
          <w:tab w:val="right" w:pos="8640"/>
        </w:tabs>
      </w:pPr>
      <w:r>
        <w:rPr>
          <w:b/>
        </w:rPr>
        <w:br w:type="page"/>
      </w:r>
      <w:r>
        <w:rPr>
          <w:b/>
        </w:rPr>
        <w:lastRenderedPageBreak/>
        <w:t>Criterion 5: PARENT INVOLVEMENT/INTEREST IN TEACHING PUPILS</w:t>
      </w:r>
      <w:r>
        <w:t>: The employee fosters communication with parents and shows an interest in teaching pupils.</w:t>
      </w:r>
    </w:p>
    <w:p w14:paraId="393C7142" w14:textId="77777777" w:rsidR="009C5820" w:rsidRDefault="009C5820">
      <w:pPr>
        <w:widowControl w:val="0"/>
        <w:tabs>
          <w:tab w:val="right" w:pos="5760"/>
          <w:tab w:val="right" w:pos="8640"/>
        </w:tabs>
      </w:pPr>
    </w:p>
    <w:p w14:paraId="5ED1CC50" w14:textId="77777777" w:rsidR="009C5820" w:rsidRDefault="009C5820">
      <w:pPr>
        <w:widowControl w:val="0"/>
        <w:tabs>
          <w:tab w:val="left" w:pos="1440"/>
          <w:tab w:val="right" w:pos="5760"/>
          <w:tab w:val="right" w:pos="8640"/>
        </w:tabs>
        <w:ind w:left="1440" w:hanging="720"/>
      </w:pPr>
      <w:r>
        <w:t>5.1</w:t>
      </w:r>
      <w:r>
        <w:tab/>
        <w:t>Keep parents informed of student progress;</w:t>
      </w:r>
    </w:p>
    <w:p w14:paraId="31980303" w14:textId="77777777" w:rsidR="009C5820" w:rsidRDefault="009C5820">
      <w:pPr>
        <w:widowControl w:val="0"/>
        <w:tabs>
          <w:tab w:val="left" w:pos="1440"/>
          <w:tab w:val="right" w:pos="5760"/>
          <w:tab w:val="right" w:pos="8640"/>
        </w:tabs>
        <w:ind w:left="1440" w:hanging="720"/>
      </w:pPr>
      <w:r>
        <w:t>5.2</w:t>
      </w:r>
      <w:r>
        <w:tab/>
        <w:t>Plans and conducts an effective parent-teacher conference;</w:t>
      </w:r>
    </w:p>
    <w:p w14:paraId="2FB85DC9" w14:textId="77777777" w:rsidR="009C5820" w:rsidRDefault="009C5820">
      <w:pPr>
        <w:widowControl w:val="0"/>
        <w:tabs>
          <w:tab w:val="left" w:pos="1440"/>
          <w:tab w:val="right" w:pos="5760"/>
          <w:tab w:val="right" w:pos="8640"/>
        </w:tabs>
        <w:ind w:left="1440" w:hanging="720"/>
      </w:pPr>
      <w:r>
        <w:t>5.3</w:t>
      </w:r>
      <w:r>
        <w:tab/>
        <w:t>The employee demonstrates a commitment to each pupil.</w:t>
      </w:r>
    </w:p>
    <w:p w14:paraId="4EF2BDBD" w14:textId="77777777" w:rsidR="009C5820" w:rsidRDefault="009C5820">
      <w:pPr>
        <w:widowControl w:val="0"/>
        <w:tabs>
          <w:tab w:val="left" w:pos="1440"/>
          <w:tab w:val="right" w:pos="5760"/>
          <w:tab w:val="right" w:pos="8640"/>
        </w:tabs>
        <w:ind w:left="1440" w:hanging="720"/>
      </w:pPr>
      <w:r>
        <w:t>5.4</w:t>
      </w:r>
      <w:r>
        <w:tab/>
        <w:t>The employee shows enthusiasm for and enjoyment in working with pupils.</w:t>
      </w:r>
    </w:p>
    <w:p w14:paraId="5165CDB5" w14:textId="77777777" w:rsidR="009C5820" w:rsidRDefault="009C5820">
      <w:pPr>
        <w:widowControl w:val="0"/>
        <w:tabs>
          <w:tab w:val="right" w:pos="5760"/>
          <w:tab w:val="right" w:pos="8640"/>
        </w:tabs>
      </w:pPr>
    </w:p>
    <w:p w14:paraId="49916E9F" w14:textId="77777777" w:rsidR="009C5820" w:rsidRDefault="009C5820">
      <w:pPr>
        <w:widowControl w:val="0"/>
        <w:tabs>
          <w:tab w:val="right" w:pos="5760"/>
          <w:tab w:val="right" w:pos="8640"/>
        </w:tabs>
      </w:pPr>
      <w:r>
        <w:rPr>
          <w:b/>
        </w:rPr>
        <w:t>____ SATISFACTORY ____ NEEDS IMPROVEMENT ____ UNSATISFACTORY</w:t>
      </w:r>
    </w:p>
    <w:p w14:paraId="6B4DA9BE" w14:textId="77777777" w:rsidR="009C5820" w:rsidRDefault="009C5820">
      <w:pPr>
        <w:widowControl w:val="0"/>
        <w:tabs>
          <w:tab w:val="right" w:pos="5760"/>
          <w:tab w:val="right" w:pos="8640"/>
        </w:tabs>
      </w:pPr>
    </w:p>
    <w:p w14:paraId="1D75D204" w14:textId="77777777" w:rsidR="009C5820" w:rsidRDefault="009C5820">
      <w:pPr>
        <w:widowControl w:val="0"/>
        <w:tabs>
          <w:tab w:val="right" w:pos="5760"/>
          <w:tab w:val="right" w:pos="8640"/>
        </w:tabs>
      </w:pPr>
      <w:r>
        <w:rPr>
          <w:b/>
        </w:rPr>
        <w:t>Evaluator's Comment</w:t>
      </w:r>
      <w:r>
        <w:t>:</w:t>
      </w:r>
    </w:p>
    <w:p w14:paraId="4C069DD2" w14:textId="77777777" w:rsidR="009C5820" w:rsidRDefault="009C5820">
      <w:pPr>
        <w:widowControl w:val="0"/>
        <w:tabs>
          <w:tab w:val="right" w:pos="5760"/>
          <w:tab w:val="right" w:pos="8640"/>
        </w:tabs>
      </w:pPr>
    </w:p>
    <w:p w14:paraId="34E16E3C" w14:textId="77777777" w:rsidR="009C5820" w:rsidRDefault="009C5820">
      <w:pPr>
        <w:widowControl w:val="0"/>
        <w:tabs>
          <w:tab w:val="right" w:pos="5760"/>
          <w:tab w:val="right" w:pos="8640"/>
        </w:tabs>
      </w:pPr>
    </w:p>
    <w:p w14:paraId="474ED1AF" w14:textId="77777777" w:rsidR="009C5820" w:rsidRDefault="009C5820">
      <w:pPr>
        <w:widowControl w:val="0"/>
        <w:tabs>
          <w:tab w:val="right" w:pos="5760"/>
          <w:tab w:val="right" w:pos="8640"/>
        </w:tabs>
      </w:pPr>
    </w:p>
    <w:p w14:paraId="35CEF0E7" w14:textId="77777777" w:rsidR="009C5820" w:rsidRDefault="009C5820">
      <w:pPr>
        <w:widowControl w:val="0"/>
        <w:tabs>
          <w:tab w:val="right" w:pos="5760"/>
          <w:tab w:val="right" w:pos="8640"/>
        </w:tabs>
      </w:pPr>
    </w:p>
    <w:p w14:paraId="5EFCAEF3" w14:textId="77777777" w:rsidR="009C5820" w:rsidRDefault="009C5820">
      <w:pPr>
        <w:widowControl w:val="0"/>
        <w:tabs>
          <w:tab w:val="right" w:pos="5760"/>
          <w:tab w:val="right" w:pos="8640"/>
        </w:tabs>
      </w:pPr>
    </w:p>
    <w:p w14:paraId="1ED082BC" w14:textId="77777777" w:rsidR="009C5820" w:rsidRDefault="009C5820">
      <w:pPr>
        <w:widowControl w:val="0"/>
        <w:tabs>
          <w:tab w:val="right" w:pos="5760"/>
          <w:tab w:val="right" w:pos="8640"/>
        </w:tabs>
      </w:pPr>
    </w:p>
    <w:p w14:paraId="403433B3" w14:textId="77777777" w:rsidR="009C5820" w:rsidRDefault="009C5820">
      <w:pPr>
        <w:widowControl w:val="0"/>
        <w:tabs>
          <w:tab w:val="right" w:pos="5760"/>
          <w:tab w:val="right" w:pos="8640"/>
        </w:tabs>
      </w:pPr>
    </w:p>
    <w:p w14:paraId="2DB025DB" w14:textId="77777777" w:rsidR="009C5820" w:rsidRDefault="009C5820">
      <w:pPr>
        <w:widowControl w:val="0"/>
        <w:tabs>
          <w:tab w:val="right" w:pos="5760"/>
          <w:tab w:val="right" w:pos="8640"/>
        </w:tabs>
      </w:pPr>
    </w:p>
    <w:p w14:paraId="59A91581" w14:textId="77777777" w:rsidR="009C5820" w:rsidRDefault="009C5820">
      <w:pPr>
        <w:widowControl w:val="0"/>
        <w:tabs>
          <w:tab w:val="right" w:pos="5760"/>
          <w:tab w:val="right" w:pos="8640"/>
        </w:tabs>
      </w:pPr>
    </w:p>
    <w:p w14:paraId="46AAD2A0" w14:textId="77777777" w:rsidR="009C5820" w:rsidRDefault="009C5820">
      <w:pPr>
        <w:widowControl w:val="0"/>
        <w:tabs>
          <w:tab w:val="right" w:pos="5760"/>
          <w:tab w:val="right" w:pos="8640"/>
        </w:tabs>
      </w:pPr>
    </w:p>
    <w:p w14:paraId="225F1905" w14:textId="77777777" w:rsidR="009C5820" w:rsidRDefault="009C5820">
      <w:pPr>
        <w:widowControl w:val="0"/>
        <w:tabs>
          <w:tab w:val="right" w:pos="5760"/>
          <w:tab w:val="right" w:pos="8640"/>
        </w:tabs>
      </w:pPr>
    </w:p>
    <w:p w14:paraId="354FA6F0" w14:textId="77777777" w:rsidR="009C5820" w:rsidRDefault="009C5820">
      <w:pPr>
        <w:widowControl w:val="0"/>
        <w:tabs>
          <w:tab w:val="right" w:pos="5760"/>
          <w:tab w:val="right" w:pos="8640"/>
        </w:tabs>
      </w:pPr>
    </w:p>
    <w:p w14:paraId="4BC42206" w14:textId="77777777" w:rsidR="009C5820" w:rsidRDefault="009C5820">
      <w:pPr>
        <w:widowControl w:val="0"/>
        <w:tabs>
          <w:tab w:val="right" w:pos="5760"/>
          <w:tab w:val="right" w:pos="8640"/>
        </w:tabs>
      </w:pPr>
    </w:p>
    <w:p w14:paraId="3E5A1C0B" w14:textId="77777777" w:rsidR="009C5820" w:rsidRDefault="009C5820">
      <w:pPr>
        <w:widowControl w:val="0"/>
        <w:tabs>
          <w:tab w:val="right" w:pos="5760"/>
          <w:tab w:val="right" w:pos="8640"/>
        </w:tabs>
      </w:pPr>
    </w:p>
    <w:p w14:paraId="21F2A000" w14:textId="77777777" w:rsidR="009C5820" w:rsidRDefault="009C5820">
      <w:pPr>
        <w:widowControl w:val="0"/>
        <w:tabs>
          <w:tab w:val="right" w:pos="5760"/>
          <w:tab w:val="right" w:pos="8640"/>
        </w:tabs>
      </w:pPr>
    </w:p>
    <w:p w14:paraId="73F0D6D8" w14:textId="77777777" w:rsidR="009C5820" w:rsidRDefault="009C5820">
      <w:pPr>
        <w:widowControl w:val="0"/>
        <w:tabs>
          <w:tab w:val="right" w:pos="5760"/>
          <w:tab w:val="right" w:pos="8640"/>
        </w:tabs>
      </w:pPr>
    </w:p>
    <w:p w14:paraId="796F1B2B" w14:textId="77777777" w:rsidR="009C5820" w:rsidRDefault="009C5820">
      <w:pPr>
        <w:widowControl w:val="0"/>
        <w:tabs>
          <w:tab w:val="right" w:pos="5760"/>
          <w:tab w:val="right" w:pos="8640"/>
        </w:tabs>
      </w:pPr>
    </w:p>
    <w:p w14:paraId="367246D2" w14:textId="77777777" w:rsidR="009C5820" w:rsidRDefault="009C5820">
      <w:pPr>
        <w:widowControl w:val="0"/>
        <w:tabs>
          <w:tab w:val="right" w:pos="5760"/>
          <w:tab w:val="right" w:pos="8640"/>
        </w:tabs>
      </w:pPr>
      <w:r>
        <w:rPr>
          <w:b/>
        </w:rPr>
        <w:t>Employee</w:t>
      </w:r>
      <w:r w:rsidR="0047402F">
        <w:rPr>
          <w:b/>
        </w:rPr>
        <w:fldChar w:fldCharType="begin"/>
      </w:r>
      <w:r>
        <w:rPr>
          <w:b/>
        </w:rPr>
        <w:instrText>xe "Employee"</w:instrText>
      </w:r>
      <w:r w:rsidR="0047402F">
        <w:rPr>
          <w:b/>
        </w:rPr>
        <w:fldChar w:fldCharType="end"/>
      </w:r>
      <w:r>
        <w:rPr>
          <w:b/>
        </w:rPr>
        <w:t>'s Response (Optional</w:t>
      </w:r>
      <w:r>
        <w:t>:</w:t>
      </w:r>
    </w:p>
    <w:p w14:paraId="5913A60D" w14:textId="77777777" w:rsidR="009C5820" w:rsidRDefault="009C5820" w:rsidP="00AB55FD">
      <w:pPr>
        <w:pStyle w:val="Heading2"/>
      </w:pPr>
      <w:r>
        <w:br w:type="page"/>
      </w:r>
      <w:bookmarkStart w:id="97" w:name="_Toc443531850"/>
      <w:r w:rsidR="00F73816">
        <w:lastRenderedPageBreak/>
        <w:t>APPENDIX L</w:t>
      </w:r>
      <w:r>
        <w:t xml:space="preserve">. LIBRARIANS FINAL EVALUATION REPORT (LONG </w:t>
      </w:r>
      <w:smartTag w:uri="urn:schemas-microsoft-com:office:smarttags" w:element="stockticker">
        <w:r>
          <w:t>FORM</w:t>
        </w:r>
      </w:smartTag>
      <w:r>
        <w:t>)</w:t>
      </w:r>
      <w:bookmarkEnd w:id="97"/>
    </w:p>
    <w:p w14:paraId="61D630AA" w14:textId="77777777" w:rsidR="009C5820" w:rsidRDefault="009C5820">
      <w:pPr>
        <w:widowControl w:val="0"/>
        <w:tabs>
          <w:tab w:val="right" w:pos="5760"/>
          <w:tab w:val="right" w:pos="8640"/>
        </w:tabs>
        <w:rPr>
          <w:b/>
        </w:rPr>
      </w:pPr>
    </w:p>
    <w:p w14:paraId="7115D1D5" w14:textId="77777777" w:rsidR="009C5820" w:rsidRDefault="009C5820">
      <w:pPr>
        <w:widowControl w:val="0"/>
        <w:tabs>
          <w:tab w:val="right" w:pos="5760"/>
          <w:tab w:val="right" w:pos="8640"/>
        </w:tabs>
        <w:ind w:firstLine="4680"/>
        <w:rPr>
          <w:b/>
        </w:rPr>
      </w:pPr>
      <w:r>
        <w:rPr>
          <w:b/>
        </w:rPr>
        <w:t>LIBRARIANS EVALUATION REPORT</w:t>
      </w:r>
    </w:p>
    <w:p w14:paraId="6D1FBDAE" w14:textId="77777777" w:rsidR="009C5820" w:rsidRDefault="009C5820">
      <w:pPr>
        <w:widowControl w:val="0"/>
        <w:tabs>
          <w:tab w:val="right" w:pos="5760"/>
          <w:tab w:val="right" w:pos="8640"/>
        </w:tabs>
        <w:rPr>
          <w:b/>
        </w:rPr>
      </w:pPr>
    </w:p>
    <w:p w14:paraId="75BCAC3A" w14:textId="77777777" w:rsidR="009C5820" w:rsidRDefault="009C5820">
      <w:pPr>
        <w:widowControl w:val="0"/>
        <w:tabs>
          <w:tab w:val="right" w:pos="5760"/>
          <w:tab w:val="right" w:pos="8640"/>
        </w:tabs>
        <w:ind w:firstLine="5760"/>
      </w:pPr>
      <w:r>
        <w:rPr>
          <w:b/>
        </w:rPr>
        <w:t>TYPE OF EVALUATION</w:t>
      </w:r>
    </w:p>
    <w:p w14:paraId="62281C30" w14:textId="77777777" w:rsidR="009C5820" w:rsidRDefault="009C5820">
      <w:pPr>
        <w:widowControl w:val="0"/>
        <w:tabs>
          <w:tab w:val="right" w:pos="5760"/>
          <w:tab w:val="right" w:pos="8640"/>
        </w:tabs>
        <w:ind w:firstLine="5760"/>
      </w:pPr>
      <w:r>
        <w:t>________ Annual</w:t>
      </w:r>
    </w:p>
    <w:p w14:paraId="37CE45AA" w14:textId="77777777" w:rsidR="009C5820" w:rsidRDefault="009C5820">
      <w:pPr>
        <w:widowControl w:val="0"/>
        <w:tabs>
          <w:tab w:val="right" w:pos="5760"/>
          <w:tab w:val="right" w:pos="8640"/>
        </w:tabs>
        <w:ind w:firstLine="5760"/>
      </w:pPr>
      <w:r>
        <w:t>________ 90 Day</w:t>
      </w:r>
    </w:p>
    <w:p w14:paraId="7F5357A1" w14:textId="77777777" w:rsidR="009C5820" w:rsidRDefault="009C5820">
      <w:pPr>
        <w:widowControl w:val="0"/>
        <w:tabs>
          <w:tab w:val="right" w:pos="5760"/>
          <w:tab w:val="right" w:pos="8640"/>
        </w:tabs>
        <w:ind w:firstLine="5760"/>
      </w:pPr>
      <w:r>
        <w:t>________ Other</w:t>
      </w:r>
    </w:p>
    <w:p w14:paraId="3B55C9A1" w14:textId="77777777" w:rsidR="009C5820" w:rsidRDefault="009C5820">
      <w:pPr>
        <w:widowControl w:val="0"/>
        <w:tabs>
          <w:tab w:val="right" w:pos="5760"/>
          <w:tab w:val="right" w:pos="8640"/>
        </w:tabs>
      </w:pPr>
      <w:r>
        <w:t>Name __________________________________________</w:t>
      </w:r>
    </w:p>
    <w:p w14:paraId="6524EEFE" w14:textId="77777777" w:rsidR="009C5820" w:rsidRDefault="009C5820">
      <w:pPr>
        <w:widowControl w:val="0"/>
        <w:tabs>
          <w:tab w:val="right" w:pos="5760"/>
          <w:tab w:val="right" w:pos="8640"/>
        </w:tabs>
      </w:pPr>
    </w:p>
    <w:p w14:paraId="54F16761" w14:textId="77777777" w:rsidR="009C5820" w:rsidRDefault="009C5820">
      <w:pPr>
        <w:widowControl w:val="0"/>
        <w:tabs>
          <w:tab w:val="right" w:pos="5760"/>
          <w:tab w:val="right" w:pos="8640"/>
        </w:tabs>
      </w:pPr>
      <w:r>
        <w:t>School _________________________________________</w:t>
      </w:r>
    </w:p>
    <w:p w14:paraId="4C17DDA9" w14:textId="77777777" w:rsidR="009C5820" w:rsidRDefault="009C5820">
      <w:pPr>
        <w:widowControl w:val="0"/>
        <w:tabs>
          <w:tab w:val="right" w:pos="5760"/>
          <w:tab w:val="right" w:pos="8640"/>
        </w:tabs>
      </w:pPr>
    </w:p>
    <w:p w14:paraId="4A9F8C0A" w14:textId="77777777" w:rsidR="009C5820" w:rsidRDefault="009C5820">
      <w:pPr>
        <w:widowControl w:val="0"/>
        <w:tabs>
          <w:tab w:val="right" w:pos="5760"/>
          <w:tab w:val="right" w:pos="8640"/>
        </w:tabs>
      </w:pPr>
      <w:r>
        <w:t>Assignment</w:t>
      </w:r>
      <w:r w:rsidR="0047402F">
        <w:fldChar w:fldCharType="begin"/>
      </w:r>
      <w:r>
        <w:instrText>xe "Assignment"</w:instrText>
      </w:r>
      <w:r w:rsidR="0047402F">
        <w:fldChar w:fldCharType="end"/>
      </w:r>
      <w:r>
        <w:t xml:space="preserve"> (Title)_________________________________</w:t>
      </w:r>
    </w:p>
    <w:p w14:paraId="65CC27D5" w14:textId="77777777" w:rsidR="009C5820" w:rsidRDefault="009C5820">
      <w:pPr>
        <w:widowControl w:val="0"/>
        <w:tabs>
          <w:tab w:val="right" w:pos="5760"/>
          <w:tab w:val="right" w:pos="8640"/>
        </w:tabs>
      </w:pPr>
    </w:p>
    <w:p w14:paraId="64210C2A" w14:textId="77777777" w:rsidR="009C5820" w:rsidRDefault="009C5820">
      <w:pPr>
        <w:widowControl w:val="0"/>
        <w:tabs>
          <w:tab w:val="right" w:pos="5760"/>
          <w:tab w:val="right" w:pos="8640"/>
        </w:tabs>
      </w:pPr>
      <w:r>
        <w:rPr>
          <w:b/>
        </w:rPr>
        <w:t>Description of Responsibilities</w:t>
      </w:r>
      <w:r>
        <w:t>:</w:t>
      </w:r>
    </w:p>
    <w:p w14:paraId="62DC95C6" w14:textId="77777777" w:rsidR="009C5820" w:rsidRDefault="009C5820">
      <w:pPr>
        <w:widowControl w:val="0"/>
        <w:tabs>
          <w:tab w:val="right" w:pos="5760"/>
          <w:tab w:val="right" w:pos="8640"/>
        </w:tabs>
      </w:pPr>
    </w:p>
    <w:p w14:paraId="436ACA0F" w14:textId="77777777" w:rsidR="009C5820" w:rsidRDefault="009C5820">
      <w:pPr>
        <w:widowControl w:val="0"/>
        <w:tabs>
          <w:tab w:val="right" w:pos="5760"/>
          <w:tab w:val="right" w:pos="8640"/>
        </w:tabs>
        <w:rPr>
          <w:b/>
        </w:rPr>
      </w:pPr>
    </w:p>
    <w:p w14:paraId="72D68853" w14:textId="77777777" w:rsidR="009C5820" w:rsidRDefault="009C5820">
      <w:pPr>
        <w:widowControl w:val="0"/>
        <w:tabs>
          <w:tab w:val="right" w:pos="5760"/>
          <w:tab w:val="right" w:pos="8640"/>
        </w:tabs>
        <w:rPr>
          <w:b/>
        </w:rPr>
      </w:pPr>
    </w:p>
    <w:p w14:paraId="2B38C10E" w14:textId="77777777" w:rsidR="009C5820" w:rsidRDefault="009C5820">
      <w:pPr>
        <w:widowControl w:val="0"/>
        <w:tabs>
          <w:tab w:val="right" w:pos="5760"/>
          <w:tab w:val="right" w:pos="8640"/>
        </w:tabs>
        <w:rPr>
          <w:b/>
        </w:rPr>
      </w:pPr>
    </w:p>
    <w:p w14:paraId="3B52F4F4" w14:textId="77777777" w:rsidR="009C5820" w:rsidRDefault="009C5820">
      <w:pPr>
        <w:widowControl w:val="0"/>
        <w:tabs>
          <w:tab w:val="right" w:pos="5760"/>
          <w:tab w:val="right" w:pos="8640"/>
        </w:tabs>
        <w:rPr>
          <w:b/>
        </w:rPr>
      </w:pPr>
    </w:p>
    <w:p w14:paraId="788BF753" w14:textId="77777777" w:rsidR="009C5820" w:rsidRDefault="009C5820">
      <w:pPr>
        <w:widowControl w:val="0"/>
        <w:tabs>
          <w:tab w:val="right" w:pos="5760"/>
          <w:tab w:val="right" w:pos="8640"/>
        </w:tabs>
      </w:pPr>
      <w:r>
        <w:rPr>
          <w:b/>
        </w:rPr>
        <w:t>Observation</w:t>
      </w:r>
      <w:r w:rsidR="0047402F">
        <w:rPr>
          <w:b/>
        </w:rPr>
        <w:fldChar w:fldCharType="begin"/>
      </w:r>
      <w:r>
        <w:rPr>
          <w:b/>
        </w:rPr>
        <w:instrText>xe "Observation"</w:instrText>
      </w:r>
      <w:r w:rsidR="0047402F">
        <w:rPr>
          <w:b/>
        </w:rPr>
        <w:fldChar w:fldCharType="end"/>
      </w:r>
      <w:r>
        <w:rPr>
          <w:b/>
        </w:rPr>
        <w:t xml:space="preserve"> Record</w:t>
      </w:r>
      <w:r>
        <w:t>: A minimum of two (2) observations except for employees who are probationary, provisional or non-continuing status. These employees will have a minimum of six (6) observations</w:t>
      </w:r>
    </w:p>
    <w:p w14:paraId="2C9C1E52" w14:textId="77777777" w:rsidR="009C5820" w:rsidRDefault="009C5820">
      <w:pPr>
        <w:widowControl w:val="0"/>
        <w:tabs>
          <w:tab w:val="right" w:pos="5760"/>
          <w:tab w:val="right" w:pos="8640"/>
        </w:tabs>
      </w:pPr>
    </w:p>
    <w:p w14:paraId="7C43EA4E"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5480AD38" w14:textId="77777777" w:rsidR="009C5820" w:rsidRDefault="009C5820">
      <w:pPr>
        <w:widowControl w:val="0"/>
        <w:tabs>
          <w:tab w:val="right" w:pos="5760"/>
          <w:tab w:val="right" w:pos="8640"/>
        </w:tabs>
      </w:pPr>
      <w:r>
        <w:t xml:space="preserve"> </w:t>
      </w:r>
    </w:p>
    <w:p w14:paraId="678212FC"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041F3EFE" w14:textId="77777777" w:rsidR="009C5820" w:rsidRDefault="009C5820">
      <w:pPr>
        <w:widowControl w:val="0"/>
        <w:tabs>
          <w:tab w:val="right" w:pos="5760"/>
          <w:tab w:val="right" w:pos="8640"/>
        </w:tabs>
      </w:pPr>
    </w:p>
    <w:p w14:paraId="3DC049E6"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14DFDC2B" w14:textId="77777777" w:rsidR="009C5820" w:rsidRDefault="009C5820">
      <w:pPr>
        <w:widowControl w:val="0"/>
        <w:tabs>
          <w:tab w:val="right" w:pos="5760"/>
          <w:tab w:val="right" w:pos="8640"/>
        </w:tabs>
      </w:pPr>
      <w:r>
        <w:t xml:space="preserve"> </w:t>
      </w:r>
    </w:p>
    <w:p w14:paraId="6B0E0867"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14654CC2" w14:textId="77777777" w:rsidR="009C5820" w:rsidRDefault="009C5820">
      <w:pPr>
        <w:widowControl w:val="0"/>
        <w:tabs>
          <w:tab w:val="right" w:pos="5760"/>
          <w:tab w:val="right" w:pos="8640"/>
        </w:tabs>
      </w:pPr>
    </w:p>
    <w:p w14:paraId="0D3E7357"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2FDB814F" w14:textId="77777777" w:rsidR="009C5820" w:rsidRDefault="009C5820">
      <w:pPr>
        <w:widowControl w:val="0"/>
        <w:tabs>
          <w:tab w:val="right" w:pos="5760"/>
          <w:tab w:val="right" w:pos="8640"/>
        </w:tabs>
      </w:pPr>
    </w:p>
    <w:p w14:paraId="12FC9017" w14:textId="77777777" w:rsidR="009C5820" w:rsidRDefault="009C5820">
      <w:pPr>
        <w:widowControl w:val="0"/>
        <w:tabs>
          <w:tab w:val="right" w:pos="5760"/>
          <w:tab w:val="right" w:pos="8640"/>
        </w:tabs>
      </w:pPr>
      <w:r>
        <w:t>Date___________ Class/Activity______________ Length of Observation</w:t>
      </w:r>
      <w:r w:rsidR="0047402F">
        <w:fldChar w:fldCharType="begin"/>
      </w:r>
      <w:r>
        <w:instrText>xe "Observation"</w:instrText>
      </w:r>
      <w:r w:rsidR="0047402F">
        <w:fldChar w:fldCharType="end"/>
      </w:r>
      <w:r>
        <w:t>______________</w:t>
      </w:r>
    </w:p>
    <w:p w14:paraId="7E307467" w14:textId="77777777" w:rsidR="009C5820" w:rsidRDefault="009C5820">
      <w:pPr>
        <w:widowControl w:val="0"/>
        <w:tabs>
          <w:tab w:val="left" w:pos="2160"/>
          <w:tab w:val="right" w:pos="5760"/>
          <w:tab w:val="right" w:pos="8640"/>
        </w:tabs>
      </w:pPr>
      <w:r>
        <w:t>========================================================================</w:t>
      </w:r>
    </w:p>
    <w:p w14:paraId="23EEA083" w14:textId="77777777" w:rsidR="009C5820" w:rsidRDefault="009C5820">
      <w:pPr>
        <w:widowControl w:val="0"/>
        <w:tabs>
          <w:tab w:val="left" w:pos="2160"/>
          <w:tab w:val="right" w:pos="5760"/>
          <w:tab w:val="right" w:pos="8640"/>
        </w:tabs>
      </w:pPr>
      <w:r>
        <w:t>It is my judgment, based upon adopted criteria, that this certificated employee's overall performance has been _______________________________________________</w:t>
      </w:r>
    </w:p>
    <w:p w14:paraId="14907644" w14:textId="77777777" w:rsidR="009C5820" w:rsidRDefault="009C5820">
      <w:pPr>
        <w:widowControl w:val="0"/>
        <w:tabs>
          <w:tab w:val="left" w:pos="2160"/>
          <w:tab w:val="right" w:pos="5760"/>
          <w:tab w:val="right" w:pos="8640"/>
        </w:tabs>
        <w:ind w:firstLine="720"/>
      </w:pPr>
      <w:r>
        <w:tab/>
        <w:t xml:space="preserve">Satisfactory, Needs Improvement, or Unsatisfactory </w:t>
      </w:r>
    </w:p>
    <w:p w14:paraId="0515DCC8" w14:textId="77777777" w:rsidR="009C5820" w:rsidRDefault="009C5820">
      <w:pPr>
        <w:widowControl w:val="0"/>
        <w:tabs>
          <w:tab w:val="left" w:pos="2160"/>
          <w:tab w:val="right" w:pos="5760"/>
          <w:tab w:val="right" w:pos="8640"/>
        </w:tabs>
      </w:pPr>
    </w:p>
    <w:p w14:paraId="32C3A279" w14:textId="77777777" w:rsidR="009C5820" w:rsidRDefault="009C5820">
      <w:pPr>
        <w:widowControl w:val="0"/>
        <w:tabs>
          <w:tab w:val="left" w:pos="2160"/>
          <w:tab w:val="right" w:pos="5760"/>
          <w:tab w:val="right" w:pos="8640"/>
        </w:tabs>
      </w:pPr>
      <w:r>
        <w:t>Date____________________</w:t>
      </w:r>
      <w:r>
        <w:tab/>
        <w:t>Evaluator_____________________________________</w:t>
      </w:r>
    </w:p>
    <w:p w14:paraId="163CD02E" w14:textId="77777777" w:rsidR="009C5820" w:rsidRDefault="009C5820">
      <w:pPr>
        <w:widowControl w:val="0"/>
        <w:tabs>
          <w:tab w:val="left" w:pos="2160"/>
          <w:tab w:val="right" w:pos="5760"/>
          <w:tab w:val="right" w:pos="8640"/>
        </w:tabs>
      </w:pPr>
    </w:p>
    <w:p w14:paraId="360B2E7B" w14:textId="77777777" w:rsidR="009C5820" w:rsidRDefault="009C5820">
      <w:pPr>
        <w:widowControl w:val="0"/>
        <w:tabs>
          <w:tab w:val="left" w:pos="2160"/>
          <w:tab w:val="right" w:pos="5760"/>
          <w:tab w:val="right" w:pos="8640"/>
        </w:tabs>
      </w:pPr>
      <w:r>
        <w:t>Date____________________Employee</w:t>
      </w:r>
      <w:r w:rsidR="0047402F">
        <w:fldChar w:fldCharType="begin"/>
      </w:r>
      <w:r>
        <w:instrText>xe "Employee"</w:instrText>
      </w:r>
      <w:r w:rsidR="0047402F">
        <w:fldChar w:fldCharType="end"/>
      </w:r>
      <w:r>
        <w:t>_</w:t>
      </w:r>
      <w:r w:rsidR="00E76D06">
        <w:t>_____________________________</w:t>
      </w:r>
      <w:r>
        <w:t>___</w:t>
      </w:r>
    </w:p>
    <w:p w14:paraId="6603003E" w14:textId="77777777" w:rsidR="009C5820" w:rsidRDefault="009C5820">
      <w:pPr>
        <w:widowControl w:val="0"/>
        <w:tabs>
          <w:tab w:val="left" w:pos="2160"/>
          <w:tab w:val="right" w:pos="5760"/>
          <w:tab w:val="right" w:pos="8640"/>
        </w:tabs>
      </w:pPr>
      <w:r>
        <w:t xml:space="preserve">(My signature indicates that I have seen this evaluation. It does not necessarily indicate agreement with the findings.) </w:t>
      </w:r>
    </w:p>
    <w:p w14:paraId="1C2D4961" w14:textId="77777777" w:rsidR="009C5820" w:rsidRDefault="009C5820" w:rsidP="00E76D06">
      <w:pPr>
        <w:widowControl w:val="0"/>
        <w:tabs>
          <w:tab w:val="left" w:pos="2160"/>
          <w:tab w:val="right" w:pos="5760"/>
          <w:tab w:val="right" w:pos="8640"/>
        </w:tabs>
        <w:rPr>
          <w:b/>
        </w:rPr>
      </w:pPr>
      <w:r>
        <w:br w:type="page"/>
      </w:r>
      <w:r>
        <w:rPr>
          <w:b/>
        </w:rPr>
        <w:lastRenderedPageBreak/>
        <w:t>Librarians</w:t>
      </w:r>
    </w:p>
    <w:p w14:paraId="1064D593" w14:textId="77777777" w:rsidR="009C5820" w:rsidRDefault="009C5820">
      <w:pPr>
        <w:widowControl w:val="0"/>
        <w:tabs>
          <w:tab w:val="right" w:pos="5760"/>
          <w:tab w:val="right" w:pos="8640"/>
        </w:tabs>
        <w:rPr>
          <w:b/>
        </w:rPr>
      </w:pPr>
    </w:p>
    <w:p w14:paraId="076218E2" w14:textId="77777777" w:rsidR="009C5820" w:rsidRDefault="009C5820">
      <w:pPr>
        <w:widowControl w:val="0"/>
        <w:tabs>
          <w:tab w:val="right" w:pos="5760"/>
          <w:tab w:val="right" w:pos="8640"/>
        </w:tabs>
        <w:rPr>
          <w:b/>
        </w:rPr>
      </w:pPr>
    </w:p>
    <w:p w14:paraId="59615D95" w14:textId="77777777" w:rsidR="009C5820" w:rsidRDefault="009C5820">
      <w:pPr>
        <w:widowControl w:val="0"/>
        <w:tabs>
          <w:tab w:val="right" w:pos="5760"/>
          <w:tab w:val="right" w:pos="8640"/>
        </w:tabs>
      </w:pPr>
      <w:r>
        <w:rPr>
          <w:b/>
        </w:rPr>
        <w:t>Criterion 1: SPECIALIZED SKILL</w:t>
      </w:r>
      <w:r>
        <w:t>: The employee demonstrates competency (knowledge and skill) in designing and conducting activities related to the work assignment.</w:t>
      </w:r>
    </w:p>
    <w:p w14:paraId="075001E9" w14:textId="77777777" w:rsidR="009C5820" w:rsidRDefault="009C5820">
      <w:pPr>
        <w:widowControl w:val="0"/>
        <w:tabs>
          <w:tab w:val="right" w:pos="5760"/>
          <w:tab w:val="right" w:pos="8640"/>
        </w:tabs>
      </w:pPr>
    </w:p>
    <w:p w14:paraId="236606E3" w14:textId="77777777" w:rsidR="009C5820" w:rsidRDefault="009C5820">
      <w:pPr>
        <w:widowControl w:val="0"/>
        <w:tabs>
          <w:tab w:val="left" w:pos="1440"/>
          <w:tab w:val="right" w:pos="5760"/>
          <w:tab w:val="right" w:pos="8640"/>
        </w:tabs>
        <w:ind w:left="1440" w:hanging="720"/>
      </w:pPr>
      <w:r>
        <w:t>1.1</w:t>
      </w:r>
      <w:r>
        <w:tab/>
        <w:t>Organizes the work/case load to accomplish assigned tasks in an effective and timely manner;</w:t>
      </w:r>
    </w:p>
    <w:p w14:paraId="1C22F1A2" w14:textId="77777777" w:rsidR="009C5820" w:rsidRDefault="009C5820">
      <w:pPr>
        <w:widowControl w:val="0"/>
        <w:tabs>
          <w:tab w:val="left" w:pos="1440"/>
          <w:tab w:val="right" w:pos="5760"/>
          <w:tab w:val="right" w:pos="8640"/>
        </w:tabs>
        <w:ind w:left="1440" w:hanging="720"/>
      </w:pPr>
      <w:r>
        <w:t>1.2</w:t>
      </w:r>
      <w:r>
        <w:tab/>
        <w:t>Plans and effectively manages all work activities in accordance with legal requirements and District</w:t>
      </w:r>
      <w:r w:rsidR="0047402F">
        <w:fldChar w:fldCharType="begin"/>
      </w:r>
      <w:r>
        <w:instrText>xe "District"</w:instrText>
      </w:r>
      <w:r w:rsidR="0047402F">
        <w:fldChar w:fldCharType="end"/>
      </w:r>
      <w:r>
        <w:t xml:space="preserve"> practices;</w:t>
      </w:r>
    </w:p>
    <w:p w14:paraId="039C8C0D" w14:textId="77777777" w:rsidR="009C5820" w:rsidRDefault="009C5820">
      <w:pPr>
        <w:widowControl w:val="0"/>
        <w:tabs>
          <w:tab w:val="left" w:pos="1440"/>
          <w:tab w:val="right" w:pos="5760"/>
          <w:tab w:val="right" w:pos="8640"/>
        </w:tabs>
        <w:ind w:left="1440" w:hanging="720"/>
      </w:pPr>
      <w:r>
        <w:t>1.3</w:t>
      </w:r>
      <w:r>
        <w:tab/>
        <w:t>Uses assessment/evaluation techniques and data appropriately;</w:t>
      </w:r>
    </w:p>
    <w:p w14:paraId="27B58B0B" w14:textId="77777777" w:rsidR="009C5820" w:rsidRDefault="009C5820">
      <w:pPr>
        <w:widowControl w:val="0"/>
        <w:tabs>
          <w:tab w:val="left" w:pos="1440"/>
          <w:tab w:val="right" w:pos="5760"/>
          <w:tab w:val="right" w:pos="8640"/>
        </w:tabs>
        <w:ind w:left="1440" w:hanging="720"/>
      </w:pPr>
      <w:r>
        <w:t>1.4</w:t>
      </w:r>
      <w:r>
        <w:tab/>
        <w:t>Establishes immediate and long-range objectives for major responsibilities;</w:t>
      </w:r>
    </w:p>
    <w:p w14:paraId="7AA3E0EF" w14:textId="77777777" w:rsidR="009C5820" w:rsidRDefault="009C5820">
      <w:pPr>
        <w:widowControl w:val="0"/>
        <w:tabs>
          <w:tab w:val="left" w:pos="1440"/>
          <w:tab w:val="right" w:pos="5760"/>
          <w:tab w:val="right" w:pos="8640"/>
        </w:tabs>
        <w:ind w:left="1440" w:hanging="720"/>
      </w:pPr>
      <w:r>
        <w:t>1.5</w:t>
      </w:r>
      <w:r>
        <w:tab/>
        <w:t>Involves others appropriately in carrying out major responsibilities.</w:t>
      </w:r>
    </w:p>
    <w:p w14:paraId="7BF93D03" w14:textId="77777777" w:rsidR="009C5820" w:rsidRDefault="009C5820">
      <w:pPr>
        <w:widowControl w:val="0"/>
        <w:tabs>
          <w:tab w:val="left" w:pos="1440"/>
          <w:tab w:val="right" w:pos="5760"/>
          <w:tab w:val="right" w:pos="8640"/>
        </w:tabs>
        <w:ind w:left="1440" w:hanging="720"/>
      </w:pPr>
      <w:r>
        <w:t>1.6</w:t>
      </w:r>
      <w:r>
        <w:tab/>
        <w:t>Uses reviews from approved, professional sources in the selection of materials and equipment;</w:t>
      </w:r>
    </w:p>
    <w:p w14:paraId="23A6969A" w14:textId="77777777" w:rsidR="009C5820" w:rsidRDefault="009C5820">
      <w:pPr>
        <w:widowControl w:val="0"/>
        <w:tabs>
          <w:tab w:val="left" w:pos="1440"/>
          <w:tab w:val="right" w:pos="5760"/>
          <w:tab w:val="right" w:pos="8640"/>
        </w:tabs>
        <w:ind w:left="1440" w:hanging="720"/>
      </w:pPr>
      <w:r>
        <w:t>1.7</w:t>
      </w:r>
      <w:r>
        <w:tab/>
        <w:t>Selects materials and equipment appropriate to the needs of all students and staff, including minorities, disadvantaged, handicapped, gifted and others;</w:t>
      </w:r>
    </w:p>
    <w:p w14:paraId="48EC44D2" w14:textId="77777777" w:rsidR="009C5820" w:rsidRDefault="009C5820">
      <w:pPr>
        <w:widowControl w:val="0"/>
        <w:tabs>
          <w:tab w:val="left" w:pos="1440"/>
          <w:tab w:val="right" w:pos="5760"/>
          <w:tab w:val="right" w:pos="8640"/>
        </w:tabs>
        <w:ind w:left="1440" w:hanging="720"/>
      </w:pPr>
      <w:r>
        <w:t>1.8</w:t>
      </w:r>
      <w:r>
        <w:tab/>
        <w:t>Plans and effectively manages a variety of instructional activities appropriate to specified learning objectives.</w:t>
      </w:r>
    </w:p>
    <w:p w14:paraId="2B1912F1" w14:textId="77777777" w:rsidR="009C5820" w:rsidRDefault="009C5820">
      <w:pPr>
        <w:widowControl w:val="0"/>
        <w:tabs>
          <w:tab w:val="right" w:pos="5760"/>
          <w:tab w:val="right" w:pos="8640"/>
        </w:tabs>
      </w:pPr>
    </w:p>
    <w:p w14:paraId="7BF87B8B" w14:textId="77777777" w:rsidR="009C5820" w:rsidRDefault="009C5820">
      <w:pPr>
        <w:widowControl w:val="0"/>
        <w:tabs>
          <w:tab w:val="right" w:pos="5760"/>
          <w:tab w:val="right" w:pos="8640"/>
        </w:tabs>
      </w:pPr>
      <w:r>
        <w:rPr>
          <w:b/>
        </w:rPr>
        <w:t>____ SATISFACTORY ____ NEEDS IMPROVEMENT ____ UNSATISFACTORY</w:t>
      </w:r>
    </w:p>
    <w:p w14:paraId="06A87517" w14:textId="77777777" w:rsidR="009C5820" w:rsidRDefault="009C5820">
      <w:pPr>
        <w:widowControl w:val="0"/>
        <w:tabs>
          <w:tab w:val="right" w:pos="5760"/>
          <w:tab w:val="right" w:pos="8640"/>
        </w:tabs>
      </w:pPr>
    </w:p>
    <w:p w14:paraId="07A0B4EC" w14:textId="77777777" w:rsidR="009C5820" w:rsidRDefault="009C5820">
      <w:pPr>
        <w:widowControl w:val="0"/>
        <w:tabs>
          <w:tab w:val="right" w:pos="5760"/>
          <w:tab w:val="right" w:pos="8640"/>
        </w:tabs>
      </w:pPr>
      <w:r>
        <w:rPr>
          <w:b/>
        </w:rPr>
        <w:t>Criterion 2: PROFESSIONAL PREPARATION/KNOWLEDGE OF SPECIALIZED FIELD</w:t>
      </w:r>
      <w:r>
        <w:t xml:space="preserve">: The employee demonstrates </w:t>
      </w:r>
      <w:r w:rsidR="00A67547">
        <w:t>knowledge</w:t>
      </w:r>
      <w:r>
        <w:t xml:space="preserve"> of educational theory and specialized field/techniques.</w:t>
      </w:r>
    </w:p>
    <w:p w14:paraId="3B4972BD" w14:textId="77777777" w:rsidR="009C5820" w:rsidRDefault="009C5820">
      <w:pPr>
        <w:widowControl w:val="0"/>
        <w:tabs>
          <w:tab w:val="right" w:pos="5760"/>
          <w:tab w:val="right" w:pos="8640"/>
        </w:tabs>
      </w:pPr>
    </w:p>
    <w:p w14:paraId="0BC38E8F" w14:textId="77777777" w:rsidR="009C5820" w:rsidRDefault="009C5820">
      <w:pPr>
        <w:widowControl w:val="0"/>
        <w:tabs>
          <w:tab w:val="left" w:pos="1440"/>
          <w:tab w:val="right" w:pos="5760"/>
          <w:tab w:val="right" w:pos="8640"/>
        </w:tabs>
        <w:ind w:left="1440" w:hanging="720"/>
      </w:pPr>
      <w:r>
        <w:t>2.1</w:t>
      </w:r>
      <w:r>
        <w:tab/>
        <w:t>Possesses and maintains competence and working knowledge of specialized field;</w:t>
      </w:r>
    </w:p>
    <w:p w14:paraId="6840CBE1" w14:textId="77777777" w:rsidR="009C5820" w:rsidRDefault="009C5820">
      <w:pPr>
        <w:widowControl w:val="0"/>
        <w:tabs>
          <w:tab w:val="left" w:pos="1440"/>
          <w:tab w:val="right" w:pos="5760"/>
          <w:tab w:val="right" w:pos="8640"/>
        </w:tabs>
        <w:ind w:left="1440" w:hanging="720"/>
      </w:pPr>
      <w:r>
        <w:t>2.2</w:t>
      </w:r>
      <w:r>
        <w:tab/>
        <w:t>Pursues continued professional development;</w:t>
      </w:r>
    </w:p>
    <w:p w14:paraId="18DA5EF7" w14:textId="77777777" w:rsidR="009C5820" w:rsidRDefault="009C5820">
      <w:pPr>
        <w:widowControl w:val="0"/>
        <w:tabs>
          <w:tab w:val="left" w:pos="1440"/>
          <w:tab w:val="right" w:pos="5760"/>
          <w:tab w:val="right" w:pos="8640"/>
        </w:tabs>
        <w:ind w:left="1440" w:hanging="720"/>
      </w:pPr>
      <w:r>
        <w:t>2.3</w:t>
      </w:r>
      <w:r>
        <w:tab/>
        <w:t>Understands and articulates relationship between specialized field and related disciplines;</w:t>
      </w:r>
    </w:p>
    <w:p w14:paraId="0C79F69C" w14:textId="77777777" w:rsidR="009C5820" w:rsidRDefault="009C5820">
      <w:pPr>
        <w:widowControl w:val="0"/>
        <w:tabs>
          <w:tab w:val="right" w:pos="5760"/>
          <w:tab w:val="right" w:pos="8640"/>
        </w:tabs>
      </w:pPr>
    </w:p>
    <w:p w14:paraId="3DF68016" w14:textId="77777777" w:rsidR="009C5820" w:rsidRDefault="009C5820">
      <w:pPr>
        <w:widowControl w:val="0"/>
        <w:tabs>
          <w:tab w:val="right" w:pos="5760"/>
          <w:tab w:val="right" w:pos="8640"/>
        </w:tabs>
      </w:pPr>
      <w:r>
        <w:rPr>
          <w:b/>
        </w:rPr>
        <w:t>____ SATISFACTORY ____ NEEDS IMPROVEMENT ____ UNSATISFACTORY</w:t>
      </w:r>
    </w:p>
    <w:p w14:paraId="349C956C" w14:textId="77777777" w:rsidR="009C5820" w:rsidRDefault="009C5820">
      <w:pPr>
        <w:widowControl w:val="0"/>
        <w:tabs>
          <w:tab w:val="right" w:pos="5760"/>
          <w:tab w:val="right" w:pos="8640"/>
        </w:tabs>
        <w:rPr>
          <w:b/>
        </w:rPr>
      </w:pPr>
    </w:p>
    <w:p w14:paraId="761D2A5F" w14:textId="77777777" w:rsidR="009C5820" w:rsidRDefault="009C5820">
      <w:pPr>
        <w:widowControl w:val="0"/>
        <w:tabs>
          <w:tab w:val="right" w:pos="5760"/>
          <w:tab w:val="right" w:pos="8640"/>
        </w:tabs>
      </w:pPr>
      <w:r>
        <w:rPr>
          <w:b/>
        </w:rPr>
        <w:t>Criterion 3: SPECIAL ENVIRONMENT</w:t>
      </w:r>
      <w:r>
        <w:t>: The employee demonstrates competency (knowledge and skill) in organizing and managing the technical and human elements to promote a positive learning environment.</w:t>
      </w:r>
    </w:p>
    <w:p w14:paraId="57EF6C0E" w14:textId="77777777" w:rsidR="009C5820" w:rsidRDefault="009C5820">
      <w:pPr>
        <w:widowControl w:val="0"/>
        <w:tabs>
          <w:tab w:val="right" w:pos="5760"/>
          <w:tab w:val="right" w:pos="8640"/>
        </w:tabs>
      </w:pPr>
    </w:p>
    <w:p w14:paraId="17114482" w14:textId="77777777" w:rsidR="009C5820" w:rsidRDefault="009C5820">
      <w:pPr>
        <w:widowControl w:val="0"/>
        <w:tabs>
          <w:tab w:val="left" w:pos="1440"/>
          <w:tab w:val="right" w:pos="5760"/>
          <w:tab w:val="right" w:pos="8640"/>
        </w:tabs>
        <w:ind w:left="1440" w:hanging="720"/>
      </w:pPr>
      <w:r>
        <w:t>3.1</w:t>
      </w:r>
      <w:r>
        <w:tab/>
        <w:t>Establishes clear expectations for students and other personnel within framework of responsibility;</w:t>
      </w:r>
    </w:p>
    <w:p w14:paraId="0C7DE687" w14:textId="77777777" w:rsidR="009C5820" w:rsidRDefault="009C5820">
      <w:pPr>
        <w:widowControl w:val="0"/>
        <w:tabs>
          <w:tab w:val="left" w:pos="1440"/>
          <w:tab w:val="right" w:pos="5760"/>
          <w:tab w:val="right" w:pos="8640"/>
        </w:tabs>
        <w:ind w:left="1440" w:hanging="720"/>
      </w:pPr>
      <w:r>
        <w:t>3.2</w:t>
      </w:r>
      <w:r>
        <w:tab/>
        <w:t>Is consistent and fair in dealing with student discipline;</w:t>
      </w:r>
    </w:p>
    <w:p w14:paraId="55017E77" w14:textId="77777777" w:rsidR="009C5820" w:rsidRDefault="009C5820">
      <w:pPr>
        <w:widowControl w:val="0"/>
        <w:tabs>
          <w:tab w:val="left" w:pos="1440"/>
          <w:tab w:val="right" w:pos="5760"/>
          <w:tab w:val="right" w:pos="8640"/>
        </w:tabs>
        <w:ind w:left="1440" w:hanging="720"/>
      </w:pPr>
      <w:r>
        <w:t>3.3</w:t>
      </w:r>
      <w:r>
        <w:tab/>
        <w:t>Makes effective use of specialized materials and equipment;</w:t>
      </w:r>
    </w:p>
    <w:p w14:paraId="355D88A0" w14:textId="77777777" w:rsidR="009C5820" w:rsidRDefault="009C5820">
      <w:pPr>
        <w:widowControl w:val="0"/>
        <w:tabs>
          <w:tab w:val="left" w:pos="1440"/>
          <w:tab w:val="right" w:pos="5760"/>
          <w:tab w:val="right" w:pos="8640"/>
        </w:tabs>
        <w:ind w:left="1440" w:hanging="720"/>
      </w:pPr>
      <w:r>
        <w:t>3.4</w:t>
      </w:r>
      <w:r>
        <w:tab/>
        <w:t>Strives to make the library media center an inviting place, conducive to learning;</w:t>
      </w:r>
    </w:p>
    <w:p w14:paraId="604F4375" w14:textId="77777777" w:rsidR="009C5820" w:rsidRDefault="009C5820">
      <w:pPr>
        <w:widowControl w:val="0"/>
        <w:tabs>
          <w:tab w:val="left" w:pos="1440"/>
          <w:tab w:val="right" w:pos="5760"/>
          <w:tab w:val="right" w:pos="8640"/>
        </w:tabs>
        <w:ind w:left="1440" w:hanging="720"/>
      </w:pPr>
      <w:r>
        <w:t>3.5</w:t>
      </w:r>
      <w:r>
        <w:tab/>
        <w:t>Keeps collection as current as funding permits;</w:t>
      </w:r>
    </w:p>
    <w:p w14:paraId="5BDBB778" w14:textId="77777777" w:rsidR="009C5820" w:rsidRDefault="009C5820">
      <w:pPr>
        <w:widowControl w:val="0"/>
        <w:tabs>
          <w:tab w:val="left" w:pos="1440"/>
          <w:tab w:val="right" w:pos="5760"/>
          <w:tab w:val="right" w:pos="8640"/>
        </w:tabs>
        <w:ind w:left="1440" w:hanging="720"/>
      </w:pPr>
      <w:r>
        <w:t>3.6</w:t>
      </w:r>
      <w:r>
        <w:tab/>
        <w:t>Weeds collection regularly to discard worn or out-of-date materials and equipment.</w:t>
      </w:r>
    </w:p>
    <w:p w14:paraId="171A59E0" w14:textId="77777777" w:rsidR="009C5820" w:rsidRDefault="009C5820">
      <w:pPr>
        <w:widowControl w:val="0"/>
        <w:tabs>
          <w:tab w:val="left" w:pos="1440"/>
          <w:tab w:val="right" w:pos="5760"/>
          <w:tab w:val="right" w:pos="8640"/>
        </w:tabs>
      </w:pPr>
    </w:p>
    <w:p w14:paraId="68F6B3B3" w14:textId="77777777" w:rsidR="009C5820" w:rsidRDefault="009C5820">
      <w:pPr>
        <w:widowControl w:val="0"/>
        <w:tabs>
          <w:tab w:val="right" w:pos="5760"/>
          <w:tab w:val="right" w:pos="8640"/>
        </w:tabs>
      </w:pPr>
      <w:r>
        <w:rPr>
          <w:b/>
        </w:rPr>
        <w:t>____ SATISFACTORY ____ NEEDS IMPROVEMENT ____ UNSATISFACTORY</w:t>
      </w:r>
    </w:p>
    <w:p w14:paraId="5B58C540" w14:textId="77777777" w:rsidR="009C5820" w:rsidRDefault="009C5820">
      <w:pPr>
        <w:widowControl w:val="0"/>
        <w:tabs>
          <w:tab w:val="right" w:pos="5760"/>
          <w:tab w:val="right" w:pos="8640"/>
        </w:tabs>
      </w:pPr>
    </w:p>
    <w:p w14:paraId="7793FF50" w14:textId="77777777" w:rsidR="009C5820" w:rsidRDefault="009C5820">
      <w:pPr>
        <w:widowControl w:val="0"/>
        <w:tabs>
          <w:tab w:val="right" w:pos="5760"/>
          <w:tab w:val="right" w:pos="8640"/>
        </w:tabs>
      </w:pPr>
      <w:r>
        <w:rPr>
          <w:b/>
        </w:rPr>
        <w:br w:type="page"/>
      </w:r>
      <w:r>
        <w:rPr>
          <w:b/>
        </w:rPr>
        <w:lastRenderedPageBreak/>
        <w:t>Criterion 4: EDUCATIONAL LEADERSHIP</w:t>
      </w:r>
      <w:r>
        <w:t>: The employee promotes professional growth by demonstrating interest in work assignment and developing positive collegial relationships.</w:t>
      </w:r>
    </w:p>
    <w:p w14:paraId="03B6A2D1" w14:textId="77777777" w:rsidR="009C5820" w:rsidRDefault="009C5820">
      <w:pPr>
        <w:widowControl w:val="0"/>
        <w:tabs>
          <w:tab w:val="right" w:pos="5760"/>
          <w:tab w:val="right" w:pos="8640"/>
        </w:tabs>
      </w:pPr>
    </w:p>
    <w:p w14:paraId="1090DE0E" w14:textId="77777777" w:rsidR="009C5820" w:rsidRDefault="009C5820">
      <w:pPr>
        <w:widowControl w:val="0"/>
        <w:tabs>
          <w:tab w:val="left" w:pos="1440"/>
          <w:tab w:val="right" w:pos="5760"/>
          <w:tab w:val="right" w:pos="8640"/>
        </w:tabs>
        <w:ind w:left="1440" w:hanging="720"/>
      </w:pPr>
      <w:r>
        <w:t>4.1</w:t>
      </w:r>
      <w:r>
        <w:tab/>
        <w:t>Has made sufficient progress to complete professional goals;</w:t>
      </w:r>
    </w:p>
    <w:p w14:paraId="20A3866B" w14:textId="77777777" w:rsidR="009C5820" w:rsidRDefault="009C5820">
      <w:pPr>
        <w:widowControl w:val="0"/>
        <w:tabs>
          <w:tab w:val="left" w:pos="1440"/>
          <w:tab w:val="right" w:pos="5760"/>
          <w:tab w:val="right" w:pos="8640"/>
        </w:tabs>
        <w:ind w:left="1440" w:hanging="720"/>
      </w:pPr>
      <w:r>
        <w:t>4.2</w:t>
      </w:r>
      <w:r>
        <w:tab/>
        <w:t>Accepts constructive criticism and implements suggestions for improvement;</w:t>
      </w:r>
    </w:p>
    <w:p w14:paraId="3C688DB7" w14:textId="77777777" w:rsidR="009C5820" w:rsidRDefault="009C5820">
      <w:pPr>
        <w:widowControl w:val="0"/>
        <w:tabs>
          <w:tab w:val="left" w:pos="1440"/>
          <w:tab w:val="right" w:pos="5760"/>
          <w:tab w:val="right" w:pos="8640"/>
        </w:tabs>
        <w:ind w:left="1440" w:hanging="720"/>
      </w:pPr>
      <w:r>
        <w:t>4.3</w:t>
      </w:r>
      <w:r>
        <w:tab/>
        <w:t>Shares school responsibilities as appropriate for the time spent in building;</w:t>
      </w:r>
    </w:p>
    <w:p w14:paraId="12116CF7" w14:textId="77777777" w:rsidR="009C5820" w:rsidRDefault="009C5820">
      <w:pPr>
        <w:widowControl w:val="0"/>
        <w:tabs>
          <w:tab w:val="left" w:pos="1440"/>
          <w:tab w:val="right" w:pos="5760"/>
          <w:tab w:val="right" w:pos="8640"/>
        </w:tabs>
        <w:ind w:left="1440" w:hanging="720"/>
      </w:pPr>
      <w:r>
        <w:t>4.4</w:t>
      </w:r>
      <w:r>
        <w:tab/>
        <w:t>Acts as resource and referral to other District</w:t>
      </w:r>
      <w:r w:rsidR="0047402F">
        <w:fldChar w:fldCharType="begin"/>
      </w:r>
      <w:r>
        <w:instrText>xe "District"</w:instrText>
      </w:r>
      <w:r w:rsidR="0047402F">
        <w:fldChar w:fldCharType="end"/>
      </w:r>
      <w:r>
        <w:t xml:space="preserve"> personnel and outside agencies;</w:t>
      </w:r>
    </w:p>
    <w:p w14:paraId="418DFE25" w14:textId="77777777" w:rsidR="009C5820" w:rsidRDefault="009C5820">
      <w:pPr>
        <w:widowControl w:val="0"/>
        <w:tabs>
          <w:tab w:val="right" w:pos="5760"/>
          <w:tab w:val="right" w:pos="8640"/>
        </w:tabs>
      </w:pPr>
    </w:p>
    <w:p w14:paraId="7F5BB70A" w14:textId="77777777" w:rsidR="009C5820" w:rsidRDefault="009C5820">
      <w:pPr>
        <w:widowControl w:val="0"/>
        <w:tabs>
          <w:tab w:val="right" w:pos="5760"/>
          <w:tab w:val="right" w:pos="8640"/>
        </w:tabs>
      </w:pPr>
      <w:r>
        <w:rPr>
          <w:b/>
        </w:rPr>
        <w:t>____ SATISFACTORY ____ NEEDS IMPROVEMENT ____ UNSATISFACTORY</w:t>
      </w:r>
    </w:p>
    <w:p w14:paraId="7C8A0685" w14:textId="77777777" w:rsidR="009C5820" w:rsidRDefault="009C5820">
      <w:pPr>
        <w:widowControl w:val="0"/>
        <w:tabs>
          <w:tab w:val="right" w:pos="5760"/>
          <w:tab w:val="right" w:pos="8640"/>
        </w:tabs>
      </w:pPr>
    </w:p>
    <w:p w14:paraId="56292150" w14:textId="77777777" w:rsidR="009C5820" w:rsidRDefault="009C5820">
      <w:pPr>
        <w:widowControl w:val="0"/>
        <w:tabs>
          <w:tab w:val="right" w:pos="5760"/>
          <w:tab w:val="right" w:pos="8640"/>
        </w:tabs>
      </w:pPr>
      <w:r>
        <w:rPr>
          <w:b/>
        </w:rPr>
        <w:t>Criterion 5: PARENT INVOLVEMENT/INTEREST IN TEACHING PUPILS</w:t>
      </w:r>
      <w:r>
        <w:t>: The employee fosters communication with parents and shows an interest in teaching pupils.</w:t>
      </w:r>
    </w:p>
    <w:p w14:paraId="02EFE3CA" w14:textId="77777777" w:rsidR="009C5820" w:rsidRDefault="009C5820">
      <w:pPr>
        <w:widowControl w:val="0"/>
        <w:tabs>
          <w:tab w:val="right" w:pos="5760"/>
          <w:tab w:val="right" w:pos="8640"/>
        </w:tabs>
      </w:pPr>
    </w:p>
    <w:p w14:paraId="48027B2C" w14:textId="77777777" w:rsidR="009C5820" w:rsidRDefault="009C5820">
      <w:pPr>
        <w:widowControl w:val="0"/>
        <w:tabs>
          <w:tab w:val="left" w:pos="1440"/>
          <w:tab w:val="right" w:pos="5760"/>
          <w:tab w:val="right" w:pos="8640"/>
        </w:tabs>
        <w:ind w:left="1440" w:hanging="720"/>
      </w:pPr>
      <w:r>
        <w:t>5.1</w:t>
      </w:r>
      <w:r>
        <w:tab/>
        <w:t>Keep parents informed of student progress;</w:t>
      </w:r>
    </w:p>
    <w:p w14:paraId="223C2912" w14:textId="77777777" w:rsidR="009C5820" w:rsidRDefault="009C5820">
      <w:pPr>
        <w:widowControl w:val="0"/>
        <w:tabs>
          <w:tab w:val="left" w:pos="1440"/>
          <w:tab w:val="right" w:pos="5760"/>
          <w:tab w:val="right" w:pos="8640"/>
        </w:tabs>
        <w:ind w:left="1440" w:hanging="720"/>
      </w:pPr>
      <w:r>
        <w:t>5.2</w:t>
      </w:r>
      <w:r>
        <w:tab/>
        <w:t>Plans and conducts an effective parent-teacher conference;</w:t>
      </w:r>
    </w:p>
    <w:p w14:paraId="79005919" w14:textId="77777777" w:rsidR="009C5820" w:rsidRDefault="009C5820">
      <w:pPr>
        <w:widowControl w:val="0"/>
        <w:tabs>
          <w:tab w:val="left" w:pos="1440"/>
          <w:tab w:val="right" w:pos="5760"/>
          <w:tab w:val="right" w:pos="8640"/>
        </w:tabs>
        <w:ind w:left="1440" w:hanging="720"/>
      </w:pPr>
      <w:r>
        <w:t>5.3</w:t>
      </w:r>
      <w:r>
        <w:tab/>
        <w:t>The employee demonstrates a commitment to each pupil.</w:t>
      </w:r>
    </w:p>
    <w:p w14:paraId="1D6711D0" w14:textId="77777777" w:rsidR="009C5820" w:rsidRDefault="009C5820">
      <w:pPr>
        <w:widowControl w:val="0"/>
        <w:tabs>
          <w:tab w:val="left" w:pos="1440"/>
          <w:tab w:val="right" w:pos="5760"/>
          <w:tab w:val="right" w:pos="8640"/>
        </w:tabs>
        <w:ind w:left="1440" w:hanging="720"/>
      </w:pPr>
      <w:r>
        <w:t>5.4</w:t>
      </w:r>
      <w:r>
        <w:tab/>
        <w:t>The employee shows enthusiasm for and enjoyment in working with pupils.</w:t>
      </w:r>
    </w:p>
    <w:p w14:paraId="16232A9D" w14:textId="77777777" w:rsidR="009C5820" w:rsidRDefault="009C5820">
      <w:pPr>
        <w:widowControl w:val="0"/>
        <w:tabs>
          <w:tab w:val="left" w:pos="1440"/>
          <w:tab w:val="right" w:pos="5760"/>
          <w:tab w:val="right" w:pos="8640"/>
        </w:tabs>
      </w:pPr>
    </w:p>
    <w:p w14:paraId="5E26788A" w14:textId="77777777" w:rsidR="009C5820" w:rsidRDefault="009C5820">
      <w:pPr>
        <w:widowControl w:val="0"/>
        <w:tabs>
          <w:tab w:val="right" w:pos="5760"/>
          <w:tab w:val="right" w:pos="8640"/>
        </w:tabs>
      </w:pPr>
      <w:r>
        <w:rPr>
          <w:b/>
        </w:rPr>
        <w:t>____ SATISFACTORY ____ NEEDS IMPROVEMENT ____ UNSATISFACTORY</w:t>
      </w:r>
    </w:p>
    <w:p w14:paraId="04EB261F" w14:textId="77777777" w:rsidR="009C5820" w:rsidRDefault="009C5820">
      <w:pPr>
        <w:widowControl w:val="0"/>
        <w:tabs>
          <w:tab w:val="right" w:pos="5760"/>
          <w:tab w:val="right" w:pos="8640"/>
        </w:tabs>
      </w:pPr>
    </w:p>
    <w:p w14:paraId="4C221A86" w14:textId="77777777" w:rsidR="009C5820" w:rsidRDefault="009C5820">
      <w:pPr>
        <w:widowControl w:val="0"/>
        <w:tabs>
          <w:tab w:val="right" w:pos="5760"/>
          <w:tab w:val="right" w:pos="8640"/>
        </w:tabs>
      </w:pPr>
      <w:r>
        <w:rPr>
          <w:b/>
        </w:rPr>
        <w:t>Evaluator's Comment</w:t>
      </w:r>
      <w:r>
        <w:t>:</w:t>
      </w:r>
    </w:p>
    <w:p w14:paraId="53606769" w14:textId="77777777" w:rsidR="009C5820" w:rsidRDefault="009C5820">
      <w:pPr>
        <w:widowControl w:val="0"/>
        <w:tabs>
          <w:tab w:val="right" w:pos="5760"/>
          <w:tab w:val="right" w:pos="8640"/>
        </w:tabs>
      </w:pPr>
    </w:p>
    <w:p w14:paraId="346C1417" w14:textId="77777777" w:rsidR="009C5820" w:rsidRDefault="009C5820">
      <w:pPr>
        <w:widowControl w:val="0"/>
        <w:tabs>
          <w:tab w:val="right" w:pos="5760"/>
          <w:tab w:val="right" w:pos="8640"/>
        </w:tabs>
      </w:pPr>
    </w:p>
    <w:p w14:paraId="314B943E" w14:textId="77777777" w:rsidR="009C5820" w:rsidRDefault="009C5820">
      <w:pPr>
        <w:widowControl w:val="0"/>
        <w:tabs>
          <w:tab w:val="right" w:pos="5760"/>
          <w:tab w:val="right" w:pos="8640"/>
        </w:tabs>
      </w:pPr>
    </w:p>
    <w:p w14:paraId="3B82D8DA" w14:textId="77777777" w:rsidR="009C5820" w:rsidRDefault="009C5820">
      <w:pPr>
        <w:widowControl w:val="0"/>
        <w:tabs>
          <w:tab w:val="right" w:pos="5760"/>
          <w:tab w:val="right" w:pos="8640"/>
        </w:tabs>
      </w:pPr>
    </w:p>
    <w:p w14:paraId="25C6043B" w14:textId="77777777" w:rsidR="009C5820" w:rsidRDefault="009C5820">
      <w:pPr>
        <w:widowControl w:val="0"/>
        <w:tabs>
          <w:tab w:val="right" w:pos="5760"/>
          <w:tab w:val="right" w:pos="8640"/>
        </w:tabs>
      </w:pPr>
    </w:p>
    <w:p w14:paraId="389D0787" w14:textId="77777777" w:rsidR="009C5820" w:rsidRDefault="009C5820">
      <w:pPr>
        <w:widowControl w:val="0"/>
        <w:tabs>
          <w:tab w:val="right" w:pos="5760"/>
          <w:tab w:val="right" w:pos="8640"/>
        </w:tabs>
      </w:pPr>
    </w:p>
    <w:p w14:paraId="7B369371" w14:textId="77777777" w:rsidR="009C5820" w:rsidRDefault="009C5820">
      <w:pPr>
        <w:widowControl w:val="0"/>
        <w:tabs>
          <w:tab w:val="right" w:pos="5760"/>
          <w:tab w:val="right" w:pos="8640"/>
        </w:tabs>
      </w:pPr>
    </w:p>
    <w:p w14:paraId="77C3483D" w14:textId="77777777" w:rsidR="009C5820" w:rsidRDefault="009C5820">
      <w:pPr>
        <w:widowControl w:val="0"/>
        <w:tabs>
          <w:tab w:val="right" w:pos="5760"/>
          <w:tab w:val="right" w:pos="8640"/>
        </w:tabs>
      </w:pPr>
    </w:p>
    <w:p w14:paraId="19B74579" w14:textId="77777777" w:rsidR="009C5820" w:rsidRDefault="009C5820">
      <w:pPr>
        <w:widowControl w:val="0"/>
        <w:tabs>
          <w:tab w:val="right" w:pos="5760"/>
          <w:tab w:val="right" w:pos="8640"/>
        </w:tabs>
      </w:pPr>
    </w:p>
    <w:p w14:paraId="26F0E96F" w14:textId="77777777" w:rsidR="009C5820" w:rsidRDefault="009C5820">
      <w:pPr>
        <w:widowControl w:val="0"/>
        <w:tabs>
          <w:tab w:val="right" w:pos="5760"/>
          <w:tab w:val="right" w:pos="8640"/>
        </w:tabs>
      </w:pPr>
    </w:p>
    <w:p w14:paraId="0337FCD4" w14:textId="77777777" w:rsidR="009C5820" w:rsidRDefault="009C5820">
      <w:pPr>
        <w:widowControl w:val="0"/>
        <w:tabs>
          <w:tab w:val="right" w:pos="5760"/>
          <w:tab w:val="right" w:pos="8640"/>
        </w:tabs>
      </w:pPr>
    </w:p>
    <w:p w14:paraId="15EAF8A8" w14:textId="77777777" w:rsidR="009C5820" w:rsidRDefault="009C5820">
      <w:pPr>
        <w:widowControl w:val="0"/>
        <w:tabs>
          <w:tab w:val="right" w:pos="5760"/>
          <w:tab w:val="right" w:pos="8640"/>
        </w:tabs>
      </w:pPr>
    </w:p>
    <w:p w14:paraId="7251FBE1" w14:textId="77777777" w:rsidR="009C5820" w:rsidRDefault="009C5820">
      <w:pPr>
        <w:widowControl w:val="0"/>
        <w:tabs>
          <w:tab w:val="right" w:pos="5760"/>
          <w:tab w:val="right" w:pos="8640"/>
        </w:tabs>
      </w:pPr>
    </w:p>
    <w:p w14:paraId="4E38D615" w14:textId="77777777" w:rsidR="009C5820" w:rsidRDefault="009C5820">
      <w:pPr>
        <w:widowControl w:val="0"/>
        <w:tabs>
          <w:tab w:val="right" w:pos="5760"/>
          <w:tab w:val="right" w:pos="8640"/>
        </w:tabs>
      </w:pPr>
    </w:p>
    <w:p w14:paraId="7579BA78" w14:textId="77777777" w:rsidR="009C5820" w:rsidRDefault="009C5820">
      <w:pPr>
        <w:widowControl w:val="0"/>
        <w:tabs>
          <w:tab w:val="right" w:pos="5760"/>
          <w:tab w:val="right" w:pos="8640"/>
        </w:tabs>
      </w:pPr>
    </w:p>
    <w:p w14:paraId="59F37B70" w14:textId="77777777" w:rsidR="009C5820" w:rsidRDefault="009C5820">
      <w:pPr>
        <w:widowControl w:val="0"/>
        <w:tabs>
          <w:tab w:val="right" w:pos="5760"/>
          <w:tab w:val="right" w:pos="8640"/>
        </w:tabs>
      </w:pPr>
    </w:p>
    <w:p w14:paraId="6CD35C9D" w14:textId="77777777" w:rsidR="009C5820" w:rsidRDefault="009C5820">
      <w:pPr>
        <w:widowControl w:val="0"/>
        <w:tabs>
          <w:tab w:val="right" w:pos="5760"/>
          <w:tab w:val="right" w:pos="8640"/>
        </w:tabs>
      </w:pPr>
    </w:p>
    <w:p w14:paraId="0394E694" w14:textId="77777777" w:rsidR="009C5820" w:rsidRDefault="009C5820">
      <w:pPr>
        <w:widowControl w:val="0"/>
        <w:tabs>
          <w:tab w:val="right" w:pos="5760"/>
          <w:tab w:val="right" w:pos="8640"/>
        </w:tabs>
      </w:pPr>
      <w:r>
        <w:rPr>
          <w:b/>
        </w:rPr>
        <w:t>Employee</w:t>
      </w:r>
      <w:r w:rsidR="0047402F">
        <w:rPr>
          <w:b/>
        </w:rPr>
        <w:fldChar w:fldCharType="begin"/>
      </w:r>
      <w:r>
        <w:rPr>
          <w:b/>
        </w:rPr>
        <w:instrText>xe "Employee"</w:instrText>
      </w:r>
      <w:r w:rsidR="0047402F">
        <w:rPr>
          <w:b/>
        </w:rPr>
        <w:fldChar w:fldCharType="end"/>
      </w:r>
      <w:r>
        <w:rPr>
          <w:b/>
        </w:rPr>
        <w:t>'s Response (Optional</w:t>
      </w:r>
      <w:r>
        <w:t>:</w:t>
      </w:r>
    </w:p>
    <w:p w14:paraId="025E72D8" w14:textId="77777777" w:rsidR="00232D44" w:rsidRDefault="009C5820" w:rsidP="00AB55FD">
      <w:pPr>
        <w:pStyle w:val="Heading2"/>
      </w:pPr>
      <w:r>
        <w:br w:type="page"/>
      </w:r>
      <w:r w:rsidR="00232D44">
        <w:lastRenderedPageBreak/>
        <w:t xml:space="preserve">APPENDIX </w:t>
      </w:r>
      <w:r w:rsidR="00F73816">
        <w:t>M</w:t>
      </w:r>
      <w:r w:rsidR="00232D44">
        <w:t xml:space="preserve">. TRANSFER REQUEST </w:t>
      </w:r>
      <w:smartTag w:uri="urn:schemas-microsoft-com:office:smarttags" w:element="stockticker">
        <w:r w:rsidR="00232D44">
          <w:t>FORM</w:t>
        </w:r>
      </w:smartTag>
    </w:p>
    <w:p w14:paraId="7C6868FC" w14:textId="77777777" w:rsidR="00232D44" w:rsidRDefault="00232D44" w:rsidP="00D82F2E">
      <w:pPr>
        <w:widowControl w:val="0"/>
        <w:tabs>
          <w:tab w:val="right" w:pos="5760"/>
          <w:tab w:val="right" w:pos="8640"/>
        </w:tabs>
      </w:pPr>
    </w:p>
    <w:p w14:paraId="4C90854F" w14:textId="77777777" w:rsidR="00232D44" w:rsidRDefault="00232D44" w:rsidP="00D82F2E">
      <w:pPr>
        <w:widowControl w:val="0"/>
        <w:tabs>
          <w:tab w:val="right" w:pos="5760"/>
          <w:tab w:val="right" w:pos="8640"/>
        </w:tabs>
      </w:pPr>
    </w:p>
    <w:p w14:paraId="5F56F88C" w14:textId="77777777" w:rsidR="00232D44" w:rsidRDefault="00232D44" w:rsidP="00D82F2E">
      <w:pPr>
        <w:widowControl w:val="0"/>
        <w:tabs>
          <w:tab w:val="right" w:pos="5760"/>
          <w:tab w:val="right" w:pos="8640"/>
        </w:tabs>
      </w:pPr>
    </w:p>
    <w:p w14:paraId="2689EC53" w14:textId="77777777" w:rsidR="00D82F2E" w:rsidRDefault="00D82F2E" w:rsidP="00D82F2E">
      <w:pPr>
        <w:widowControl w:val="0"/>
        <w:tabs>
          <w:tab w:val="right" w:pos="5760"/>
          <w:tab w:val="right" w:pos="8640"/>
        </w:tabs>
      </w:pPr>
      <w:r>
        <w:t>Name of Employee</w:t>
      </w:r>
      <w:r>
        <w:fldChar w:fldCharType="begin"/>
      </w:r>
      <w:r>
        <w:instrText>xe "Employee"</w:instrText>
      </w:r>
      <w:r>
        <w:fldChar w:fldCharType="end"/>
      </w:r>
      <w:r>
        <w:t xml:space="preserve"> Requesting Transfer</w:t>
      </w:r>
      <w:r>
        <w:fldChar w:fldCharType="begin"/>
      </w:r>
      <w:r>
        <w:instrText>xe "Transfer"</w:instrText>
      </w:r>
      <w:r>
        <w:fldChar w:fldCharType="end"/>
      </w:r>
      <w:r>
        <w:t>__________________________________________</w:t>
      </w:r>
    </w:p>
    <w:p w14:paraId="143C0159" w14:textId="77777777" w:rsidR="009C5820" w:rsidRDefault="009C5820">
      <w:pPr>
        <w:widowControl w:val="0"/>
        <w:tabs>
          <w:tab w:val="right" w:pos="5760"/>
          <w:tab w:val="right" w:pos="8640"/>
        </w:tabs>
      </w:pPr>
    </w:p>
    <w:p w14:paraId="5D0C7AF6" w14:textId="77777777" w:rsidR="009C5820" w:rsidRDefault="009C5820">
      <w:pPr>
        <w:widowControl w:val="0"/>
        <w:tabs>
          <w:tab w:val="right" w:pos="5760"/>
          <w:tab w:val="right" w:pos="8640"/>
        </w:tabs>
      </w:pPr>
      <w:r>
        <w:t>Current Building___________________________________________________________</w:t>
      </w:r>
    </w:p>
    <w:p w14:paraId="42D62215" w14:textId="77777777" w:rsidR="009C5820" w:rsidRDefault="009C5820">
      <w:pPr>
        <w:widowControl w:val="0"/>
        <w:tabs>
          <w:tab w:val="right" w:pos="5760"/>
          <w:tab w:val="right" w:pos="8640"/>
        </w:tabs>
      </w:pPr>
    </w:p>
    <w:p w14:paraId="2BE65CFE" w14:textId="77777777" w:rsidR="009C5820" w:rsidRDefault="009C5820">
      <w:pPr>
        <w:widowControl w:val="0"/>
        <w:tabs>
          <w:tab w:val="right" w:pos="5760"/>
          <w:tab w:val="right" w:pos="8640"/>
        </w:tabs>
      </w:pPr>
      <w:r>
        <w:t>Grade Level/Subject________________________________________________________</w:t>
      </w:r>
    </w:p>
    <w:p w14:paraId="3F8A3C30" w14:textId="77777777" w:rsidR="009C5820" w:rsidRDefault="009C5820">
      <w:pPr>
        <w:widowControl w:val="0"/>
        <w:tabs>
          <w:tab w:val="right" w:pos="5760"/>
          <w:tab w:val="right" w:pos="8640"/>
        </w:tabs>
      </w:pPr>
    </w:p>
    <w:p w14:paraId="3533D4F4" w14:textId="77777777" w:rsidR="009C5820" w:rsidRDefault="009C5820">
      <w:pPr>
        <w:widowControl w:val="0"/>
        <w:tabs>
          <w:tab w:val="right" w:pos="5760"/>
          <w:tab w:val="right" w:pos="8640"/>
        </w:tabs>
      </w:pPr>
      <w:r>
        <w:t>Requested Assignment</w:t>
      </w:r>
      <w:r w:rsidR="0047402F">
        <w:fldChar w:fldCharType="begin"/>
      </w:r>
      <w:r>
        <w:instrText>xe "Assignment"</w:instrText>
      </w:r>
      <w:r w:rsidR="0047402F">
        <w:fldChar w:fldCharType="end"/>
      </w:r>
      <w:r>
        <w:t xml:space="preserve"> (Indicate 1st, 2nd, and 3rd Choice)</w:t>
      </w:r>
    </w:p>
    <w:p w14:paraId="207D747A" w14:textId="77777777" w:rsidR="009C5820" w:rsidRDefault="009C5820">
      <w:pPr>
        <w:widowControl w:val="0"/>
        <w:tabs>
          <w:tab w:val="right" w:pos="5760"/>
          <w:tab w:val="right" w:pos="8640"/>
        </w:tabs>
      </w:pPr>
    </w:p>
    <w:p w14:paraId="07EA2C03" w14:textId="77777777" w:rsidR="009C5820" w:rsidRDefault="009C5820">
      <w:pPr>
        <w:widowControl w:val="0"/>
        <w:tabs>
          <w:tab w:val="left" w:pos="3600"/>
          <w:tab w:val="right" w:pos="5760"/>
          <w:tab w:val="right" w:pos="8640"/>
        </w:tabs>
      </w:pPr>
      <w:r>
        <w:t>Building</w:t>
      </w:r>
      <w:r>
        <w:tab/>
        <w:t>Grade Level/Subject</w:t>
      </w:r>
    </w:p>
    <w:p w14:paraId="3DA731B4" w14:textId="77777777" w:rsidR="009C5820" w:rsidRDefault="009C5820">
      <w:pPr>
        <w:widowControl w:val="0"/>
        <w:tabs>
          <w:tab w:val="right" w:pos="5760"/>
          <w:tab w:val="right" w:pos="8640"/>
        </w:tabs>
      </w:pPr>
    </w:p>
    <w:p w14:paraId="522A8C39" w14:textId="77777777" w:rsidR="009C5820" w:rsidRDefault="009C5820">
      <w:pPr>
        <w:widowControl w:val="0"/>
        <w:tabs>
          <w:tab w:val="left" w:pos="3600"/>
          <w:tab w:val="right" w:pos="5760"/>
          <w:tab w:val="right" w:pos="8640"/>
        </w:tabs>
      </w:pPr>
      <w:r>
        <w:t>1. ___________________</w:t>
      </w:r>
      <w:r>
        <w:tab/>
        <w:t>1. _____________________</w:t>
      </w:r>
    </w:p>
    <w:p w14:paraId="45524BA3" w14:textId="77777777" w:rsidR="009C5820" w:rsidRDefault="009C5820">
      <w:pPr>
        <w:widowControl w:val="0"/>
        <w:tabs>
          <w:tab w:val="left" w:pos="3600"/>
          <w:tab w:val="right" w:pos="5760"/>
          <w:tab w:val="right" w:pos="8640"/>
        </w:tabs>
      </w:pPr>
    </w:p>
    <w:p w14:paraId="012C7965" w14:textId="77777777" w:rsidR="009C5820" w:rsidRDefault="009C5820">
      <w:pPr>
        <w:widowControl w:val="0"/>
        <w:tabs>
          <w:tab w:val="left" w:pos="3600"/>
          <w:tab w:val="right" w:pos="5760"/>
          <w:tab w:val="right" w:pos="8640"/>
        </w:tabs>
      </w:pPr>
      <w:r>
        <w:t>2. ___________________</w:t>
      </w:r>
      <w:r>
        <w:tab/>
        <w:t>2. _____________________</w:t>
      </w:r>
    </w:p>
    <w:p w14:paraId="2239CE9E" w14:textId="77777777" w:rsidR="009C5820" w:rsidRDefault="009C5820">
      <w:pPr>
        <w:widowControl w:val="0"/>
        <w:tabs>
          <w:tab w:val="left" w:pos="3600"/>
          <w:tab w:val="right" w:pos="5760"/>
          <w:tab w:val="right" w:pos="8640"/>
        </w:tabs>
      </w:pPr>
    </w:p>
    <w:p w14:paraId="1EB83C59" w14:textId="77777777" w:rsidR="009C5820" w:rsidRDefault="009C5820">
      <w:pPr>
        <w:widowControl w:val="0"/>
        <w:tabs>
          <w:tab w:val="left" w:pos="3600"/>
          <w:tab w:val="right" w:pos="5760"/>
          <w:tab w:val="right" w:pos="8640"/>
        </w:tabs>
      </w:pPr>
      <w:r>
        <w:t>3. ___________________</w:t>
      </w:r>
      <w:r>
        <w:tab/>
        <w:t>3. _____________________</w:t>
      </w:r>
    </w:p>
    <w:p w14:paraId="1CEFE31C" w14:textId="77777777" w:rsidR="009C5820" w:rsidRDefault="009C5820">
      <w:pPr>
        <w:widowControl w:val="0"/>
        <w:tabs>
          <w:tab w:val="left" w:pos="3600"/>
          <w:tab w:val="right" w:pos="5760"/>
          <w:tab w:val="right" w:pos="8640"/>
        </w:tabs>
      </w:pPr>
    </w:p>
    <w:p w14:paraId="39E870EB" w14:textId="77777777" w:rsidR="009C5820" w:rsidRDefault="009C5820">
      <w:pPr>
        <w:widowControl w:val="0"/>
        <w:tabs>
          <w:tab w:val="right" w:pos="5760"/>
          <w:tab w:val="right" w:pos="8640"/>
        </w:tabs>
      </w:pPr>
    </w:p>
    <w:p w14:paraId="2540AAFF" w14:textId="77777777" w:rsidR="009C5820" w:rsidRDefault="009C5820">
      <w:pPr>
        <w:widowControl w:val="0"/>
        <w:tabs>
          <w:tab w:val="right" w:pos="5760"/>
          <w:tab w:val="right" w:pos="8640"/>
        </w:tabs>
      </w:pPr>
      <w:r>
        <w:t>Date of Request_________________________________</w:t>
      </w:r>
    </w:p>
    <w:p w14:paraId="3CECBCAC" w14:textId="77777777" w:rsidR="009C5820" w:rsidRDefault="009C5820">
      <w:pPr>
        <w:widowControl w:val="0"/>
        <w:tabs>
          <w:tab w:val="right" w:pos="5760"/>
          <w:tab w:val="right" w:pos="8640"/>
        </w:tabs>
      </w:pPr>
    </w:p>
    <w:p w14:paraId="610EE9A0" w14:textId="77777777" w:rsidR="009C5820" w:rsidRDefault="009C5820">
      <w:pPr>
        <w:widowControl w:val="0"/>
        <w:tabs>
          <w:tab w:val="right" w:pos="5760"/>
          <w:tab w:val="right" w:pos="8640"/>
        </w:tabs>
        <w:ind w:left="720" w:hanging="720"/>
      </w:pPr>
      <w:r>
        <w:t>\_____\</w:t>
      </w:r>
      <w:r>
        <w:tab/>
        <w:t>I wish to receive copies of summer and vacation postings.</w:t>
      </w:r>
    </w:p>
    <w:p w14:paraId="1425827C" w14:textId="77777777" w:rsidR="009C5820" w:rsidRDefault="009C5820">
      <w:pPr>
        <w:widowControl w:val="0"/>
        <w:tabs>
          <w:tab w:val="right" w:pos="5760"/>
          <w:tab w:val="right" w:pos="8640"/>
        </w:tabs>
      </w:pPr>
    </w:p>
    <w:p w14:paraId="7E0B7CF9" w14:textId="77777777" w:rsidR="009C5820" w:rsidRDefault="009C5820">
      <w:pPr>
        <w:widowControl w:val="0"/>
        <w:tabs>
          <w:tab w:val="right" w:pos="5760"/>
          <w:tab w:val="right" w:pos="8640"/>
        </w:tabs>
      </w:pPr>
      <w:r>
        <w:t xml:space="preserve">Address to which such postings should be sent: </w:t>
      </w:r>
    </w:p>
    <w:p w14:paraId="19C669ED" w14:textId="77777777" w:rsidR="009C5820" w:rsidRDefault="009C5820">
      <w:pPr>
        <w:widowControl w:val="0"/>
        <w:tabs>
          <w:tab w:val="right" w:pos="5760"/>
          <w:tab w:val="right" w:pos="8640"/>
        </w:tabs>
      </w:pPr>
      <w:r>
        <w:t>________________________________________________________________________</w:t>
      </w:r>
    </w:p>
    <w:p w14:paraId="6BDA5A2C" w14:textId="77777777" w:rsidR="009C5820" w:rsidRDefault="009C5820">
      <w:pPr>
        <w:widowControl w:val="0"/>
        <w:tabs>
          <w:tab w:val="right" w:pos="5760"/>
          <w:tab w:val="right" w:pos="8640"/>
        </w:tabs>
        <w:ind w:firstLine="720"/>
      </w:pPr>
    </w:p>
    <w:p w14:paraId="32C24937" w14:textId="77777777" w:rsidR="009C5820" w:rsidRDefault="009C5820">
      <w:pPr>
        <w:widowControl w:val="0"/>
        <w:tabs>
          <w:tab w:val="right" w:pos="5760"/>
          <w:tab w:val="right" w:pos="8640"/>
        </w:tabs>
      </w:pPr>
      <w:r>
        <w:t>________________________________________________________________________</w:t>
      </w:r>
    </w:p>
    <w:p w14:paraId="627F86F0" w14:textId="77777777" w:rsidR="009C5820" w:rsidRDefault="009C5820">
      <w:pPr>
        <w:widowControl w:val="0"/>
        <w:tabs>
          <w:tab w:val="right" w:pos="5760"/>
          <w:tab w:val="right" w:pos="8640"/>
        </w:tabs>
      </w:pPr>
    </w:p>
    <w:p w14:paraId="51689BB9" w14:textId="77777777" w:rsidR="009C5820" w:rsidRDefault="009C5820">
      <w:pPr>
        <w:widowControl w:val="0"/>
        <w:tabs>
          <w:tab w:val="right" w:pos="5760"/>
          <w:tab w:val="right" w:pos="8640"/>
        </w:tabs>
        <w:ind w:left="720" w:hanging="720"/>
      </w:pPr>
      <w:r>
        <w:t>\_____\</w:t>
      </w:r>
      <w:r>
        <w:tab/>
        <w:t>I do not wish to receive copies of summer and vacation postings.</w:t>
      </w:r>
    </w:p>
    <w:p w14:paraId="352AEFAF" w14:textId="77777777" w:rsidR="009C5820" w:rsidRDefault="009C5820">
      <w:pPr>
        <w:widowControl w:val="0"/>
        <w:tabs>
          <w:tab w:val="right" w:pos="5760"/>
          <w:tab w:val="right" w:pos="8640"/>
        </w:tabs>
      </w:pPr>
    </w:p>
    <w:p w14:paraId="4B39E07E" w14:textId="77777777" w:rsidR="009C5820" w:rsidRDefault="009C5820">
      <w:pPr>
        <w:widowControl w:val="0"/>
        <w:tabs>
          <w:tab w:val="right" w:pos="5760"/>
          <w:tab w:val="right" w:pos="8640"/>
        </w:tabs>
      </w:pPr>
      <w:r>
        <w:t>********************************************************************************************</w:t>
      </w:r>
    </w:p>
    <w:p w14:paraId="06662C66" w14:textId="77777777" w:rsidR="009C5820" w:rsidRDefault="009C5820">
      <w:pPr>
        <w:widowControl w:val="0"/>
        <w:tabs>
          <w:tab w:val="right" w:pos="5760"/>
          <w:tab w:val="right" w:pos="8640"/>
        </w:tabs>
      </w:pPr>
      <w:r>
        <w:t>Notice</w:t>
      </w:r>
      <w:r w:rsidR="0047402F">
        <w:fldChar w:fldCharType="begin"/>
      </w:r>
      <w:r>
        <w:instrText>xe "Notice"</w:instrText>
      </w:r>
      <w:r w:rsidR="0047402F">
        <w:fldChar w:fldCharType="end"/>
      </w:r>
      <w:r>
        <w:t xml:space="preserve"> to employees: This request will become effective when filed and will remain in effect until the first March 15 following filing of this form.</w:t>
      </w:r>
    </w:p>
    <w:p w14:paraId="18C20ABE" w14:textId="77777777" w:rsidR="009C5820" w:rsidRDefault="009C5820">
      <w:pPr>
        <w:widowControl w:val="0"/>
        <w:tabs>
          <w:tab w:val="right" w:pos="5760"/>
          <w:tab w:val="right" w:pos="8640"/>
        </w:tabs>
      </w:pPr>
      <w:r>
        <w:t>********************************************************************************************</w:t>
      </w:r>
    </w:p>
    <w:p w14:paraId="6722CBA6" w14:textId="77777777" w:rsidR="009C5820" w:rsidRDefault="009C5820">
      <w:pPr>
        <w:widowControl w:val="0"/>
        <w:tabs>
          <w:tab w:val="right" w:pos="5760"/>
          <w:tab w:val="right" w:pos="8640"/>
        </w:tabs>
      </w:pPr>
    </w:p>
    <w:p w14:paraId="3CEB9B16" w14:textId="77777777" w:rsidR="009C5820" w:rsidRDefault="009C5820">
      <w:pPr>
        <w:widowControl w:val="0"/>
        <w:tabs>
          <w:tab w:val="right" w:pos="5760"/>
          <w:tab w:val="right" w:pos="8640"/>
        </w:tabs>
      </w:pPr>
      <w:r>
        <w:t>Signature</w:t>
      </w:r>
      <w:r w:rsidR="0047402F">
        <w:fldChar w:fldCharType="begin"/>
      </w:r>
      <w:r>
        <w:instrText>xe "Signature"</w:instrText>
      </w:r>
      <w:r w:rsidR="0047402F">
        <w:fldChar w:fldCharType="end"/>
      </w:r>
      <w:r>
        <w:t xml:space="preserve"> of Employee</w:t>
      </w:r>
      <w:r w:rsidR="0047402F">
        <w:fldChar w:fldCharType="begin"/>
      </w:r>
      <w:r>
        <w:instrText>xe "Employee"</w:instrText>
      </w:r>
      <w:r w:rsidR="0047402F">
        <w:fldChar w:fldCharType="end"/>
      </w:r>
      <w:r>
        <w:t>______________________________________________________</w:t>
      </w:r>
    </w:p>
    <w:p w14:paraId="35A97788" w14:textId="77777777" w:rsidR="009C5820" w:rsidRDefault="009C5820">
      <w:pPr>
        <w:widowControl w:val="0"/>
        <w:tabs>
          <w:tab w:val="right" w:pos="5760"/>
          <w:tab w:val="right" w:pos="8640"/>
        </w:tabs>
      </w:pPr>
    </w:p>
    <w:p w14:paraId="415B5C65" w14:textId="77777777" w:rsidR="009C5820" w:rsidRDefault="009C5820">
      <w:pPr>
        <w:widowControl w:val="0"/>
        <w:tabs>
          <w:tab w:val="right" w:pos="5760"/>
          <w:tab w:val="right" w:pos="8640"/>
        </w:tabs>
      </w:pPr>
      <w:r>
        <w:t>Date __________________________________________</w:t>
      </w:r>
    </w:p>
    <w:p w14:paraId="68F46D2C" w14:textId="77777777" w:rsidR="009C5820" w:rsidRPr="00E76D06" w:rsidRDefault="009C5820" w:rsidP="00E76D06">
      <w:pPr>
        <w:widowControl w:val="0"/>
        <w:tabs>
          <w:tab w:val="right" w:pos="5760"/>
          <w:tab w:val="right" w:pos="8640"/>
        </w:tabs>
        <w:rPr>
          <w:b/>
        </w:rPr>
      </w:pPr>
      <w:r>
        <w:br w:type="page"/>
      </w:r>
      <w:bookmarkStart w:id="98" w:name="_Toc443531857"/>
      <w:r w:rsidR="00232D44">
        <w:rPr>
          <w:b/>
        </w:rPr>
        <w:lastRenderedPageBreak/>
        <w:t xml:space="preserve">APPENDIX </w:t>
      </w:r>
      <w:r w:rsidR="00F73816">
        <w:rPr>
          <w:b/>
        </w:rPr>
        <w:t>N</w:t>
      </w:r>
      <w:r w:rsidRPr="00E76D06">
        <w:rPr>
          <w:b/>
        </w:rPr>
        <w:t>. NOTICE TO EMPLOYEE RECEIVING A DISCIPLINARY ACTION OR BEING PLACED ON PROBATION</w:t>
      </w:r>
      <w:bookmarkEnd w:id="98"/>
    </w:p>
    <w:p w14:paraId="040D3310" w14:textId="77777777" w:rsidR="009C5820" w:rsidRDefault="009C5820">
      <w:pPr>
        <w:widowControl w:val="0"/>
        <w:tabs>
          <w:tab w:val="right" w:pos="5760"/>
          <w:tab w:val="right" w:pos="8640"/>
        </w:tabs>
      </w:pPr>
    </w:p>
    <w:p w14:paraId="096CACE1" w14:textId="77777777" w:rsidR="009C5820" w:rsidRDefault="009C5820">
      <w:pPr>
        <w:widowControl w:val="0"/>
        <w:tabs>
          <w:tab w:val="right" w:pos="5760"/>
          <w:tab w:val="right" w:pos="8640"/>
        </w:tabs>
      </w:pPr>
      <w:r>
        <w:t>You are being presented with this notice and option pursuant to the Agreement</w:t>
      </w:r>
      <w:r w:rsidR="0047402F">
        <w:fldChar w:fldCharType="begin"/>
      </w:r>
      <w:r>
        <w:instrText>xe "Agreement"</w:instrText>
      </w:r>
      <w:r w:rsidR="0047402F">
        <w:fldChar w:fldCharType="end"/>
      </w:r>
      <w:r>
        <w:t xml:space="preserve"> between the </w:t>
      </w:r>
      <w:smartTag w:uri="urn:schemas-microsoft-com:office:smarttags" w:element="place">
        <w:smartTag w:uri="urn:schemas-microsoft-com:office:smarttags" w:element="PlaceName">
          <w:r>
            <w:t>Cashmere</w:t>
          </w:r>
        </w:smartTag>
        <w:r>
          <w:t xml:space="preserve"> </w:t>
        </w:r>
        <w:smartTag w:uri="urn:schemas-microsoft-com:office:smarttags" w:element="PlaceType">
          <w:r>
            <w:t>School District</w:t>
          </w:r>
        </w:smartTag>
      </w:smartTag>
      <w:r w:rsidR="0047402F">
        <w:fldChar w:fldCharType="begin"/>
      </w:r>
      <w:r>
        <w:instrText>xe "District"</w:instrText>
      </w:r>
      <w:r w:rsidR="0047402F">
        <w:fldChar w:fldCharType="end"/>
      </w:r>
      <w:r>
        <w:t xml:space="preserve"> and the Cashmere Education Association</w:t>
      </w:r>
      <w:r w:rsidR="0047402F">
        <w:fldChar w:fldCharType="begin"/>
      </w:r>
      <w:r>
        <w:instrText>xe "Association"</w:instrText>
      </w:r>
      <w:r w:rsidR="0047402F">
        <w:fldChar w:fldCharType="end"/>
      </w:r>
      <w:r>
        <w:t>. The District is not obligated to advise you of your rights beyond presenting you with this notice. If you select the first option below, the District will notify the Cashmere Education Association President</w:t>
      </w:r>
      <w:r w:rsidR="0047402F">
        <w:fldChar w:fldCharType="begin"/>
      </w:r>
      <w:r>
        <w:instrText>xe "President"</w:instrText>
      </w:r>
      <w:r w:rsidR="0047402F">
        <w:fldChar w:fldCharType="end"/>
      </w:r>
      <w:r>
        <w:t xml:space="preserve"> that this disciplinary action of probation notice has been given to you.</w:t>
      </w:r>
    </w:p>
    <w:p w14:paraId="2930F2D4" w14:textId="77777777" w:rsidR="009C5820" w:rsidRDefault="009C5820">
      <w:pPr>
        <w:widowControl w:val="0"/>
        <w:tabs>
          <w:tab w:val="right" w:pos="5760"/>
          <w:tab w:val="right" w:pos="8640"/>
        </w:tabs>
      </w:pPr>
    </w:p>
    <w:p w14:paraId="55E0869B" w14:textId="77777777" w:rsidR="009C5820" w:rsidRDefault="009C5820">
      <w:pPr>
        <w:widowControl w:val="0"/>
        <w:tabs>
          <w:tab w:val="right" w:pos="5760"/>
          <w:tab w:val="right" w:pos="8640"/>
        </w:tabs>
        <w:ind w:left="720" w:hanging="720"/>
      </w:pPr>
      <w:r>
        <w:t>\___\</w:t>
      </w:r>
      <w:r>
        <w:tab/>
        <w:t xml:space="preserve">I </w:t>
      </w:r>
      <w:r>
        <w:rPr>
          <w:b/>
        </w:rPr>
        <w:t>do</w:t>
      </w:r>
      <w:r>
        <w:t xml:space="preserve"> wish to have the Association</w:t>
      </w:r>
      <w:r w:rsidR="0047402F">
        <w:fldChar w:fldCharType="begin"/>
      </w:r>
      <w:r>
        <w:instrText>xe "Association"</w:instrText>
      </w:r>
      <w:r w:rsidR="0047402F">
        <w:fldChar w:fldCharType="end"/>
      </w:r>
      <w:r>
        <w:t xml:space="preserve"> President</w:t>
      </w:r>
      <w:r w:rsidR="0047402F">
        <w:fldChar w:fldCharType="begin"/>
      </w:r>
      <w:r>
        <w:instrText>xe "President"</w:instrText>
      </w:r>
      <w:r w:rsidR="0047402F">
        <w:fldChar w:fldCharType="end"/>
      </w:r>
      <w:r>
        <w:t xml:space="preserve"> notified that I have received this notice.</w:t>
      </w:r>
    </w:p>
    <w:p w14:paraId="2198CF1D" w14:textId="77777777" w:rsidR="009C5820" w:rsidRDefault="009C5820">
      <w:pPr>
        <w:widowControl w:val="0"/>
        <w:tabs>
          <w:tab w:val="right" w:pos="5760"/>
          <w:tab w:val="right" w:pos="8640"/>
        </w:tabs>
      </w:pPr>
    </w:p>
    <w:p w14:paraId="7E4E471A" w14:textId="77777777" w:rsidR="009C5820" w:rsidRDefault="009C5820">
      <w:pPr>
        <w:widowControl w:val="0"/>
        <w:tabs>
          <w:tab w:val="right" w:pos="5760"/>
          <w:tab w:val="right" w:pos="8640"/>
        </w:tabs>
        <w:ind w:left="720" w:hanging="720"/>
      </w:pPr>
      <w:r>
        <w:t>\___\</w:t>
      </w:r>
      <w:r>
        <w:tab/>
        <w:t xml:space="preserve">I </w:t>
      </w:r>
      <w:r>
        <w:rPr>
          <w:b/>
        </w:rPr>
        <w:t>do not</w:t>
      </w:r>
      <w:r>
        <w:t xml:space="preserve"> wish to have the Association</w:t>
      </w:r>
      <w:r w:rsidR="0047402F">
        <w:fldChar w:fldCharType="begin"/>
      </w:r>
      <w:r>
        <w:instrText>xe "Association"</w:instrText>
      </w:r>
      <w:r w:rsidR="0047402F">
        <w:fldChar w:fldCharType="end"/>
      </w:r>
      <w:r>
        <w:t xml:space="preserve"> President</w:t>
      </w:r>
      <w:r w:rsidR="0047402F">
        <w:fldChar w:fldCharType="begin"/>
      </w:r>
      <w:r>
        <w:instrText>xe "President"</w:instrText>
      </w:r>
      <w:r w:rsidR="0047402F">
        <w:fldChar w:fldCharType="end"/>
      </w:r>
      <w:r>
        <w:t xml:space="preserve"> notified. I understand that the Association will receive no notice from the District</w:t>
      </w:r>
      <w:r w:rsidR="0047402F">
        <w:fldChar w:fldCharType="begin"/>
      </w:r>
      <w:r>
        <w:instrText>xe "District"</w:instrText>
      </w:r>
      <w:r w:rsidR="0047402F">
        <w:fldChar w:fldCharType="end"/>
      </w:r>
      <w:r>
        <w:t xml:space="preserve"> of this action. Unless I contact them directly, they will not be informed of this action.</w:t>
      </w:r>
    </w:p>
    <w:p w14:paraId="1C0A99CC" w14:textId="77777777" w:rsidR="009C5820" w:rsidRDefault="009C5820">
      <w:pPr>
        <w:widowControl w:val="0"/>
        <w:tabs>
          <w:tab w:val="right" w:pos="5760"/>
          <w:tab w:val="right" w:pos="8640"/>
        </w:tabs>
      </w:pPr>
    </w:p>
    <w:p w14:paraId="5DBAE992" w14:textId="77777777" w:rsidR="009C5820" w:rsidRDefault="009C5820">
      <w:pPr>
        <w:widowControl w:val="0"/>
        <w:tabs>
          <w:tab w:val="right" w:pos="5760"/>
          <w:tab w:val="right" w:pos="8640"/>
        </w:tabs>
      </w:pPr>
      <w:r>
        <w:t>My signature indicates that I have received, read and understand this notice.</w:t>
      </w:r>
    </w:p>
    <w:p w14:paraId="669F644C" w14:textId="77777777" w:rsidR="009C5820" w:rsidRDefault="009C5820">
      <w:pPr>
        <w:widowControl w:val="0"/>
        <w:tabs>
          <w:tab w:val="right" w:pos="5760"/>
          <w:tab w:val="right" w:pos="8640"/>
        </w:tabs>
      </w:pPr>
    </w:p>
    <w:p w14:paraId="0BD7A4C9" w14:textId="77777777" w:rsidR="009C5820" w:rsidRDefault="009C5820">
      <w:pPr>
        <w:widowControl w:val="0"/>
        <w:tabs>
          <w:tab w:val="right" w:pos="5760"/>
          <w:tab w:val="right" w:pos="8640"/>
        </w:tabs>
      </w:pPr>
    </w:p>
    <w:p w14:paraId="6AD95915" w14:textId="77777777" w:rsidR="009C5820" w:rsidRDefault="009C5820">
      <w:pPr>
        <w:widowControl w:val="0"/>
        <w:tabs>
          <w:tab w:val="right" w:pos="5760"/>
          <w:tab w:val="right" w:pos="8640"/>
        </w:tabs>
      </w:pPr>
      <w:r>
        <w:t>Signature</w:t>
      </w:r>
      <w:r w:rsidR="0047402F">
        <w:fldChar w:fldCharType="begin"/>
      </w:r>
      <w:r>
        <w:instrText>xe "Signature"</w:instrText>
      </w:r>
      <w:r w:rsidR="0047402F">
        <w:fldChar w:fldCharType="end"/>
      </w:r>
      <w:r>
        <w:t xml:space="preserve"> of administrator: ____________________________________________________</w:t>
      </w:r>
    </w:p>
    <w:p w14:paraId="2F3B5EF6" w14:textId="77777777" w:rsidR="009C5820" w:rsidRDefault="009C5820">
      <w:pPr>
        <w:widowControl w:val="0"/>
        <w:tabs>
          <w:tab w:val="right" w:pos="5760"/>
          <w:tab w:val="right" w:pos="8640"/>
        </w:tabs>
      </w:pPr>
    </w:p>
    <w:p w14:paraId="13B6BF3D" w14:textId="77777777" w:rsidR="009C5820" w:rsidRDefault="009C5820">
      <w:pPr>
        <w:widowControl w:val="0"/>
        <w:tabs>
          <w:tab w:val="right" w:pos="5760"/>
          <w:tab w:val="right" w:pos="8640"/>
        </w:tabs>
      </w:pPr>
      <w:r>
        <w:t>Date: _________________________________________</w:t>
      </w:r>
    </w:p>
    <w:p w14:paraId="64D33FA7" w14:textId="77777777" w:rsidR="009C5820" w:rsidRDefault="009C5820">
      <w:pPr>
        <w:widowControl w:val="0"/>
        <w:tabs>
          <w:tab w:val="right" w:pos="5760"/>
          <w:tab w:val="right" w:pos="8640"/>
        </w:tabs>
      </w:pPr>
    </w:p>
    <w:p w14:paraId="173DE83A" w14:textId="77777777" w:rsidR="009C5820" w:rsidRDefault="009C5820">
      <w:pPr>
        <w:widowControl w:val="0"/>
        <w:tabs>
          <w:tab w:val="right" w:pos="5760"/>
          <w:tab w:val="right" w:pos="8640"/>
        </w:tabs>
      </w:pPr>
    </w:p>
    <w:p w14:paraId="3D02A487" w14:textId="77777777" w:rsidR="009C5820" w:rsidRDefault="009C5820">
      <w:pPr>
        <w:widowControl w:val="0"/>
        <w:tabs>
          <w:tab w:val="right" w:pos="5760"/>
          <w:tab w:val="right" w:pos="8640"/>
        </w:tabs>
      </w:pPr>
      <w:r>
        <w:t>Signature</w:t>
      </w:r>
      <w:r w:rsidR="0047402F">
        <w:fldChar w:fldCharType="begin"/>
      </w:r>
      <w:r>
        <w:instrText>xe "Signature"</w:instrText>
      </w:r>
      <w:r w:rsidR="0047402F">
        <w:fldChar w:fldCharType="end"/>
      </w:r>
      <w:r>
        <w:t xml:space="preserve"> of employee: ______________________________________________________</w:t>
      </w:r>
    </w:p>
    <w:p w14:paraId="296EB65F" w14:textId="77777777" w:rsidR="009C5820" w:rsidRDefault="009C5820">
      <w:pPr>
        <w:widowControl w:val="0"/>
        <w:tabs>
          <w:tab w:val="right" w:pos="5760"/>
          <w:tab w:val="right" w:pos="8640"/>
        </w:tabs>
      </w:pPr>
    </w:p>
    <w:p w14:paraId="1757207F" w14:textId="77777777" w:rsidR="009C5820" w:rsidRDefault="009C5820">
      <w:pPr>
        <w:widowControl w:val="0"/>
        <w:tabs>
          <w:tab w:val="right" w:pos="5760"/>
          <w:tab w:val="right" w:pos="8640"/>
        </w:tabs>
      </w:pPr>
      <w:r>
        <w:t>Date: _________________________________________</w:t>
      </w:r>
    </w:p>
    <w:p w14:paraId="048674A4" w14:textId="77777777" w:rsidR="003A6A94" w:rsidRDefault="009C5820" w:rsidP="00B430B1">
      <w:pPr>
        <w:widowControl w:val="0"/>
        <w:tabs>
          <w:tab w:val="right" w:pos="5760"/>
          <w:tab w:val="right" w:pos="8640"/>
        </w:tabs>
      </w:pPr>
      <w:r>
        <w:br w:type="page"/>
      </w:r>
    </w:p>
    <w:p w14:paraId="35357C83" w14:textId="77777777" w:rsidR="009C5820" w:rsidRPr="0049145B" w:rsidRDefault="00232D44" w:rsidP="006D359E">
      <w:pPr>
        <w:tabs>
          <w:tab w:val="left" w:pos="6120"/>
        </w:tabs>
        <w:rPr>
          <w:b/>
        </w:rPr>
      </w:pPr>
      <w:bookmarkStart w:id="99" w:name="_Toc443531860"/>
      <w:r>
        <w:rPr>
          <w:b/>
        </w:rPr>
        <w:lastRenderedPageBreak/>
        <w:t xml:space="preserve">APPENDIX </w:t>
      </w:r>
      <w:r w:rsidR="00F73816">
        <w:rPr>
          <w:b/>
        </w:rPr>
        <w:t>O</w:t>
      </w:r>
      <w:r w:rsidR="009C5820" w:rsidRPr="0049145B">
        <w:rPr>
          <w:b/>
        </w:rPr>
        <w:t>. SCHOOL CALENDAR DEVELOPMENT PROCESS</w:t>
      </w:r>
      <w:bookmarkEnd w:id="99"/>
    </w:p>
    <w:p w14:paraId="5FF68BA0" w14:textId="77777777" w:rsidR="009C5820" w:rsidRDefault="009C5820">
      <w:pPr>
        <w:widowControl w:val="0"/>
        <w:tabs>
          <w:tab w:val="right" w:pos="5760"/>
          <w:tab w:val="right" w:pos="8640"/>
        </w:tabs>
      </w:pPr>
    </w:p>
    <w:p w14:paraId="10575165" w14:textId="77777777" w:rsidR="009C5820" w:rsidRDefault="008566AF">
      <w:pPr>
        <w:widowControl w:val="0"/>
        <w:tabs>
          <w:tab w:val="right" w:pos="5760"/>
          <w:tab w:val="right" w:pos="8640"/>
        </w:tabs>
      </w:pPr>
      <w:r w:rsidRPr="0077460B">
        <w:t>By February of each school year, t</w:t>
      </w:r>
      <w:r w:rsidR="009C5820" w:rsidRPr="0077460B">
        <w:t>he</w:t>
      </w:r>
      <w:r w:rsidR="009C5820">
        <w:t xml:space="preserve"> Board of Directors shall establish the calendar for the 180 instructional days, after receiving input from the Association according to the following guidelines.</w:t>
      </w:r>
    </w:p>
    <w:p w14:paraId="00DA421F" w14:textId="77777777" w:rsidR="009C5820" w:rsidRDefault="009C5820">
      <w:pPr>
        <w:widowControl w:val="0"/>
        <w:tabs>
          <w:tab w:val="right" w:pos="5760"/>
          <w:tab w:val="right" w:pos="8640"/>
        </w:tabs>
      </w:pPr>
    </w:p>
    <w:p w14:paraId="50275C1A" w14:textId="77777777" w:rsidR="009C5820" w:rsidRDefault="009C5820" w:rsidP="00F271B3">
      <w:pPr>
        <w:pStyle w:val="ListNumber"/>
        <w:numPr>
          <w:ilvl w:val="0"/>
          <w:numId w:val="36"/>
        </w:numPr>
      </w:pPr>
      <w:r>
        <w:t>The first instructional day shall be no later than the last Wednesday of August.</w:t>
      </w:r>
    </w:p>
    <w:p w14:paraId="11053E2C" w14:textId="77777777" w:rsidR="009C5820" w:rsidRDefault="009C5820">
      <w:pPr>
        <w:pStyle w:val="ListNumber"/>
        <w:numPr>
          <w:ilvl w:val="0"/>
          <w:numId w:val="0"/>
        </w:numPr>
      </w:pPr>
    </w:p>
    <w:p w14:paraId="112ECC12" w14:textId="77777777" w:rsidR="009C5820" w:rsidRDefault="009C5820" w:rsidP="00F271B3">
      <w:pPr>
        <w:pStyle w:val="ListNumber"/>
        <w:numPr>
          <w:ilvl w:val="0"/>
          <w:numId w:val="36"/>
        </w:numPr>
      </w:pPr>
      <w:r>
        <w:t>Every effort shall be made to have a 3, 4, 5 start.</w:t>
      </w:r>
    </w:p>
    <w:p w14:paraId="4B5776DA" w14:textId="77777777" w:rsidR="009C5820" w:rsidRDefault="009C5820">
      <w:pPr>
        <w:pStyle w:val="ListNumber"/>
        <w:numPr>
          <w:ilvl w:val="0"/>
          <w:numId w:val="0"/>
        </w:numPr>
      </w:pPr>
    </w:p>
    <w:p w14:paraId="75775864" w14:textId="77777777" w:rsidR="009C5820" w:rsidRDefault="009C5820" w:rsidP="00F271B3">
      <w:pPr>
        <w:pStyle w:val="ListNumber"/>
        <w:numPr>
          <w:ilvl w:val="0"/>
          <w:numId w:val="36"/>
        </w:numPr>
      </w:pPr>
      <w:r>
        <w:t>The following days shall be non-contracted days.</w:t>
      </w:r>
    </w:p>
    <w:p w14:paraId="7E86F44D" w14:textId="77777777" w:rsidR="009C5820" w:rsidRDefault="009C5820">
      <w:pPr>
        <w:pStyle w:val="ListNumber"/>
        <w:numPr>
          <w:ilvl w:val="0"/>
          <w:numId w:val="0"/>
        </w:numPr>
      </w:pPr>
    </w:p>
    <w:p w14:paraId="1A573778" w14:textId="77777777" w:rsidR="009C5820" w:rsidRDefault="009C5820" w:rsidP="00493208">
      <w:pPr>
        <w:widowControl w:val="0"/>
        <w:numPr>
          <w:ilvl w:val="1"/>
          <w:numId w:val="3"/>
        </w:numPr>
        <w:tabs>
          <w:tab w:val="clear" w:pos="1800"/>
          <w:tab w:val="num" w:pos="720"/>
          <w:tab w:val="right" w:pos="5760"/>
          <w:tab w:val="right" w:pos="8640"/>
        </w:tabs>
        <w:ind w:left="720"/>
      </w:pPr>
      <w:r>
        <w:t>The fall statewide professional day.</w:t>
      </w:r>
    </w:p>
    <w:p w14:paraId="1EF7B60F" w14:textId="77777777" w:rsidR="009C5820" w:rsidRDefault="009C5820">
      <w:pPr>
        <w:widowControl w:val="0"/>
        <w:tabs>
          <w:tab w:val="num" w:pos="720"/>
          <w:tab w:val="right" w:pos="5760"/>
          <w:tab w:val="right" w:pos="8640"/>
        </w:tabs>
        <w:ind w:left="720" w:hanging="360"/>
      </w:pPr>
    </w:p>
    <w:p w14:paraId="20103185" w14:textId="77777777" w:rsidR="009C5820" w:rsidRDefault="009C5820" w:rsidP="00493208">
      <w:pPr>
        <w:widowControl w:val="0"/>
        <w:numPr>
          <w:ilvl w:val="1"/>
          <w:numId w:val="3"/>
        </w:numPr>
        <w:tabs>
          <w:tab w:val="clear" w:pos="1800"/>
          <w:tab w:val="num" w:pos="720"/>
          <w:tab w:val="right" w:pos="5760"/>
          <w:tab w:val="right" w:pos="8640"/>
        </w:tabs>
        <w:ind w:left="720"/>
      </w:pPr>
      <w:r>
        <w:t>Labor Day, Veterans’ Day, Thanksgiving and the Friday following, Martin Luther King Jr. Day, Presidents’ Day, and Memorial Day.</w:t>
      </w:r>
    </w:p>
    <w:p w14:paraId="28488D84" w14:textId="77777777" w:rsidR="009C5820" w:rsidRDefault="009C5820">
      <w:pPr>
        <w:widowControl w:val="0"/>
        <w:tabs>
          <w:tab w:val="num" w:pos="720"/>
          <w:tab w:val="right" w:pos="5760"/>
          <w:tab w:val="right" w:pos="8640"/>
        </w:tabs>
        <w:ind w:left="720" w:hanging="360"/>
      </w:pPr>
    </w:p>
    <w:p w14:paraId="0269BE66" w14:textId="77777777" w:rsidR="009C5820" w:rsidRDefault="009C5820" w:rsidP="00493208">
      <w:pPr>
        <w:widowControl w:val="0"/>
        <w:numPr>
          <w:ilvl w:val="1"/>
          <w:numId w:val="3"/>
        </w:numPr>
        <w:tabs>
          <w:tab w:val="clear" w:pos="1800"/>
          <w:tab w:val="num" w:pos="720"/>
          <w:tab w:val="right" w:pos="5760"/>
          <w:tab w:val="right" w:pos="8640"/>
        </w:tabs>
        <w:ind w:left="720"/>
      </w:pPr>
      <w:r>
        <w:t>Three days for Mid-Winter Break.</w:t>
      </w:r>
    </w:p>
    <w:p w14:paraId="2DBA006F" w14:textId="77777777" w:rsidR="009C5820" w:rsidRDefault="009C5820">
      <w:pPr>
        <w:widowControl w:val="0"/>
        <w:tabs>
          <w:tab w:val="num" w:pos="720"/>
          <w:tab w:val="right" w:pos="5760"/>
          <w:tab w:val="right" w:pos="8640"/>
        </w:tabs>
        <w:ind w:left="720" w:hanging="360"/>
      </w:pPr>
    </w:p>
    <w:p w14:paraId="53AF70B3" w14:textId="77777777" w:rsidR="009C5820" w:rsidRDefault="009C5820" w:rsidP="00493208">
      <w:pPr>
        <w:widowControl w:val="0"/>
        <w:numPr>
          <w:ilvl w:val="1"/>
          <w:numId w:val="3"/>
        </w:numPr>
        <w:tabs>
          <w:tab w:val="clear" w:pos="1800"/>
          <w:tab w:val="num" w:pos="720"/>
          <w:tab w:val="right" w:pos="5760"/>
          <w:tab w:val="right" w:pos="8640"/>
        </w:tabs>
        <w:ind w:left="720"/>
      </w:pPr>
      <w:r>
        <w:t>Winter Holiday of at least 8 days and no more than 11 days to commence no later than 2 days prior to Christmas Day.</w:t>
      </w:r>
    </w:p>
    <w:p w14:paraId="0C8373B9" w14:textId="77777777" w:rsidR="009C5820" w:rsidRDefault="009C5820">
      <w:pPr>
        <w:widowControl w:val="0"/>
        <w:tabs>
          <w:tab w:val="num" w:pos="720"/>
          <w:tab w:val="right" w:pos="5760"/>
          <w:tab w:val="right" w:pos="8640"/>
        </w:tabs>
        <w:ind w:left="720" w:hanging="360"/>
      </w:pPr>
    </w:p>
    <w:p w14:paraId="29FB3AE1" w14:textId="77777777" w:rsidR="009C5820" w:rsidRDefault="009C5820" w:rsidP="00493208">
      <w:pPr>
        <w:widowControl w:val="0"/>
        <w:numPr>
          <w:ilvl w:val="1"/>
          <w:numId w:val="3"/>
        </w:numPr>
        <w:tabs>
          <w:tab w:val="clear" w:pos="1800"/>
          <w:tab w:val="num" w:pos="720"/>
          <w:tab w:val="right" w:pos="5760"/>
          <w:tab w:val="right" w:pos="8640"/>
        </w:tabs>
        <w:ind w:left="720"/>
      </w:pPr>
      <w:r>
        <w:t>A spring vacation of at least 5 days during the first full calendar week of April</w:t>
      </w:r>
    </w:p>
    <w:p w14:paraId="260E85D5" w14:textId="77777777" w:rsidR="009C5820" w:rsidRDefault="009C5820">
      <w:pPr>
        <w:widowControl w:val="0"/>
        <w:tabs>
          <w:tab w:val="right" w:pos="5760"/>
          <w:tab w:val="right" w:pos="8640"/>
        </w:tabs>
      </w:pPr>
    </w:p>
    <w:p w14:paraId="21C167E4" w14:textId="77777777" w:rsidR="005842F2" w:rsidRDefault="005842F2" w:rsidP="005842F2">
      <w:pPr>
        <w:pStyle w:val="ListNumber"/>
        <w:numPr>
          <w:ilvl w:val="0"/>
          <w:numId w:val="0"/>
        </w:numPr>
      </w:pPr>
      <w:r>
        <w:t xml:space="preserve">4.   </w:t>
      </w:r>
      <w:r w:rsidR="009C5820">
        <w:t xml:space="preserve">Every effort will be made to have a minimum of 2 instructional days in any week except the final week of </w:t>
      </w:r>
    </w:p>
    <w:p w14:paraId="163109C8" w14:textId="3A6F339E" w:rsidR="009C5820" w:rsidRDefault="005842F2" w:rsidP="005842F2">
      <w:pPr>
        <w:pStyle w:val="ListNumber"/>
        <w:numPr>
          <w:ilvl w:val="0"/>
          <w:numId w:val="0"/>
        </w:numPr>
      </w:pPr>
      <w:r>
        <w:t xml:space="preserve">      </w:t>
      </w:r>
      <w:r w:rsidR="009C5820">
        <w:t>school.</w:t>
      </w:r>
    </w:p>
    <w:p w14:paraId="7251097B" w14:textId="77777777" w:rsidR="009C5820" w:rsidRDefault="009C5820">
      <w:pPr>
        <w:pStyle w:val="ListNumber"/>
        <w:numPr>
          <w:ilvl w:val="0"/>
          <w:numId w:val="0"/>
        </w:numPr>
      </w:pPr>
    </w:p>
    <w:p w14:paraId="29E5ACFF" w14:textId="2F84F6A4" w:rsidR="009C5820" w:rsidRDefault="005842F2" w:rsidP="005842F2">
      <w:pPr>
        <w:pStyle w:val="ListNumber"/>
        <w:numPr>
          <w:ilvl w:val="0"/>
          <w:numId w:val="0"/>
        </w:numPr>
      </w:pPr>
      <w:r>
        <w:t xml:space="preserve">5.   </w:t>
      </w:r>
      <w:r w:rsidR="009C5820">
        <w:t>The District shall determine dates for parent-teacher conferences after input from the Association.</w:t>
      </w:r>
    </w:p>
    <w:p w14:paraId="6B2A691B" w14:textId="77777777" w:rsidR="009C5820" w:rsidRDefault="009C5820">
      <w:pPr>
        <w:pStyle w:val="ListNumber"/>
        <w:numPr>
          <w:ilvl w:val="0"/>
          <w:numId w:val="0"/>
        </w:numPr>
      </w:pPr>
    </w:p>
    <w:p w14:paraId="147ED33A" w14:textId="77777777" w:rsidR="005842F2" w:rsidRDefault="005842F2" w:rsidP="005842F2">
      <w:pPr>
        <w:pStyle w:val="ListNumber"/>
        <w:numPr>
          <w:ilvl w:val="0"/>
          <w:numId w:val="0"/>
        </w:numPr>
      </w:pPr>
      <w:r>
        <w:t xml:space="preserve">6.   </w:t>
      </w:r>
      <w:r w:rsidR="009C5820">
        <w:t xml:space="preserve">Early release, late start and optional in-service days will be determined within the current calendar year </w:t>
      </w:r>
    </w:p>
    <w:p w14:paraId="550F3308" w14:textId="2E5329B3" w:rsidR="009C5820" w:rsidRDefault="005842F2" w:rsidP="005842F2">
      <w:pPr>
        <w:pStyle w:val="ListNumber"/>
        <w:numPr>
          <w:ilvl w:val="0"/>
          <w:numId w:val="0"/>
        </w:numPr>
      </w:pPr>
      <w:r>
        <w:t xml:space="preserve">      </w:t>
      </w:r>
      <w:r w:rsidR="009C5820">
        <w:t>with input from the Association.</w:t>
      </w:r>
    </w:p>
    <w:p w14:paraId="4325AE6B" w14:textId="77777777" w:rsidR="009C5820" w:rsidRDefault="009C5820">
      <w:pPr>
        <w:pStyle w:val="ListNumber"/>
        <w:numPr>
          <w:ilvl w:val="0"/>
          <w:numId w:val="0"/>
        </w:numPr>
      </w:pPr>
    </w:p>
    <w:p w14:paraId="17A12A05" w14:textId="77777777" w:rsidR="009C5820" w:rsidRDefault="009C5820" w:rsidP="00AF20D9">
      <w:pPr>
        <w:pStyle w:val="ListNumber"/>
        <w:numPr>
          <w:ilvl w:val="0"/>
          <w:numId w:val="38"/>
        </w:numPr>
      </w:pPr>
      <w:r>
        <w:t>Records day will be on the last workday of the First Semester. Records day will be a half-day for students and a full contracted day for staff.</w:t>
      </w:r>
    </w:p>
    <w:p w14:paraId="1CD5D1EB" w14:textId="77777777" w:rsidR="009C5820" w:rsidRDefault="009C5820">
      <w:pPr>
        <w:widowControl w:val="0"/>
        <w:tabs>
          <w:tab w:val="right" w:pos="5760"/>
          <w:tab w:val="right" w:pos="8640"/>
        </w:tabs>
      </w:pPr>
    </w:p>
    <w:p w14:paraId="51E2DE84" w14:textId="77777777" w:rsidR="009C5820" w:rsidRDefault="009C5820">
      <w:pPr>
        <w:widowControl w:val="0"/>
        <w:tabs>
          <w:tab w:val="right" w:pos="5760"/>
          <w:tab w:val="right" w:pos="8640"/>
        </w:tabs>
        <w:sectPr w:rsidR="009C5820" w:rsidSect="009B5EFF">
          <w:footerReference w:type="default" r:id="rId20"/>
          <w:endnotePr>
            <w:numFmt w:val="decimal"/>
          </w:endnotePr>
          <w:pgSz w:w="12240" w:h="15840"/>
          <w:pgMar w:top="1440" w:right="810" w:bottom="1440" w:left="1800" w:header="1440" w:footer="1440" w:gutter="0"/>
          <w:cols w:space="720"/>
          <w:noEndnote/>
        </w:sectPr>
      </w:pPr>
    </w:p>
    <w:p w14:paraId="43805E68" w14:textId="4768D804" w:rsidR="00F73816" w:rsidRDefault="00F73816" w:rsidP="00AB55FD">
      <w:pPr>
        <w:pStyle w:val="Heading2"/>
      </w:pPr>
      <w:bookmarkStart w:id="100" w:name="_Toc443531862"/>
    </w:p>
    <w:p w14:paraId="1C33E274" w14:textId="0D833D2F" w:rsidR="00681E8A" w:rsidRDefault="00681E8A" w:rsidP="00681E8A"/>
    <w:p w14:paraId="7ECEDAA9" w14:textId="60A77423" w:rsidR="00681E8A" w:rsidRDefault="00681E8A" w:rsidP="00681E8A"/>
    <w:p w14:paraId="131F4E8A" w14:textId="3314C638" w:rsidR="00681E8A" w:rsidRDefault="00681E8A" w:rsidP="00681E8A"/>
    <w:p w14:paraId="3F053420" w14:textId="45AD8B0A" w:rsidR="00681E8A" w:rsidRDefault="00681E8A" w:rsidP="00681E8A"/>
    <w:p w14:paraId="2DBBC930" w14:textId="18220604" w:rsidR="00681E8A" w:rsidRDefault="00681E8A" w:rsidP="00681E8A"/>
    <w:p w14:paraId="6C4D772E" w14:textId="72E21499" w:rsidR="00681E8A" w:rsidRDefault="00681E8A" w:rsidP="00681E8A"/>
    <w:p w14:paraId="663D1935" w14:textId="50FCE82F" w:rsidR="00681E8A" w:rsidRDefault="00681E8A" w:rsidP="00681E8A"/>
    <w:p w14:paraId="11643C6D" w14:textId="4D6EE3E9" w:rsidR="00681E8A" w:rsidRDefault="00681E8A" w:rsidP="00681E8A"/>
    <w:p w14:paraId="322A31F8" w14:textId="17CBC625" w:rsidR="00681E8A" w:rsidRDefault="00681E8A" w:rsidP="00681E8A"/>
    <w:p w14:paraId="7F7D451E" w14:textId="03D17B46" w:rsidR="00681E8A" w:rsidRDefault="00681E8A" w:rsidP="00681E8A"/>
    <w:p w14:paraId="1672EB26" w14:textId="51B3C58E" w:rsidR="00681E8A" w:rsidRDefault="00681E8A" w:rsidP="00681E8A"/>
    <w:p w14:paraId="78AEADA0" w14:textId="6047D98B" w:rsidR="00681E8A" w:rsidRDefault="00681E8A" w:rsidP="00681E8A"/>
    <w:p w14:paraId="3F71A49B" w14:textId="05C4927F" w:rsidR="00681E8A" w:rsidRDefault="00681E8A" w:rsidP="00681E8A"/>
    <w:p w14:paraId="6134D0DA" w14:textId="423D164F" w:rsidR="00681E8A" w:rsidRDefault="00681E8A" w:rsidP="00681E8A"/>
    <w:p w14:paraId="3C8DA9BE" w14:textId="21B5BE15" w:rsidR="00681E8A" w:rsidRDefault="00681E8A" w:rsidP="00681E8A"/>
    <w:p w14:paraId="544A0039" w14:textId="35F76752" w:rsidR="00681E8A" w:rsidRDefault="00681E8A" w:rsidP="00681E8A"/>
    <w:p w14:paraId="6F437BBE" w14:textId="0AEF28C1" w:rsidR="00681E8A" w:rsidRDefault="00681E8A" w:rsidP="00681E8A"/>
    <w:p w14:paraId="13FB29FD" w14:textId="77777777" w:rsidR="00681E8A" w:rsidRPr="00681E8A" w:rsidRDefault="00681E8A" w:rsidP="00681E8A"/>
    <w:bookmarkEnd w:id="100"/>
    <w:p w14:paraId="2EB2A5CE" w14:textId="37B759EF" w:rsidR="00F73816" w:rsidRDefault="00F73816" w:rsidP="00F73816">
      <w:pPr>
        <w:pStyle w:val="Heading2"/>
      </w:pPr>
      <w:r>
        <w:lastRenderedPageBreak/>
        <w:t xml:space="preserve">APPENDIX </w:t>
      </w:r>
      <w:r w:rsidR="00681E8A">
        <w:t>P</w:t>
      </w:r>
      <w:r>
        <w:t>. EXCEEDING CLASS SIZE LIMITS FORM</w:t>
      </w:r>
    </w:p>
    <w:p w14:paraId="168FAA81" w14:textId="77777777" w:rsidR="00F73816" w:rsidRPr="00F71278" w:rsidRDefault="00F73816" w:rsidP="00F73816">
      <w:pPr>
        <w:pBdr>
          <w:top w:val="single" w:sz="4" w:space="1" w:color="auto"/>
          <w:left w:val="single" w:sz="4" w:space="4" w:color="auto"/>
          <w:bottom w:val="single" w:sz="4" w:space="1" w:color="auto"/>
          <w:right w:val="single" w:sz="4" w:space="4" w:color="auto"/>
        </w:pBdr>
        <w:jc w:val="center"/>
        <w:rPr>
          <w:sz w:val="32"/>
          <w:szCs w:val="32"/>
        </w:rPr>
      </w:pPr>
      <w:smartTag w:uri="urn:schemas-microsoft-com:office:smarttags" w:element="place">
        <w:r w:rsidRPr="00F71278">
          <w:rPr>
            <w:sz w:val="32"/>
            <w:szCs w:val="32"/>
          </w:rPr>
          <w:t>Cashmere</w:t>
        </w:r>
      </w:smartTag>
      <w:r w:rsidRPr="00F71278">
        <w:rPr>
          <w:sz w:val="32"/>
          <w:szCs w:val="32"/>
        </w:rPr>
        <w:t xml:space="preserve"> School District No. 222</w:t>
      </w:r>
    </w:p>
    <w:p w14:paraId="208CC219" w14:textId="77777777" w:rsidR="00F73816" w:rsidRPr="00F71278" w:rsidRDefault="00F73816" w:rsidP="00F73816">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Exceeding Class Size Limits </w:t>
      </w:r>
      <w:r w:rsidRPr="00F71278">
        <w:rPr>
          <w:sz w:val="32"/>
          <w:szCs w:val="32"/>
        </w:rPr>
        <w:t>Form</w:t>
      </w:r>
    </w:p>
    <w:p w14:paraId="52FF0B81" w14:textId="77777777" w:rsidR="00F73816" w:rsidRPr="007A0992" w:rsidRDefault="00F73816" w:rsidP="00F73816">
      <w:pPr>
        <w:pBdr>
          <w:top w:val="single" w:sz="4" w:space="1" w:color="auto"/>
          <w:left w:val="single" w:sz="4" w:space="4" w:color="auto"/>
          <w:bottom w:val="single" w:sz="4" w:space="1" w:color="auto"/>
          <w:right w:val="single" w:sz="4" w:space="4" w:color="auto"/>
        </w:pBdr>
        <w:jc w:val="center"/>
        <w:rPr>
          <w:sz w:val="32"/>
          <w:szCs w:val="32"/>
        </w:rPr>
      </w:pPr>
      <w:r>
        <w:rPr>
          <w:sz w:val="32"/>
          <w:szCs w:val="32"/>
        </w:rPr>
        <w:t>Article VI</w:t>
      </w:r>
      <w:r w:rsidRPr="00F71278">
        <w:rPr>
          <w:sz w:val="32"/>
          <w:szCs w:val="32"/>
        </w:rPr>
        <w:t xml:space="preserve"> Section B</w:t>
      </w:r>
      <w:r>
        <w:rPr>
          <w:sz w:val="32"/>
          <w:szCs w:val="32"/>
        </w:rPr>
        <w:t xml:space="preserve"> #2</w:t>
      </w:r>
    </w:p>
    <w:p w14:paraId="1D692636" w14:textId="77777777" w:rsidR="00F73816" w:rsidRDefault="00F73816" w:rsidP="00F73816">
      <w:pPr>
        <w:jc w:val="center"/>
        <w:rPr>
          <w:b/>
          <w:i/>
        </w:rPr>
      </w:pPr>
      <w:r>
        <w:rPr>
          <w:b/>
          <w:i/>
        </w:rPr>
        <w:t>Directions:  FILL OUT THE FORM AND RETURN TO YOUR SUPERVISOR.</w:t>
      </w:r>
    </w:p>
    <w:p w14:paraId="65EBB0FE" w14:textId="77777777" w:rsidR="00F73816" w:rsidRPr="006E434D" w:rsidRDefault="00F73816" w:rsidP="00F73816">
      <w:pPr>
        <w:jc w:val="center"/>
        <w:rPr>
          <w:b/>
          <w:i/>
        </w:rPr>
      </w:pPr>
    </w:p>
    <w:p w14:paraId="1DF1F623" w14:textId="7E799C16" w:rsidR="00F73816" w:rsidRDefault="00681E8A" w:rsidP="00F73816">
      <w:pPr>
        <w:pStyle w:val="ListNumber"/>
        <w:numPr>
          <w:ilvl w:val="0"/>
          <w:numId w:val="0"/>
        </w:numPr>
        <w:ind w:left="360"/>
        <w:rPr>
          <w:color w:val="000000" w:themeColor="text1"/>
        </w:rPr>
      </w:pPr>
      <w:r w:rsidRPr="00603C56">
        <w:rPr>
          <w:color w:val="000000" w:themeColor="text1"/>
        </w:rPr>
        <w:t>In the event a class size is exceeded, (i.e., enrolled students who have actually attended), for five (5) consecutive school days, the follo</w:t>
      </w:r>
      <w:r>
        <w:rPr>
          <w:color w:val="000000" w:themeColor="text1"/>
        </w:rPr>
        <w:t>wing shall apply: The District</w:t>
      </w:r>
      <w:r w:rsidRPr="00603C56">
        <w:rPr>
          <w:color w:val="000000" w:themeColor="text1"/>
        </w:rPr>
        <w:t xml:space="preserve"> </w:t>
      </w:r>
      <w:r>
        <w:rPr>
          <w:color w:val="000000" w:themeColor="text1"/>
        </w:rPr>
        <w:t xml:space="preserve">shall </w:t>
      </w:r>
      <w:r w:rsidRPr="000E7F7B">
        <w:rPr>
          <w:color w:val="000000" w:themeColor="text1"/>
        </w:rPr>
        <w:t>have ten (10) student days to</w:t>
      </w:r>
      <w:r w:rsidRPr="00603C56">
        <w:rPr>
          <w:color w:val="000000" w:themeColor="text1"/>
        </w:rPr>
        <w:t xml:space="preserve"> reduce the class size without increasing costs which may include transferring students, restructuring classes to create grade level combinations, or any other educationally sound possibilities. </w:t>
      </w:r>
      <w:r w:rsidRPr="000E7F7B">
        <w:rPr>
          <w:color w:val="000000" w:themeColor="text1"/>
        </w:rPr>
        <w:t xml:space="preserve">If no solution is reached within the ten (10) days, employees shall be paid </w:t>
      </w:r>
      <w:r w:rsidR="0072051A">
        <w:rPr>
          <w:color w:val="000000" w:themeColor="text1"/>
        </w:rPr>
        <w:t>specified</w:t>
      </w:r>
      <w:r w:rsidRPr="000E7F7B">
        <w:rPr>
          <w:color w:val="000000" w:themeColor="text1"/>
        </w:rPr>
        <w:t xml:space="preserve"> amounts</w:t>
      </w:r>
      <w:r w:rsidR="00043114">
        <w:rPr>
          <w:color w:val="000000" w:themeColor="text1"/>
        </w:rPr>
        <w:t xml:space="preserve"> (see page 37</w:t>
      </w:r>
      <w:r w:rsidR="0072051A">
        <w:rPr>
          <w:color w:val="000000" w:themeColor="text1"/>
        </w:rPr>
        <w:t>)</w:t>
      </w:r>
      <w:r w:rsidRPr="000E7F7B">
        <w:rPr>
          <w:color w:val="000000" w:themeColor="text1"/>
        </w:rPr>
        <w:t xml:space="preserve"> retroactive t</w:t>
      </w:r>
      <w:r w:rsidR="0072051A">
        <w:rPr>
          <w:color w:val="000000" w:themeColor="text1"/>
        </w:rPr>
        <w:t>o the first day of the overload.</w:t>
      </w:r>
      <w:r w:rsidR="00EA34F1">
        <w:rPr>
          <w:color w:val="000000" w:themeColor="text1"/>
        </w:rPr>
        <w:t xml:space="preserve"> </w:t>
      </w:r>
    </w:p>
    <w:p w14:paraId="1592C7F6" w14:textId="3B0DE0F0" w:rsidR="00EA34F1" w:rsidRPr="00972410" w:rsidRDefault="00EA34F1" w:rsidP="00F73816">
      <w:pPr>
        <w:pStyle w:val="ListNumber"/>
        <w:numPr>
          <w:ilvl w:val="0"/>
          <w:numId w:val="0"/>
        </w:numPr>
        <w:ind w:left="360"/>
        <w:rPr>
          <w:color w:val="000000" w:themeColor="text1"/>
        </w:rPr>
      </w:pPr>
      <w:r w:rsidRPr="008D7DB4">
        <w:rPr>
          <w:color w:val="000000" w:themeColor="text1"/>
        </w:rPr>
        <w:t>An option</w:t>
      </w:r>
      <w:r>
        <w:rPr>
          <w:color w:val="000000" w:themeColor="text1"/>
        </w:rPr>
        <w:t xml:space="preserve"> </w:t>
      </w:r>
      <w:r w:rsidRPr="00603C56">
        <w:rPr>
          <w:color w:val="000000" w:themeColor="text1"/>
        </w:rPr>
        <w:t>is to hire additional staff</w:t>
      </w:r>
      <w:r>
        <w:rPr>
          <w:color w:val="000000" w:themeColor="text1"/>
        </w:rPr>
        <w:t xml:space="preserve"> </w:t>
      </w:r>
      <w:r w:rsidRPr="008D7DB4">
        <w:rPr>
          <w:color w:val="000000" w:themeColor="text1"/>
        </w:rPr>
        <w:t>(either classified or certificated).</w:t>
      </w:r>
      <w:r>
        <w:rPr>
          <w:color w:val="000000" w:themeColor="text1"/>
        </w:rPr>
        <w:t xml:space="preserve"> </w:t>
      </w:r>
      <w:r w:rsidRPr="00603C56">
        <w:rPr>
          <w:color w:val="000000" w:themeColor="text1"/>
        </w:rPr>
        <w:t>The classroom teacher(s) so affected and the building principal (Superintendent may be included as needed) will meet to discuss and recommend solutions.</w:t>
      </w:r>
    </w:p>
    <w:p w14:paraId="667C6BD6" w14:textId="77777777" w:rsidR="00F73816" w:rsidRDefault="00F73816" w:rsidP="00F73816">
      <w:pPr>
        <w:widowControl w:val="0"/>
        <w:tabs>
          <w:tab w:val="right" w:pos="5760"/>
          <w:tab w:val="right" w:pos="8640"/>
        </w:tabs>
      </w:pPr>
    </w:p>
    <w:p w14:paraId="4E41E9C0" w14:textId="77777777" w:rsidR="00F73816" w:rsidRDefault="00F73816" w:rsidP="00F73816">
      <w:pPr>
        <w:widowControl w:val="0"/>
        <w:tabs>
          <w:tab w:val="right" w:pos="5760"/>
          <w:tab w:val="right" w:pos="8640"/>
        </w:tabs>
      </w:pPr>
    </w:p>
    <w:p w14:paraId="51B15200" w14:textId="77777777" w:rsidR="00F73816" w:rsidRDefault="00F73816" w:rsidP="00F73816">
      <w:pPr>
        <w:widowControl w:val="0"/>
        <w:tabs>
          <w:tab w:val="right" w:pos="5760"/>
          <w:tab w:val="right" w:pos="8640"/>
        </w:tabs>
      </w:pPr>
      <w:r>
        <w:t>Name_____________________________________ School________________________</w:t>
      </w:r>
    </w:p>
    <w:p w14:paraId="1AA3AF61" w14:textId="77777777" w:rsidR="00F73816" w:rsidRDefault="00F73816" w:rsidP="00F73816">
      <w:pPr>
        <w:widowControl w:val="0"/>
        <w:tabs>
          <w:tab w:val="right" w:pos="5760"/>
          <w:tab w:val="right" w:pos="8640"/>
        </w:tabs>
      </w:pPr>
    </w:p>
    <w:p w14:paraId="148BECDD" w14:textId="77777777" w:rsidR="00F73816" w:rsidRDefault="00F73816" w:rsidP="00F73816">
      <w:pPr>
        <w:widowControl w:val="0"/>
        <w:tabs>
          <w:tab w:val="right" w:pos="5760"/>
          <w:tab w:val="right" w:pos="8640"/>
        </w:tabs>
      </w:pPr>
      <w:smartTag w:uri="urn:schemas-microsoft-com:office:smarttags" w:element="place">
        <w:smartTag w:uri="urn:schemas-microsoft-com:office:smarttags" w:element="PlaceName">
          <w:r>
            <w:t>Supervisor</w:t>
          </w:r>
        </w:smartTag>
        <w:r>
          <w:fldChar w:fldCharType="begin"/>
        </w:r>
        <w:r>
          <w:instrText>xe "Supervisor"</w:instrText>
        </w:r>
        <w:r>
          <w:fldChar w:fldCharType="end"/>
        </w:r>
        <w:smartTag w:uri="urn:schemas-microsoft-com:office:smarttags" w:element="PlaceName">
          <w:r>
            <w:t>_________________________________</w:t>
          </w:r>
        </w:smartTag>
        <w:r>
          <w:t xml:space="preserve"> </w:t>
        </w:r>
        <w:smartTag w:uri="urn:schemas-microsoft-com:office:smarttags" w:element="PlaceType">
          <w:r>
            <w:t>School</w:t>
          </w:r>
        </w:smartTag>
      </w:smartTag>
      <w:r>
        <w:t xml:space="preserve"> Year____________________</w:t>
      </w:r>
    </w:p>
    <w:p w14:paraId="570A9ED8" w14:textId="77777777" w:rsidR="00F73816" w:rsidRDefault="00F73816" w:rsidP="00F73816">
      <w:pPr>
        <w:widowControl w:val="0"/>
        <w:tabs>
          <w:tab w:val="right" w:pos="5760"/>
          <w:tab w:val="right" w:pos="8640"/>
        </w:tabs>
      </w:pPr>
    </w:p>
    <w:p w14:paraId="4D7CA606" w14:textId="77777777" w:rsidR="00F73816" w:rsidRDefault="00F73816" w:rsidP="00F73816">
      <w:pPr>
        <w:widowControl w:val="0"/>
        <w:tabs>
          <w:tab w:val="right" w:pos="5760"/>
          <w:tab w:val="right" w:pos="8640"/>
        </w:tabs>
      </w:pPr>
      <w:r>
        <w:t>Grade_____________________________________ Subject(s)_____________________</w:t>
      </w:r>
    </w:p>
    <w:p w14:paraId="41FA210D" w14:textId="77777777" w:rsidR="00F73816" w:rsidRDefault="00F73816" w:rsidP="00F73816">
      <w:pPr>
        <w:widowControl w:val="0"/>
        <w:tabs>
          <w:tab w:val="right" w:pos="5760"/>
          <w:tab w:val="right" w:pos="8640"/>
        </w:tabs>
      </w:pPr>
    </w:p>
    <w:p w14:paraId="33D2C6A4" w14:textId="77777777" w:rsidR="00F73816" w:rsidRDefault="00F73816" w:rsidP="00F73816">
      <w:pPr>
        <w:widowControl w:val="0"/>
        <w:tabs>
          <w:tab w:val="right" w:pos="5760"/>
          <w:tab w:val="right" w:pos="8640"/>
        </w:tabs>
      </w:pPr>
      <w:r>
        <w:t>Overage Description:</w:t>
      </w:r>
    </w:p>
    <w:p w14:paraId="381B5007" w14:textId="77777777" w:rsidR="00F73816" w:rsidRDefault="00F73816" w:rsidP="00F73816">
      <w:pPr>
        <w:widowControl w:val="0"/>
        <w:tabs>
          <w:tab w:val="right" w:pos="5760"/>
          <w:tab w:val="right" w:pos="8640"/>
        </w:tabs>
      </w:pPr>
    </w:p>
    <w:p w14:paraId="0AD9FD34" w14:textId="77777777" w:rsidR="00F73816" w:rsidRDefault="00F73816" w:rsidP="00F73816">
      <w:pPr>
        <w:widowControl w:val="0"/>
        <w:tabs>
          <w:tab w:val="right" w:pos="5760"/>
          <w:tab w:val="right" w:pos="8640"/>
        </w:tabs>
      </w:pPr>
    </w:p>
    <w:p w14:paraId="67D37381" w14:textId="77777777" w:rsidR="00F73816" w:rsidRDefault="00F73816" w:rsidP="00F73816">
      <w:pPr>
        <w:widowControl w:val="0"/>
        <w:tabs>
          <w:tab w:val="right" w:pos="5760"/>
          <w:tab w:val="right" w:pos="8640"/>
        </w:tabs>
      </w:pPr>
    </w:p>
    <w:p w14:paraId="3602FDDF" w14:textId="77777777" w:rsidR="00F73816" w:rsidRDefault="00F73816" w:rsidP="00F73816">
      <w:pPr>
        <w:widowControl w:val="0"/>
        <w:tabs>
          <w:tab w:val="right" w:pos="5760"/>
          <w:tab w:val="right" w:pos="8640"/>
        </w:tabs>
      </w:pPr>
    </w:p>
    <w:p w14:paraId="2BD21DF8" w14:textId="77777777" w:rsidR="00F73816" w:rsidRDefault="00F73816" w:rsidP="00F73816">
      <w:pPr>
        <w:widowControl w:val="0"/>
        <w:tabs>
          <w:tab w:val="right" w:pos="5760"/>
          <w:tab w:val="right" w:pos="8640"/>
        </w:tabs>
      </w:pPr>
    </w:p>
    <w:p w14:paraId="36D47149" w14:textId="77777777" w:rsidR="00F73816" w:rsidRDefault="00F73816" w:rsidP="00F73816">
      <w:pPr>
        <w:widowControl w:val="0"/>
        <w:tabs>
          <w:tab w:val="right" w:pos="5760"/>
          <w:tab w:val="right" w:pos="8640"/>
        </w:tabs>
      </w:pPr>
    </w:p>
    <w:p w14:paraId="0F0ACE38" w14:textId="77777777" w:rsidR="00F73816" w:rsidRPr="009957EF" w:rsidRDefault="00F73816" w:rsidP="00F73816">
      <w:pPr>
        <w:widowControl w:val="0"/>
        <w:tabs>
          <w:tab w:val="right" w:pos="5760"/>
          <w:tab w:val="right" w:pos="8640"/>
        </w:tabs>
        <w:rPr>
          <w:b/>
        </w:rPr>
      </w:pPr>
      <w:r w:rsidRPr="009957EF">
        <w:rPr>
          <w:b/>
        </w:rPr>
        <w:t>To be filled out by the Supervisor:</w:t>
      </w:r>
    </w:p>
    <w:p w14:paraId="2C9605DF" w14:textId="77777777" w:rsidR="00F73816" w:rsidRDefault="00F73816" w:rsidP="00F73816">
      <w:pPr>
        <w:widowControl w:val="0"/>
        <w:tabs>
          <w:tab w:val="right" w:pos="5760"/>
          <w:tab w:val="right" w:pos="8640"/>
        </w:tabs>
      </w:pPr>
    </w:p>
    <w:p w14:paraId="126C1973" w14:textId="369CE19D" w:rsidR="00F73816" w:rsidRDefault="00EA34F1" w:rsidP="00F73816">
      <w:pPr>
        <w:widowControl w:val="0"/>
        <w:tabs>
          <w:tab w:val="right" w:pos="5760"/>
          <w:tab w:val="right" w:pos="8640"/>
        </w:tabs>
      </w:pPr>
      <w:r>
        <w:t xml:space="preserve">/___/ </w:t>
      </w:r>
      <w:r w:rsidR="00F73816">
        <w:t xml:space="preserve">Option 1: Reduce class size by transferring students, restructuring classes to create grade </w:t>
      </w:r>
    </w:p>
    <w:p w14:paraId="581917A9" w14:textId="77777777" w:rsidR="00F73816" w:rsidRDefault="00F73816" w:rsidP="00F73816">
      <w:pPr>
        <w:widowControl w:val="0"/>
        <w:tabs>
          <w:tab w:val="right" w:pos="5760"/>
          <w:tab w:val="right" w:pos="8640"/>
        </w:tabs>
      </w:pPr>
      <w:r>
        <w:tab/>
        <w:t xml:space="preserve">                          level combinations, or any other educationally sound possibility.</w:t>
      </w:r>
    </w:p>
    <w:p w14:paraId="55AD81CA" w14:textId="77777777" w:rsidR="00F73816" w:rsidRDefault="00F73816" w:rsidP="00F73816">
      <w:pPr>
        <w:widowControl w:val="0"/>
        <w:tabs>
          <w:tab w:val="right" w:pos="5760"/>
          <w:tab w:val="right" w:pos="8640"/>
        </w:tabs>
      </w:pPr>
    </w:p>
    <w:p w14:paraId="763E12A3" w14:textId="1C2804DD" w:rsidR="0072051A" w:rsidRDefault="00EA34F1" w:rsidP="00F73816">
      <w:pPr>
        <w:widowControl w:val="0"/>
        <w:tabs>
          <w:tab w:val="right" w:pos="5760"/>
          <w:tab w:val="right" w:pos="8640"/>
        </w:tabs>
      </w:pPr>
      <w:r>
        <w:t xml:space="preserve">/___/ </w:t>
      </w:r>
      <w:r w:rsidR="00F73816">
        <w:t xml:space="preserve">Option 2: </w:t>
      </w:r>
      <w:r w:rsidR="0072051A">
        <w:t>Employees pai</w:t>
      </w:r>
      <w:r w:rsidR="003E392C">
        <w:t xml:space="preserve">d specific </w:t>
      </w:r>
      <w:r w:rsidR="00043114">
        <w:t>amounts (see page 37</w:t>
      </w:r>
      <w:r w:rsidR="0072051A">
        <w:t>) retroactive to 1</w:t>
      </w:r>
      <w:r w:rsidR="0072051A" w:rsidRPr="0072051A">
        <w:rPr>
          <w:vertAlign w:val="superscript"/>
        </w:rPr>
        <w:t>st</w:t>
      </w:r>
      <w:r w:rsidR="0072051A">
        <w:t xml:space="preserve"> day of        </w:t>
      </w:r>
    </w:p>
    <w:p w14:paraId="7DC53D62" w14:textId="5979EE22" w:rsidR="00F73816" w:rsidRDefault="0072051A" w:rsidP="00F73816">
      <w:pPr>
        <w:widowControl w:val="0"/>
        <w:tabs>
          <w:tab w:val="right" w:pos="5760"/>
          <w:tab w:val="right" w:pos="8640"/>
        </w:tabs>
      </w:pPr>
      <w:r>
        <w:t xml:space="preserve">                          overload.</w:t>
      </w:r>
    </w:p>
    <w:p w14:paraId="35B1662B" w14:textId="77777777" w:rsidR="0072051A" w:rsidRDefault="0072051A" w:rsidP="00F73816">
      <w:pPr>
        <w:widowControl w:val="0"/>
        <w:tabs>
          <w:tab w:val="right" w:pos="5760"/>
          <w:tab w:val="right" w:pos="8640"/>
        </w:tabs>
      </w:pPr>
    </w:p>
    <w:p w14:paraId="12D0D36A" w14:textId="1E7B3659" w:rsidR="00F73816" w:rsidRDefault="0072051A" w:rsidP="00F73816">
      <w:pPr>
        <w:widowControl w:val="0"/>
        <w:tabs>
          <w:tab w:val="right" w:pos="5760"/>
          <w:tab w:val="right" w:pos="8640"/>
        </w:tabs>
      </w:pPr>
      <w:r>
        <w:t xml:space="preserve">/___/ </w:t>
      </w:r>
      <w:r w:rsidR="00F73816">
        <w:t>Option 3: Hire additional staff.</w:t>
      </w:r>
    </w:p>
    <w:p w14:paraId="704B31E4" w14:textId="77777777" w:rsidR="00F73816" w:rsidRDefault="00F73816" w:rsidP="00F73816">
      <w:pPr>
        <w:widowControl w:val="0"/>
        <w:tabs>
          <w:tab w:val="right" w:pos="5760"/>
          <w:tab w:val="right" w:pos="8640"/>
        </w:tabs>
      </w:pPr>
    </w:p>
    <w:p w14:paraId="0FC5F45D" w14:textId="77777777" w:rsidR="00F73816" w:rsidRDefault="00F73816" w:rsidP="00F73816">
      <w:pPr>
        <w:widowControl w:val="0"/>
        <w:tabs>
          <w:tab w:val="right" w:pos="5760"/>
          <w:tab w:val="right" w:pos="8640"/>
        </w:tabs>
      </w:pPr>
    </w:p>
    <w:p w14:paraId="383C4311" w14:textId="77777777" w:rsidR="00F73816" w:rsidRDefault="00F73816" w:rsidP="00F73816">
      <w:pPr>
        <w:widowControl w:val="0"/>
        <w:tabs>
          <w:tab w:val="right" w:pos="5760"/>
          <w:tab w:val="right" w:pos="8640"/>
        </w:tabs>
      </w:pPr>
      <w:r>
        <w:t>Details of option selected above:</w:t>
      </w:r>
    </w:p>
    <w:p w14:paraId="7AE5AE40" w14:textId="77777777" w:rsidR="00F73816" w:rsidRDefault="00F73816" w:rsidP="00F73816">
      <w:pPr>
        <w:widowControl w:val="0"/>
        <w:tabs>
          <w:tab w:val="right" w:pos="5760"/>
          <w:tab w:val="right" w:pos="8640"/>
        </w:tabs>
      </w:pPr>
    </w:p>
    <w:p w14:paraId="585ACD9A" w14:textId="77777777" w:rsidR="00F73816" w:rsidRDefault="00F73816" w:rsidP="00F73816">
      <w:pPr>
        <w:widowControl w:val="0"/>
        <w:tabs>
          <w:tab w:val="right" w:pos="5760"/>
          <w:tab w:val="right" w:pos="8640"/>
        </w:tabs>
      </w:pPr>
    </w:p>
    <w:p w14:paraId="2E8E6CA1" w14:textId="77777777" w:rsidR="00F73816" w:rsidRDefault="00F73816" w:rsidP="00F73816">
      <w:pPr>
        <w:widowControl w:val="0"/>
        <w:tabs>
          <w:tab w:val="right" w:pos="5760"/>
          <w:tab w:val="right" w:pos="8640"/>
        </w:tabs>
      </w:pPr>
    </w:p>
    <w:p w14:paraId="28EA349B" w14:textId="77777777" w:rsidR="00F73816" w:rsidRDefault="00F73816" w:rsidP="00F73816">
      <w:pPr>
        <w:widowControl w:val="0"/>
        <w:tabs>
          <w:tab w:val="right" w:pos="5760"/>
          <w:tab w:val="right" w:pos="8640"/>
        </w:tabs>
      </w:pPr>
    </w:p>
    <w:p w14:paraId="3BF0E92A" w14:textId="77777777" w:rsidR="00F73816" w:rsidRDefault="00F73816" w:rsidP="00F73816">
      <w:pPr>
        <w:widowControl w:val="0"/>
        <w:tabs>
          <w:tab w:val="right" w:pos="5760"/>
          <w:tab w:val="right" w:pos="8640"/>
        </w:tabs>
      </w:pPr>
    </w:p>
    <w:p w14:paraId="242DB558" w14:textId="77777777" w:rsidR="00F73816" w:rsidRDefault="00F73816" w:rsidP="00F73816">
      <w:pPr>
        <w:widowControl w:val="0"/>
        <w:tabs>
          <w:tab w:val="right" w:pos="5760"/>
          <w:tab w:val="right" w:pos="8640"/>
        </w:tabs>
      </w:pPr>
      <w:r>
        <w:t>Date____________________</w:t>
      </w:r>
      <w:r>
        <w:tab/>
        <w:t>Employee</w:t>
      </w:r>
      <w:r>
        <w:fldChar w:fldCharType="begin"/>
      </w:r>
      <w:r>
        <w:instrText>xe "Employee"</w:instrText>
      </w:r>
      <w:r>
        <w:fldChar w:fldCharType="end"/>
      </w:r>
      <w:r>
        <w:t>_____________________________________</w:t>
      </w:r>
    </w:p>
    <w:p w14:paraId="0892B695" w14:textId="77777777" w:rsidR="00F73816" w:rsidRDefault="00F73816" w:rsidP="00F73816">
      <w:pPr>
        <w:widowControl w:val="0"/>
        <w:tabs>
          <w:tab w:val="right" w:pos="5760"/>
          <w:tab w:val="right" w:pos="8640"/>
        </w:tabs>
      </w:pPr>
    </w:p>
    <w:p w14:paraId="7F731BC9" w14:textId="77777777" w:rsidR="00F73816" w:rsidRDefault="00F73816" w:rsidP="00F73816">
      <w:pPr>
        <w:widowControl w:val="0"/>
        <w:tabs>
          <w:tab w:val="right" w:pos="5760"/>
          <w:tab w:val="right" w:pos="8640"/>
        </w:tabs>
      </w:pPr>
    </w:p>
    <w:p w14:paraId="7DFDEDEB" w14:textId="77777777" w:rsidR="00F73816" w:rsidRDefault="00F73816" w:rsidP="00F73816">
      <w:pPr>
        <w:widowControl w:val="0"/>
        <w:tabs>
          <w:tab w:val="right" w:pos="5760"/>
          <w:tab w:val="right" w:pos="8640"/>
        </w:tabs>
        <w:sectPr w:rsidR="00F73816" w:rsidSect="00F73816">
          <w:endnotePr>
            <w:numFmt w:val="decimal"/>
          </w:endnotePr>
          <w:type w:val="continuous"/>
          <w:pgSz w:w="12240" w:h="15840"/>
          <w:pgMar w:top="1440" w:right="1800" w:bottom="1440" w:left="1800" w:header="1440" w:footer="1440" w:gutter="0"/>
          <w:cols w:space="720"/>
          <w:noEndnote/>
        </w:sectPr>
      </w:pPr>
      <w:r>
        <w:t>Date____________________</w:t>
      </w:r>
      <w:r>
        <w:tab/>
        <w:t>Supervisor</w:t>
      </w:r>
      <w:r>
        <w:fldChar w:fldCharType="begin"/>
      </w:r>
      <w:r>
        <w:instrText>xe "Supervisor"</w:instrText>
      </w:r>
      <w:r>
        <w:fldChar w:fldCharType="end"/>
      </w:r>
      <w:r>
        <w:t>_____________________________________</w:t>
      </w:r>
    </w:p>
    <w:p w14:paraId="5B84E502" w14:textId="707CF528" w:rsidR="00EE4515" w:rsidRPr="00F73816" w:rsidRDefault="00EE4515" w:rsidP="00F73816">
      <w:pPr>
        <w:widowControl w:val="0"/>
        <w:tabs>
          <w:tab w:val="right" w:pos="5760"/>
          <w:tab w:val="right" w:pos="8640"/>
        </w:tabs>
      </w:pPr>
      <w:r w:rsidRPr="00EE4515">
        <w:rPr>
          <w:b/>
        </w:rPr>
        <w:lastRenderedPageBreak/>
        <w:t xml:space="preserve">APPENDIX </w:t>
      </w:r>
      <w:r w:rsidR="00681E8A">
        <w:rPr>
          <w:b/>
        </w:rPr>
        <w:t>Q</w:t>
      </w:r>
      <w:r w:rsidRPr="00EE4515">
        <w:rPr>
          <w:b/>
        </w:rPr>
        <w:t xml:space="preserve">. </w:t>
      </w:r>
    </w:p>
    <w:p w14:paraId="145273AB" w14:textId="77777777" w:rsidR="00EE4515" w:rsidRPr="00DA4608" w:rsidRDefault="00EE4515" w:rsidP="00EE45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szCs w:val="28"/>
        </w:rPr>
      </w:pPr>
      <w:r w:rsidRPr="00DA4608">
        <w:rPr>
          <w:b/>
          <w:sz w:val="28"/>
          <w:szCs w:val="28"/>
        </w:rPr>
        <w:t>PERSONAL LEAVE CASH-OUT</w:t>
      </w:r>
    </w:p>
    <w:p w14:paraId="3A2C16DA" w14:textId="77777777" w:rsidR="00EE4515" w:rsidRDefault="00EE4515" w:rsidP="00EE45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87577B8" w14:textId="77777777" w:rsidR="00EE4515" w:rsidRDefault="00EE4515" w:rsidP="00EE45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7EB578" w14:textId="77777777" w:rsidR="00EE4515" w:rsidRDefault="00EE4515"/>
    <w:p w14:paraId="61049E73" w14:textId="77777777" w:rsidR="003A1238" w:rsidRDefault="008566AF">
      <w:r w:rsidRPr="0077460B">
        <w:t xml:space="preserve">Certificated </w:t>
      </w:r>
      <w:r>
        <w:t>e</w:t>
      </w:r>
      <w:r w:rsidR="003A1238">
        <w:t>mployee’s may cash out up to three (3) days of personal leave per year at the substitute rate. Th</w:t>
      </w:r>
      <w:r w:rsidR="00DA4608">
        <w:t>e</w:t>
      </w:r>
      <w:r w:rsidR="003A1238">
        <w:t xml:space="preserve"> Personal Leave Cash-Out Form must be filled out and returned to HR/Payroll by the last school day of the year.</w:t>
      </w:r>
    </w:p>
    <w:p w14:paraId="093F8429" w14:textId="77777777" w:rsidR="003A1238" w:rsidRDefault="003A1238"/>
    <w:p w14:paraId="64BDDF53" w14:textId="77777777" w:rsidR="003A1238" w:rsidRDefault="003A1238"/>
    <w:p w14:paraId="632D6976" w14:textId="77777777" w:rsidR="003A1238" w:rsidRDefault="003A1238">
      <w:r>
        <w:t>I</w:t>
      </w:r>
      <w:r>
        <w:rPr>
          <w:u w:val="single"/>
        </w:rPr>
        <w:tab/>
      </w:r>
      <w:r>
        <w:rPr>
          <w:u w:val="single"/>
        </w:rPr>
        <w:tab/>
      </w:r>
      <w:r>
        <w:rPr>
          <w:u w:val="single"/>
        </w:rPr>
        <w:tab/>
      </w:r>
      <w:r>
        <w:rPr>
          <w:u w:val="single"/>
        </w:rPr>
        <w:tab/>
      </w:r>
      <w:r>
        <w:t xml:space="preserve"> want to cash-out </w:t>
      </w:r>
      <w:r>
        <w:rPr>
          <w:u w:val="single"/>
        </w:rPr>
        <w:tab/>
      </w:r>
      <w:r>
        <w:t xml:space="preserve"> days of personal leave for the  </w:t>
      </w:r>
    </w:p>
    <w:p w14:paraId="6033CCCD" w14:textId="77777777" w:rsidR="003A1238" w:rsidRDefault="003A1238">
      <w:r>
        <w:t>(Employee)</w:t>
      </w:r>
      <w:r>
        <w:tab/>
      </w:r>
      <w:r>
        <w:tab/>
      </w:r>
      <w:r>
        <w:tab/>
      </w:r>
      <w:r>
        <w:tab/>
      </w:r>
      <w:r>
        <w:tab/>
        <w:t xml:space="preserve">  (Number)</w:t>
      </w:r>
    </w:p>
    <w:p w14:paraId="3E44B4C2" w14:textId="77777777" w:rsidR="003A1238" w:rsidRDefault="003A1238"/>
    <w:p w14:paraId="6CD7399C" w14:textId="77777777" w:rsidR="003A1238" w:rsidRPr="003A1238" w:rsidRDefault="003A1238">
      <w:r>
        <w:rPr>
          <w:u w:val="single"/>
        </w:rPr>
        <w:tab/>
      </w:r>
      <w:r>
        <w:rPr>
          <w:u w:val="single"/>
        </w:rPr>
        <w:tab/>
      </w:r>
      <w:r>
        <w:rPr>
          <w:u w:val="single"/>
        </w:rPr>
        <w:tab/>
      </w:r>
      <w:r>
        <w:t>School year.</w:t>
      </w:r>
    </w:p>
    <w:p w14:paraId="17CA0C49" w14:textId="77777777" w:rsidR="003A1238" w:rsidRDefault="003A1238">
      <w:r>
        <w:t>(Year)</w:t>
      </w:r>
    </w:p>
    <w:p w14:paraId="3D4614AD" w14:textId="77777777" w:rsidR="003A1238" w:rsidRDefault="003A1238"/>
    <w:p w14:paraId="4494079D" w14:textId="77777777" w:rsidR="003A1238" w:rsidRDefault="003A1238"/>
    <w:p w14:paraId="7DF4F8E9" w14:textId="77777777" w:rsidR="003A1238" w:rsidRDefault="003A1238"/>
    <w:p w14:paraId="39FDEB8B" w14:textId="77777777" w:rsidR="00DA4608" w:rsidRDefault="00DA4608">
      <w:pP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5D4218B9" w14:textId="77777777" w:rsidR="00DA4608" w:rsidRDefault="00DA4608">
      <w:r>
        <w:t>Employee</w:t>
      </w:r>
      <w:r>
        <w:tab/>
      </w:r>
      <w:r>
        <w:tab/>
      </w:r>
      <w:r>
        <w:tab/>
      </w:r>
      <w:r>
        <w:tab/>
      </w:r>
      <w:r>
        <w:tab/>
      </w:r>
      <w:r>
        <w:tab/>
        <w:t>Date</w:t>
      </w:r>
    </w:p>
    <w:p w14:paraId="4BBB5A42" w14:textId="77777777" w:rsidR="00DA4608" w:rsidRDefault="00DA4608"/>
    <w:p w14:paraId="6D8262C7" w14:textId="77777777" w:rsidR="00DA4608" w:rsidRDefault="00DA4608"/>
    <w:p w14:paraId="3E144D1A" w14:textId="77777777" w:rsidR="00DA4608" w:rsidRPr="0077460B" w:rsidRDefault="00DA4608">
      <w:r w:rsidRPr="0077460B">
        <w:t>Return to HR/Payroll by the last day of school.</w:t>
      </w:r>
    </w:p>
    <w:p w14:paraId="2BDEABFF" w14:textId="77777777" w:rsidR="00EE4515" w:rsidRDefault="00EE4515" w:rsidP="00AB55FD">
      <w:r>
        <w:br w:type="page"/>
      </w:r>
      <w:r w:rsidR="003A1238">
        <w:lastRenderedPageBreak/>
        <w:t xml:space="preserve">  </w:t>
      </w:r>
    </w:p>
    <w:sectPr w:rsidR="00EE4515" w:rsidSect="00F73816">
      <w:endnotePr>
        <w:numFmt w:val="decimal"/>
      </w:endnotePr>
      <w:type w:val="continuous"/>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0C77" w14:textId="77777777" w:rsidR="00985F5B" w:rsidRDefault="00985F5B">
      <w:r>
        <w:separator/>
      </w:r>
    </w:p>
  </w:endnote>
  <w:endnote w:type="continuationSeparator" w:id="0">
    <w:p w14:paraId="0B036348" w14:textId="77777777" w:rsidR="00985F5B" w:rsidRDefault="0098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1F3B" w14:textId="77777777" w:rsidR="00985F5B" w:rsidRDefault="00985F5B">
    <w:pPr>
      <w:widowControl w:val="0"/>
      <w:pBdr>
        <w:bottom w:val="single" w:sz="12" w:space="1" w:color="auto"/>
      </w:pBdr>
      <w:spacing w:line="240" w:lineRule="exact"/>
      <w:rPr>
        <w:sz w:val="24"/>
      </w:rPr>
    </w:pPr>
  </w:p>
  <w:p w14:paraId="19BEFDA4" w14:textId="7C18BC04" w:rsidR="00985F5B" w:rsidRDefault="00985F5B">
    <w:pPr>
      <w:widowControl w:val="0"/>
      <w:spacing w:line="240" w:lineRule="exact"/>
      <w:rPr>
        <w:sz w:val="16"/>
      </w:rPr>
    </w:pPr>
    <w:r>
      <w:rPr>
        <w:sz w:val="16"/>
      </w:rPr>
      <w:t xml:space="preserve">2018-2020 MASTER AGREEMENT BETWEEN THE CASHMERE SCHOOL DISTRICT </w:t>
    </w:r>
  </w:p>
  <w:p w14:paraId="4F1542EF" w14:textId="77777777" w:rsidR="00985F5B" w:rsidRDefault="00985F5B">
    <w:pPr>
      <w:widowControl w:val="0"/>
      <w:spacing w:line="240" w:lineRule="exact"/>
      <w:rPr>
        <w:rFonts w:ascii="Courier New" w:hAnsi="Courier New"/>
        <w:sz w:val="24"/>
      </w:rPr>
    </w:pPr>
    <w:r>
      <w:rPr>
        <w:sz w:val="16"/>
      </w:rPr>
      <w:t xml:space="preserve">AND THE </w:t>
    </w:r>
    <w:smartTag w:uri="urn:schemas-microsoft-com:office:smarttags" w:element="place">
      <w:r>
        <w:rPr>
          <w:sz w:val="16"/>
        </w:rPr>
        <w:t>CASHMERE</w:t>
      </w:r>
    </w:smartTag>
    <w:r>
      <w:rPr>
        <w:sz w:val="16"/>
      </w:rPr>
      <w:t xml:space="preserve"> EDUCATION ASSOCIATION</w:t>
    </w:r>
  </w:p>
  <w:p w14:paraId="7DB5BA2A" w14:textId="77777777" w:rsidR="00985F5B" w:rsidRDefault="00985F5B">
    <w:pPr>
      <w:framePr w:w="8640" w:vSpace="19" w:wrap="notBeside" w:vAnchor="text" w:hAnchor="margin" w:x="1" w:y="1"/>
      <w:widowControl w:val="0"/>
      <w:pBdr>
        <w:top w:val="single" w:sz="6" w:space="0" w:color="FFFFFF"/>
        <w:left w:val="single" w:sz="6" w:space="0" w:color="FFFFFF"/>
        <w:bottom w:val="single" w:sz="6" w:space="0" w:color="FFFFFF"/>
        <w:right w:val="single" w:sz="6" w:space="0" w:color="FFFFFF"/>
      </w:pBdr>
      <w:jc w:val="right"/>
      <w:rPr>
        <w:rFonts w:ascii="Courier New" w:hAnsi="Courier New"/>
        <w:sz w:val="24"/>
      </w:rPr>
    </w:pPr>
    <w:r>
      <w:rPr>
        <w:rFonts w:ascii="Courier New" w:hAnsi="Courier New"/>
        <w:sz w:val="24"/>
      </w:rPr>
      <w:fldChar w:fldCharType="begin"/>
    </w:r>
    <w:r>
      <w:rPr>
        <w:rFonts w:ascii="Courier New" w:hAnsi="Courier New"/>
        <w:sz w:val="24"/>
      </w:rPr>
      <w:instrText>PAGE</w:instrText>
    </w:r>
    <w:r>
      <w:rPr>
        <w:rFonts w:ascii="Courier New" w:hAnsi="Courier New"/>
        <w:sz w:val="24"/>
      </w:rPr>
      <w:fldChar w:fldCharType="separate"/>
    </w:r>
    <w:r>
      <w:rPr>
        <w:rFonts w:ascii="Courier New" w:hAnsi="Courier New"/>
        <w:noProof/>
        <w:sz w:val="24"/>
      </w:rPr>
      <w:t>1</w:t>
    </w:r>
    <w:r>
      <w:rPr>
        <w:rFonts w:ascii="Courier New" w:hAnsi="Courier New"/>
        <w:sz w:val="24"/>
      </w:rPr>
      <w:fldChar w:fldCharType="end"/>
    </w:r>
  </w:p>
  <w:p w14:paraId="3FB3DA50" w14:textId="77777777" w:rsidR="00985F5B" w:rsidRDefault="00985F5B">
    <w:pPr>
      <w:framePr w:w="8640" w:vSpace="19" w:wrap="notBeside" w:vAnchor="text" w:hAnchor="margin" w:x="1" w:y="1"/>
      <w:widowControl w:val="0"/>
      <w:pBdr>
        <w:top w:val="single" w:sz="6" w:space="0" w:color="FFFFFF"/>
        <w:left w:val="single" w:sz="6" w:space="0" w:color="FFFFFF"/>
        <w:bottom w:val="single" w:sz="6" w:space="0" w:color="FFFFFF"/>
        <w:right w:val="single" w:sz="6" w:space="0" w:color="FFFFFF"/>
      </w:pBdr>
      <w:jc w:val="right"/>
      <w:rPr>
        <w:rFonts w:ascii="Courier New" w:hAnsi="Courier New"/>
        <w:sz w:val="24"/>
      </w:rPr>
    </w:pPr>
  </w:p>
  <w:p w14:paraId="71CB0F0B" w14:textId="77777777" w:rsidR="00985F5B" w:rsidRDefault="00985F5B">
    <w:pPr>
      <w:widowControl w:val="0"/>
      <w:rPr>
        <w:rFonts w:ascii="Courier New" w:hAnsi="Courier New"/>
        <w:sz w:val="24"/>
      </w:rPr>
    </w:pPr>
  </w:p>
  <w:p w14:paraId="160D0CFD" w14:textId="77777777" w:rsidR="00985F5B" w:rsidRDefault="00985F5B">
    <w:pPr>
      <w:widowControl w:val="0"/>
      <w:rPr>
        <w:rFonts w:ascii="CG Times" w:hAnsi="CG Times"/>
      </w:rPr>
    </w:pPr>
  </w:p>
  <w:p w14:paraId="0DB80048" w14:textId="77777777" w:rsidR="00985F5B" w:rsidRDefault="00985F5B">
    <w:pPr>
      <w:widowControl w:val="0"/>
      <w:rPr>
        <w:rFonts w:ascii="CG Times" w:hAnsi="CG Tim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50742"/>
      <w:docPartObj>
        <w:docPartGallery w:val="Page Numbers (Bottom of Page)"/>
        <w:docPartUnique/>
      </w:docPartObj>
    </w:sdtPr>
    <w:sdtEndPr>
      <w:rPr>
        <w:noProof/>
      </w:rPr>
    </w:sdtEndPr>
    <w:sdtContent>
      <w:p w14:paraId="0F90808C" w14:textId="77777777" w:rsidR="00985F5B" w:rsidRDefault="00985F5B">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35A04530" w14:textId="77777777" w:rsidR="00985F5B" w:rsidRPr="001700C0" w:rsidRDefault="00985F5B" w:rsidP="007F1257">
    <w:pPr>
      <w:widowControl w:val="0"/>
      <w:tabs>
        <w:tab w:val="center" w:pos="4815"/>
        <w:tab w:val="right" w:pos="9630"/>
      </w:tabs>
      <w:ind w:left="-360" w:right="-360"/>
      <w:rPr>
        <w:rFonts w:ascii="Courier New" w:hAnsi="Courier New"/>
        <w:b/>
        <w:sz w:val="14"/>
        <w:szCs w:val="14"/>
        <w:u w:val="single"/>
      </w:rPr>
    </w:pPr>
  </w:p>
  <w:p w14:paraId="608B2378" w14:textId="77777777" w:rsidR="00985F5B" w:rsidRDefault="00985F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279C3" w14:textId="77777777" w:rsidR="00985F5B" w:rsidRDefault="00985F5B">
      <w:r>
        <w:separator/>
      </w:r>
    </w:p>
  </w:footnote>
  <w:footnote w:type="continuationSeparator" w:id="0">
    <w:p w14:paraId="2FEFFABF" w14:textId="77777777" w:rsidR="00985F5B" w:rsidRDefault="00985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97AAAD8"/>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multilevel"/>
    <w:tmpl w:val="DBA294C2"/>
    <w:lvl w:ilvl="0">
      <w:start w:val="1"/>
      <w:numFmt w:val="decimal"/>
      <w:pStyle w:val="ListNumber"/>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0000002"/>
    <w:multiLevelType w:val="multilevel"/>
    <w:tmpl w:val="D7E4080E"/>
    <w:lvl w:ilvl="0">
      <w:start w:val="1"/>
      <w:numFmt w:val="decimal"/>
      <w:lvlText w:val="%1."/>
      <w:lvlJc w:val="left"/>
      <w:pPr>
        <w:tabs>
          <w:tab w:val="num" w:pos="360"/>
        </w:tabs>
        <w:ind w:left="360" w:hanging="360"/>
      </w:pPr>
    </w:lvl>
    <w:lvl w:ilvl="1">
      <w:start w:val="1"/>
      <w:numFmt w:val="upperLetter"/>
      <w:lvlText w:val="%2."/>
      <w:lvlJc w:val="left"/>
      <w:pPr>
        <w:ind w:left="1800" w:hanging="360"/>
      </w:pPr>
      <w:rPr>
        <w:rFonts w:hint="default"/>
        <w:b/>
      </w:rPr>
    </w:lvl>
    <w:lvl w:ilvl="2">
      <w:start w:val="1"/>
      <w:numFmt w:val="lowerLetter"/>
      <w:lvlText w:val="%3."/>
      <w:lvlJc w:val="left"/>
      <w:pPr>
        <w:ind w:left="2700" w:hanging="36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0000004"/>
    <w:multiLevelType w:val="multilevel"/>
    <w:tmpl w:val="F9F02FAE"/>
    <w:lvl w:ilvl="0">
      <w:start w:val="1"/>
      <w:numFmt w:val="lowerLetter"/>
      <w:lvlText w:val="%1."/>
      <w:legacy w:legacy="1" w:legacySpace="36" w:legacyIndent="0"/>
      <w:lvlJc w:val="left"/>
      <w:pPr>
        <w:ind w:left="720" w:firstLine="0"/>
      </w:pPr>
    </w:lvl>
    <w:lvl w:ilvl="1">
      <w:start w:val="1"/>
      <w:numFmt w:val="upperLetter"/>
      <w:lvlText w:val="%2."/>
      <w:lvlJc w:val="left"/>
      <w:pPr>
        <w:ind w:left="1800" w:hanging="36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0000005"/>
    <w:multiLevelType w:val="singleLevel"/>
    <w:tmpl w:val="00000000"/>
    <w:lvl w:ilvl="0">
      <w:start w:val="1"/>
      <w:numFmt w:val="lowerLetter"/>
      <w:lvlText w:val="%1."/>
      <w:legacy w:legacy="1" w:legacySpace="36" w:legacyIndent="0"/>
      <w:lvlJc w:val="left"/>
      <w:pPr>
        <w:ind w:left="720" w:firstLine="0"/>
      </w:pPr>
    </w:lvl>
  </w:abstractNum>
  <w:abstractNum w:abstractNumId="5" w15:restartNumberingAfterBreak="0">
    <w:nsid w:val="01E71CFC"/>
    <w:multiLevelType w:val="hybridMultilevel"/>
    <w:tmpl w:val="581A2E06"/>
    <w:lvl w:ilvl="0" w:tplc="19E0E476">
      <w:start w:val="1"/>
      <w:numFmt w:val="upp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EE42990">
      <w:start w:val="1"/>
      <w:numFmt w:val="decimal"/>
      <w:lvlText w:val="%2."/>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18EB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F47D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5247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007C6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ACAE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CC67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C4B7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AB0918"/>
    <w:multiLevelType w:val="hybridMultilevel"/>
    <w:tmpl w:val="307454AE"/>
    <w:lvl w:ilvl="0" w:tplc="1D500DEA">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B6787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B81D3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14F8A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6CACC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B241E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E265F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808C2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AA3ED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50369A"/>
    <w:multiLevelType w:val="hybridMultilevel"/>
    <w:tmpl w:val="0276E334"/>
    <w:lvl w:ilvl="0" w:tplc="C9F442BA">
      <w:start w:val="1"/>
      <w:numFmt w:val="bullet"/>
      <w:lvlText w:val="•"/>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D2E5B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1827F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4AAB7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3AEB0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AE760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D07FE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E9AD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28604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3077FC"/>
    <w:multiLevelType w:val="hybridMultilevel"/>
    <w:tmpl w:val="5B46F534"/>
    <w:lvl w:ilvl="0" w:tplc="1464A3E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2767B4C"/>
    <w:multiLevelType w:val="hybridMultilevel"/>
    <w:tmpl w:val="C5BAF058"/>
    <w:lvl w:ilvl="0" w:tplc="E4B0ED1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4D4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82E11A">
      <w:start w:val="1"/>
      <w:numFmt w:val="lowerLetter"/>
      <w:lvlRestart w:val="0"/>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D66D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D6B91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48A2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6093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DE44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08F0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6E34AF"/>
    <w:multiLevelType w:val="hybridMultilevel"/>
    <w:tmpl w:val="B7B07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749F1"/>
    <w:multiLevelType w:val="hybridMultilevel"/>
    <w:tmpl w:val="E5187724"/>
    <w:lvl w:ilvl="0" w:tplc="88500DB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48CB68">
      <w:start w:val="1"/>
      <w:numFmt w:val="lowerLetter"/>
      <w:lvlText w:val="%2."/>
      <w:lvlJc w:val="left"/>
      <w:pPr>
        <w:ind w:left="2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96913C">
      <w:start w:val="1"/>
      <w:numFmt w:val="lowerRoman"/>
      <w:lvlText w:val="%3"/>
      <w:lvlJc w:val="left"/>
      <w:pPr>
        <w:ind w:left="3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A65D1E">
      <w:start w:val="1"/>
      <w:numFmt w:val="decimal"/>
      <w:lvlText w:val="%4"/>
      <w:lvlJc w:val="left"/>
      <w:pPr>
        <w:ind w:left="3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307920">
      <w:start w:val="1"/>
      <w:numFmt w:val="lowerLetter"/>
      <w:lvlText w:val="%5"/>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DAE57A">
      <w:start w:val="1"/>
      <w:numFmt w:val="lowerRoman"/>
      <w:lvlText w:val="%6"/>
      <w:lvlJc w:val="left"/>
      <w:pPr>
        <w:ind w:left="5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AA84C0">
      <w:start w:val="1"/>
      <w:numFmt w:val="decimal"/>
      <w:lvlText w:val="%7"/>
      <w:lvlJc w:val="left"/>
      <w:pPr>
        <w:ind w:left="6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D4DDFC">
      <w:start w:val="1"/>
      <w:numFmt w:val="lowerLetter"/>
      <w:lvlText w:val="%8"/>
      <w:lvlJc w:val="left"/>
      <w:pPr>
        <w:ind w:left="6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347AA8">
      <w:start w:val="1"/>
      <w:numFmt w:val="lowerRoman"/>
      <w:lvlText w:val="%9"/>
      <w:lvlJc w:val="left"/>
      <w:pPr>
        <w:ind w:left="7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BD14CEE"/>
    <w:multiLevelType w:val="hybridMultilevel"/>
    <w:tmpl w:val="1C507E94"/>
    <w:lvl w:ilvl="0" w:tplc="8A3203D0">
      <w:start w:val="1"/>
      <w:numFmt w:val="upp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4142614">
      <w:start w:val="1"/>
      <w:numFmt w:val="decimal"/>
      <w:lvlText w:val="%2."/>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B070A6">
      <w:start w:val="1"/>
      <w:numFmt w:val="lowerLetter"/>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ACB1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201F1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824A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7CB9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09C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BC28C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620DD5"/>
    <w:multiLevelType w:val="hybridMultilevel"/>
    <w:tmpl w:val="AF16723C"/>
    <w:lvl w:ilvl="0" w:tplc="C9E4B704">
      <w:start w:val="1"/>
      <w:numFmt w:val="decimal"/>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B8292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8A89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6238E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CCA5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CC63C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24491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403FA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1E139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C15E76"/>
    <w:multiLevelType w:val="hybridMultilevel"/>
    <w:tmpl w:val="AEDCB51A"/>
    <w:lvl w:ilvl="0" w:tplc="57DCF5D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CF5BED"/>
    <w:multiLevelType w:val="hybridMultilevel"/>
    <w:tmpl w:val="BCD4A788"/>
    <w:lvl w:ilvl="0" w:tplc="AF8050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7A3C84">
      <w:start w:val="1"/>
      <w:numFmt w:val="lowerLetter"/>
      <w:lvlText w:val="%2"/>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A497C4">
      <w:start w:val="1"/>
      <w:numFmt w:val="lowerLetter"/>
      <w:lvlRestart w:val="0"/>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E8D3D4">
      <w:start w:val="1"/>
      <w:numFmt w:val="decimal"/>
      <w:lvlText w:val="%4"/>
      <w:lvlJc w:val="left"/>
      <w:pPr>
        <w:ind w:left="2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2589C">
      <w:start w:val="1"/>
      <w:numFmt w:val="lowerLetter"/>
      <w:lvlText w:val="%5"/>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CC14E0">
      <w:start w:val="1"/>
      <w:numFmt w:val="lowerRoman"/>
      <w:lvlText w:val="%6"/>
      <w:lvlJc w:val="left"/>
      <w:pPr>
        <w:ind w:left="3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3EF504">
      <w:start w:val="1"/>
      <w:numFmt w:val="decimal"/>
      <w:lvlText w:val="%7"/>
      <w:lvlJc w:val="left"/>
      <w:pPr>
        <w:ind w:left="4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EC802">
      <w:start w:val="1"/>
      <w:numFmt w:val="lowerLetter"/>
      <w:lvlText w:val="%8"/>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A4F8EE">
      <w:start w:val="1"/>
      <w:numFmt w:val="lowerRoman"/>
      <w:lvlText w:val="%9"/>
      <w:lvlJc w:val="left"/>
      <w:pPr>
        <w:ind w:left="5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E8228F"/>
    <w:multiLevelType w:val="hybridMultilevel"/>
    <w:tmpl w:val="E08CDC4E"/>
    <w:lvl w:ilvl="0" w:tplc="6130E9D0">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4A88C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7EDCD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ACBE2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BAE5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04929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10103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B8E6F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96A7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6053C38"/>
    <w:multiLevelType w:val="hybridMultilevel"/>
    <w:tmpl w:val="F9EA332E"/>
    <w:lvl w:ilvl="0" w:tplc="E55EFF9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D684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B06D3C">
      <w:start w:val="1"/>
      <w:numFmt w:val="lowerLetter"/>
      <w:lvlRestart w:val="0"/>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FA6B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2A13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4638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2E16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BA3B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5C10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6C3372D"/>
    <w:multiLevelType w:val="hybridMultilevel"/>
    <w:tmpl w:val="FE8AC0D2"/>
    <w:lvl w:ilvl="0" w:tplc="1C9CEEB4">
      <w:start w:val="1"/>
      <w:numFmt w:val="decimal"/>
      <w:lvlText w:val="%1."/>
      <w:lvlJc w:val="left"/>
      <w:pPr>
        <w:ind w:left="1982" w:hanging="360"/>
      </w:pPr>
      <w:rPr>
        <w:rFonts w:hint="default"/>
      </w:rPr>
    </w:lvl>
    <w:lvl w:ilvl="1" w:tplc="04090019" w:tentative="1">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19" w15:restartNumberingAfterBreak="0">
    <w:nsid w:val="28660D7A"/>
    <w:multiLevelType w:val="hybridMultilevel"/>
    <w:tmpl w:val="5906CE00"/>
    <w:lvl w:ilvl="0" w:tplc="4C8017C0">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EEE8A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BECF1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4679B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AA830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68AB8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0CDFD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1CABC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F0BB4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1533A1"/>
    <w:multiLevelType w:val="hybridMultilevel"/>
    <w:tmpl w:val="CB5AF75E"/>
    <w:lvl w:ilvl="0" w:tplc="878806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9226A"/>
    <w:multiLevelType w:val="hybridMultilevel"/>
    <w:tmpl w:val="DFE01294"/>
    <w:lvl w:ilvl="0" w:tplc="21F65BA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FC73CC">
      <w:start w:val="1"/>
      <w:numFmt w:val="lowerLetter"/>
      <w:lvlText w:val="%2"/>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727E2A">
      <w:start w:val="1"/>
      <w:numFmt w:val="lowerLetter"/>
      <w:lvlRestart w:val="0"/>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C6EC68">
      <w:start w:val="1"/>
      <w:numFmt w:val="decimal"/>
      <w:lvlText w:val="%4"/>
      <w:lvlJc w:val="left"/>
      <w:pPr>
        <w:ind w:left="2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FE6C84">
      <w:start w:val="1"/>
      <w:numFmt w:val="lowerLetter"/>
      <w:lvlText w:val="%5"/>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327ECC">
      <w:start w:val="1"/>
      <w:numFmt w:val="lowerRoman"/>
      <w:lvlText w:val="%6"/>
      <w:lvlJc w:val="left"/>
      <w:pPr>
        <w:ind w:left="3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32E29E">
      <w:start w:val="1"/>
      <w:numFmt w:val="decimal"/>
      <w:lvlText w:val="%7"/>
      <w:lvlJc w:val="left"/>
      <w:pPr>
        <w:ind w:left="4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445424">
      <w:start w:val="1"/>
      <w:numFmt w:val="lowerLetter"/>
      <w:lvlText w:val="%8"/>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CE53E8">
      <w:start w:val="1"/>
      <w:numFmt w:val="lowerRoman"/>
      <w:lvlText w:val="%9"/>
      <w:lvlJc w:val="left"/>
      <w:pPr>
        <w:ind w:left="5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A55C58"/>
    <w:multiLevelType w:val="hybridMultilevel"/>
    <w:tmpl w:val="E758CC48"/>
    <w:lvl w:ilvl="0" w:tplc="94120298">
      <w:start w:val="1"/>
      <w:numFmt w:val="upperLetter"/>
      <w:lvlText w:val="%1."/>
      <w:lvlJc w:val="left"/>
      <w:pPr>
        <w:ind w:left="9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5D80356">
      <w:start w:val="1"/>
      <w:numFmt w:val="decimal"/>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1E5D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660F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2FC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F23C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1470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58DD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B0AE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A2C0F9F"/>
    <w:multiLevelType w:val="hybridMultilevel"/>
    <w:tmpl w:val="F4DA159E"/>
    <w:lvl w:ilvl="0" w:tplc="D0D031B8">
      <w:start w:val="6"/>
      <w:numFmt w:val="upperLetter"/>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9AF036">
      <w:start w:val="1"/>
      <w:numFmt w:val="decimal"/>
      <w:lvlText w:val="%2."/>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401D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1895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EE34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5CA5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D627D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B23A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EE51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F6D3236"/>
    <w:multiLevelType w:val="hybridMultilevel"/>
    <w:tmpl w:val="600628C0"/>
    <w:lvl w:ilvl="0" w:tplc="9E6E7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8EA2F45"/>
    <w:multiLevelType w:val="hybridMultilevel"/>
    <w:tmpl w:val="6BB45012"/>
    <w:lvl w:ilvl="0" w:tplc="178C9C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D0B49"/>
    <w:multiLevelType w:val="hybridMultilevel"/>
    <w:tmpl w:val="5DC6F492"/>
    <w:lvl w:ilvl="0" w:tplc="3830031E">
      <w:start w:val="1"/>
      <w:numFmt w:val="bullet"/>
      <w:lvlText w:val="•"/>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8E3A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30BE5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88828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846BC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1A22A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BCF48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2E9CC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B2A71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B531F34"/>
    <w:multiLevelType w:val="hybridMultilevel"/>
    <w:tmpl w:val="B578292C"/>
    <w:lvl w:ilvl="0" w:tplc="FC10AE6A">
      <w:start w:val="1"/>
      <w:numFmt w:val="decimal"/>
      <w:lvlText w:val="%1."/>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1EF3F6">
      <w:start w:val="1"/>
      <w:numFmt w:val="lowerLetter"/>
      <w:lvlText w:val="%2."/>
      <w:lvlJc w:val="left"/>
      <w:pPr>
        <w:ind w:left="2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ECDC0">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0A92E">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C5A8C">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E4CB12">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C2D36A">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DE0F92">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D6A046">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D023235"/>
    <w:multiLevelType w:val="hybridMultilevel"/>
    <w:tmpl w:val="B4268A16"/>
    <w:lvl w:ilvl="0" w:tplc="05E6BF2A">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9AEFD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1EDB9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888E8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A612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A8FB4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7E9D0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20E9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DC092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9575E8E"/>
    <w:multiLevelType w:val="hybridMultilevel"/>
    <w:tmpl w:val="697E98E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573FFA"/>
    <w:multiLevelType w:val="multilevel"/>
    <w:tmpl w:val="DBA294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2676E62"/>
    <w:multiLevelType w:val="hybridMultilevel"/>
    <w:tmpl w:val="CB60A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ED6128"/>
    <w:multiLevelType w:val="hybridMultilevel"/>
    <w:tmpl w:val="D8AA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61AF0"/>
    <w:multiLevelType w:val="hybridMultilevel"/>
    <w:tmpl w:val="4E964D54"/>
    <w:lvl w:ilvl="0" w:tplc="174AEA42">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B02B98">
      <w:start w:val="1"/>
      <w:numFmt w:val="lowerLetter"/>
      <w:lvlText w:val="%2"/>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D25214">
      <w:start w:val="1"/>
      <w:numFmt w:val="lowerRoman"/>
      <w:lvlText w:val="%3"/>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4EFA44">
      <w:start w:val="1"/>
      <w:numFmt w:val="decimal"/>
      <w:lvlText w:val="%4"/>
      <w:lvlJc w:val="left"/>
      <w:pPr>
        <w:ind w:left="3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847682">
      <w:start w:val="1"/>
      <w:numFmt w:val="lowerLetter"/>
      <w:lvlText w:val="%5"/>
      <w:lvlJc w:val="left"/>
      <w:pPr>
        <w:ind w:left="4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74B70E">
      <w:start w:val="1"/>
      <w:numFmt w:val="lowerRoman"/>
      <w:lvlText w:val="%6"/>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B05198">
      <w:start w:val="1"/>
      <w:numFmt w:val="decimal"/>
      <w:lvlText w:val="%7"/>
      <w:lvlJc w:val="left"/>
      <w:pPr>
        <w:ind w:left="5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D8716A">
      <w:start w:val="1"/>
      <w:numFmt w:val="lowerLetter"/>
      <w:lvlText w:val="%8"/>
      <w:lvlJc w:val="left"/>
      <w:pPr>
        <w:ind w:left="6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3AC510">
      <w:start w:val="1"/>
      <w:numFmt w:val="lowerRoman"/>
      <w:lvlText w:val="%9"/>
      <w:lvlJc w:val="left"/>
      <w:pPr>
        <w:ind w:left="69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6556D9"/>
    <w:multiLevelType w:val="hybridMultilevel"/>
    <w:tmpl w:val="255827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A9C50A4"/>
    <w:multiLevelType w:val="hybridMultilevel"/>
    <w:tmpl w:val="CA4A0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C46F3"/>
    <w:multiLevelType w:val="hybridMultilevel"/>
    <w:tmpl w:val="2B665DE8"/>
    <w:lvl w:ilvl="0" w:tplc="24E25238">
      <w:start w:val="1"/>
      <w:numFmt w:val="decimal"/>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723F5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06A86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14511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327A9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70272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48A97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62B3A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A8592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15D0A9C"/>
    <w:multiLevelType w:val="hybridMultilevel"/>
    <w:tmpl w:val="E6CCA050"/>
    <w:lvl w:ilvl="0" w:tplc="51DCECBA">
      <w:start w:val="1"/>
      <w:numFmt w:val="decimal"/>
      <w:lvlText w:val="%1."/>
      <w:lvlJc w:val="left"/>
      <w:pPr>
        <w:tabs>
          <w:tab w:val="num" w:pos="1440"/>
        </w:tabs>
        <w:ind w:left="1440" w:hanging="720"/>
      </w:pPr>
      <w:rPr>
        <w:rFonts w:hint="default"/>
      </w:rPr>
    </w:lvl>
    <w:lvl w:ilvl="1" w:tplc="61989D5E">
      <w:start w:val="1"/>
      <w:numFmt w:val="lowerLetter"/>
      <w:lvlText w:val="%2."/>
      <w:lvlJc w:val="left"/>
      <w:pPr>
        <w:tabs>
          <w:tab w:val="num" w:pos="1800"/>
        </w:tabs>
        <w:ind w:left="1800" w:hanging="360"/>
      </w:pPr>
    </w:lvl>
    <w:lvl w:ilvl="2" w:tplc="CFEE94C8" w:tentative="1">
      <w:start w:val="1"/>
      <w:numFmt w:val="lowerRoman"/>
      <w:lvlText w:val="%3."/>
      <w:lvlJc w:val="right"/>
      <w:pPr>
        <w:tabs>
          <w:tab w:val="num" w:pos="2520"/>
        </w:tabs>
        <w:ind w:left="2520" w:hanging="180"/>
      </w:pPr>
    </w:lvl>
    <w:lvl w:ilvl="3" w:tplc="41827E90" w:tentative="1">
      <w:start w:val="1"/>
      <w:numFmt w:val="decimal"/>
      <w:lvlText w:val="%4."/>
      <w:lvlJc w:val="left"/>
      <w:pPr>
        <w:tabs>
          <w:tab w:val="num" w:pos="3240"/>
        </w:tabs>
        <w:ind w:left="3240" w:hanging="360"/>
      </w:pPr>
    </w:lvl>
    <w:lvl w:ilvl="4" w:tplc="D326F3E6" w:tentative="1">
      <w:start w:val="1"/>
      <w:numFmt w:val="lowerLetter"/>
      <w:lvlText w:val="%5."/>
      <w:lvlJc w:val="left"/>
      <w:pPr>
        <w:tabs>
          <w:tab w:val="num" w:pos="3960"/>
        </w:tabs>
        <w:ind w:left="3960" w:hanging="360"/>
      </w:pPr>
    </w:lvl>
    <w:lvl w:ilvl="5" w:tplc="427052AC" w:tentative="1">
      <w:start w:val="1"/>
      <w:numFmt w:val="lowerRoman"/>
      <w:lvlText w:val="%6."/>
      <w:lvlJc w:val="right"/>
      <w:pPr>
        <w:tabs>
          <w:tab w:val="num" w:pos="4680"/>
        </w:tabs>
        <w:ind w:left="4680" w:hanging="180"/>
      </w:pPr>
    </w:lvl>
    <w:lvl w:ilvl="6" w:tplc="E99A4EDC" w:tentative="1">
      <w:start w:val="1"/>
      <w:numFmt w:val="decimal"/>
      <w:lvlText w:val="%7."/>
      <w:lvlJc w:val="left"/>
      <w:pPr>
        <w:tabs>
          <w:tab w:val="num" w:pos="5400"/>
        </w:tabs>
        <w:ind w:left="5400" w:hanging="360"/>
      </w:pPr>
    </w:lvl>
    <w:lvl w:ilvl="7" w:tplc="DDE2E24E" w:tentative="1">
      <w:start w:val="1"/>
      <w:numFmt w:val="lowerLetter"/>
      <w:lvlText w:val="%8."/>
      <w:lvlJc w:val="left"/>
      <w:pPr>
        <w:tabs>
          <w:tab w:val="num" w:pos="6120"/>
        </w:tabs>
        <w:ind w:left="6120" w:hanging="360"/>
      </w:pPr>
    </w:lvl>
    <w:lvl w:ilvl="8" w:tplc="713EE73A" w:tentative="1">
      <w:start w:val="1"/>
      <w:numFmt w:val="lowerRoman"/>
      <w:lvlText w:val="%9."/>
      <w:lvlJc w:val="right"/>
      <w:pPr>
        <w:tabs>
          <w:tab w:val="num" w:pos="6840"/>
        </w:tabs>
        <w:ind w:left="6840" w:hanging="180"/>
      </w:pPr>
    </w:lvl>
  </w:abstractNum>
  <w:abstractNum w:abstractNumId="38" w15:restartNumberingAfterBreak="0">
    <w:nsid w:val="63366944"/>
    <w:multiLevelType w:val="hybridMultilevel"/>
    <w:tmpl w:val="748EF718"/>
    <w:lvl w:ilvl="0" w:tplc="1A52281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AC72B5B"/>
    <w:multiLevelType w:val="hybridMultilevel"/>
    <w:tmpl w:val="7FBA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674F0"/>
    <w:multiLevelType w:val="hybridMultilevel"/>
    <w:tmpl w:val="E8FCA530"/>
    <w:lvl w:ilvl="0" w:tplc="C6BEE820">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CB24A">
      <w:start w:val="1"/>
      <w:numFmt w:val="lowerLetter"/>
      <w:lvlText w:val="%2."/>
      <w:lvlJc w:val="left"/>
      <w:pPr>
        <w:ind w:left="1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A6F8B8">
      <w:start w:val="1"/>
      <w:numFmt w:val="lowerRoman"/>
      <w:lvlText w:val="%3"/>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0877E8">
      <w:start w:val="1"/>
      <w:numFmt w:val="decimal"/>
      <w:lvlText w:val="%4"/>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011E6">
      <w:start w:val="1"/>
      <w:numFmt w:val="lowerLetter"/>
      <w:lvlText w:val="%5"/>
      <w:lvlJc w:val="left"/>
      <w:pPr>
        <w:ind w:left="3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5884D8">
      <w:start w:val="1"/>
      <w:numFmt w:val="lowerRoman"/>
      <w:lvlText w:val="%6"/>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3802D6">
      <w:start w:val="1"/>
      <w:numFmt w:val="decimal"/>
      <w:lvlText w:val="%7"/>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3251BA">
      <w:start w:val="1"/>
      <w:numFmt w:val="lowerLetter"/>
      <w:lvlText w:val="%8"/>
      <w:lvlJc w:val="left"/>
      <w:pPr>
        <w:ind w:left="5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18174E">
      <w:start w:val="1"/>
      <w:numFmt w:val="lowerRoman"/>
      <w:lvlText w:val="%9"/>
      <w:lvlJc w:val="left"/>
      <w:pPr>
        <w:ind w:left="6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8104799"/>
    <w:multiLevelType w:val="hybridMultilevel"/>
    <w:tmpl w:val="DA2A3C54"/>
    <w:lvl w:ilvl="0" w:tplc="CC2E7E0C">
      <w:start w:val="1"/>
      <w:numFmt w:val="decimal"/>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ACF206">
      <w:start w:val="1"/>
      <w:numFmt w:val="lowerLetter"/>
      <w:lvlText w:val="%2."/>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8C58F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0ED4E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76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12B2E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B69D5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A8CE6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14BD2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8580A27"/>
    <w:multiLevelType w:val="hybridMultilevel"/>
    <w:tmpl w:val="46104132"/>
    <w:lvl w:ilvl="0" w:tplc="779CF6C6">
      <w:start w:val="1"/>
      <w:numFmt w:val="decimal"/>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6C512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F4BCF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02FF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C4ED1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C2FAE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72C8C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A7ED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08143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9300452"/>
    <w:multiLevelType w:val="hybridMultilevel"/>
    <w:tmpl w:val="A8D22BEA"/>
    <w:lvl w:ilvl="0" w:tplc="B8A07AE2">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15:restartNumberingAfterBreak="0">
    <w:nsid w:val="7E056B48"/>
    <w:multiLevelType w:val="hybridMultilevel"/>
    <w:tmpl w:val="0D04D8B2"/>
    <w:lvl w:ilvl="0" w:tplc="A6D8607E">
      <w:start w:val="1"/>
      <w:numFmt w:val="decimal"/>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C4F41C">
      <w:start w:val="1"/>
      <w:numFmt w:val="lowerLetter"/>
      <w:lvlText w:val="%2."/>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A4CE8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9053C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401E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9A58C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5A256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30E49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FC3E7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3"/>
    <w:lvlOverride w:ilvl="0">
      <w:lvl w:ilvl="0">
        <w:start w:val="1"/>
        <w:numFmt w:val="lowerLetter"/>
        <w:lvlText w:val="%1."/>
        <w:legacy w:legacy="1" w:legacySpace="36" w:legacyIndent="0"/>
        <w:lvlJc w:val="left"/>
        <w:pPr>
          <w:ind w:left="720" w:firstLine="0"/>
        </w:pPr>
      </w:lvl>
    </w:lvlOverride>
  </w:num>
  <w:num w:numId="3">
    <w:abstractNumId w:val="37"/>
  </w:num>
  <w:num w:numId="4">
    <w:abstractNumId w:val="0"/>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9"/>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2"/>
  </w:num>
  <w:num w:numId="39">
    <w:abstractNumId w:val="4"/>
  </w:num>
  <w:num w:numId="40">
    <w:abstractNumId w:val="14"/>
  </w:num>
  <w:num w:numId="41">
    <w:abstractNumId w:val="34"/>
  </w:num>
  <w:num w:numId="42">
    <w:abstractNumId w:val="29"/>
  </w:num>
  <w:num w:numId="43">
    <w:abstractNumId w:val="10"/>
  </w:num>
  <w:num w:numId="44">
    <w:abstractNumId w:val="24"/>
  </w:num>
  <w:num w:numId="45">
    <w:abstractNumId w:val="1"/>
    <w:lvlOverride w:ilvl="0">
      <w:startOverride w:val="1"/>
    </w:lvlOverride>
  </w:num>
  <w:num w:numId="46">
    <w:abstractNumId w:val="1"/>
    <w:lvlOverride w:ilvl="0">
      <w:startOverride w:val="1"/>
    </w:lvlOverride>
  </w:num>
  <w:num w:numId="47">
    <w:abstractNumId w:val="26"/>
  </w:num>
  <w:num w:numId="48">
    <w:abstractNumId w:val="7"/>
  </w:num>
  <w:num w:numId="49">
    <w:abstractNumId w:val="36"/>
  </w:num>
  <w:num w:numId="50">
    <w:abstractNumId w:val="41"/>
  </w:num>
  <w:num w:numId="51">
    <w:abstractNumId w:val="42"/>
  </w:num>
  <w:num w:numId="52">
    <w:abstractNumId w:val="22"/>
  </w:num>
  <w:num w:numId="53">
    <w:abstractNumId w:val="17"/>
  </w:num>
  <w:num w:numId="54">
    <w:abstractNumId w:val="9"/>
  </w:num>
  <w:num w:numId="55">
    <w:abstractNumId w:val="11"/>
  </w:num>
  <w:num w:numId="56">
    <w:abstractNumId w:val="40"/>
  </w:num>
  <w:num w:numId="57">
    <w:abstractNumId w:val="16"/>
  </w:num>
  <w:num w:numId="58">
    <w:abstractNumId w:val="15"/>
  </w:num>
  <w:num w:numId="59">
    <w:abstractNumId w:val="21"/>
  </w:num>
  <w:num w:numId="60">
    <w:abstractNumId w:val="19"/>
  </w:num>
  <w:num w:numId="61">
    <w:abstractNumId w:val="27"/>
  </w:num>
  <w:num w:numId="62">
    <w:abstractNumId w:val="5"/>
  </w:num>
  <w:num w:numId="63">
    <w:abstractNumId w:val="12"/>
  </w:num>
  <w:num w:numId="64">
    <w:abstractNumId w:val="6"/>
  </w:num>
  <w:num w:numId="65">
    <w:abstractNumId w:val="23"/>
  </w:num>
  <w:num w:numId="66">
    <w:abstractNumId w:val="28"/>
  </w:num>
  <w:num w:numId="67">
    <w:abstractNumId w:val="33"/>
  </w:num>
  <w:num w:numId="68">
    <w:abstractNumId w:val="13"/>
  </w:num>
  <w:num w:numId="69">
    <w:abstractNumId w:val="44"/>
  </w:num>
  <w:num w:numId="70">
    <w:abstractNumId w:val="39"/>
  </w:num>
  <w:num w:numId="71">
    <w:abstractNumId w:val="35"/>
  </w:num>
  <w:num w:numId="72">
    <w:abstractNumId w:val="18"/>
  </w:num>
  <w:num w:numId="73">
    <w:abstractNumId w:val="38"/>
  </w:num>
  <w:num w:numId="74">
    <w:abstractNumId w:val="43"/>
  </w:num>
  <w:num w:numId="75">
    <w:abstractNumId w:val="1"/>
    <w:lvlOverride w:ilvl="0">
      <w:startOverride w:val="2"/>
    </w:lvlOverride>
  </w:num>
  <w:num w:numId="76">
    <w:abstractNumId w:val="8"/>
  </w:num>
  <w:num w:numId="77">
    <w:abstractNumId w:val="31"/>
  </w:num>
  <w:num w:numId="78">
    <w:abstractNumId w:val="1"/>
    <w:lvlOverride w:ilvl="0">
      <w:startOverride w:val="1"/>
    </w:lvlOverride>
  </w:num>
  <w:num w:numId="79">
    <w:abstractNumId w:val="32"/>
  </w:num>
  <w:num w:numId="80">
    <w:abstractNumId w:val="25"/>
  </w:num>
  <w:num w:numId="81">
    <w:abstractNumId w:val="20"/>
  </w:num>
  <w:num w:numId="82">
    <w:abstractNumId w:val="30"/>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startOverride w:val="6"/>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4B"/>
    <w:rsid w:val="00002F4D"/>
    <w:rsid w:val="000050B5"/>
    <w:rsid w:val="00005144"/>
    <w:rsid w:val="000123D3"/>
    <w:rsid w:val="0001750D"/>
    <w:rsid w:val="00017684"/>
    <w:rsid w:val="00020F5A"/>
    <w:rsid w:val="00031DC3"/>
    <w:rsid w:val="0003346C"/>
    <w:rsid w:val="0004202E"/>
    <w:rsid w:val="00043114"/>
    <w:rsid w:val="00051914"/>
    <w:rsid w:val="00063F9A"/>
    <w:rsid w:val="00065DC5"/>
    <w:rsid w:val="000707F1"/>
    <w:rsid w:val="00082A00"/>
    <w:rsid w:val="000854B0"/>
    <w:rsid w:val="00093C29"/>
    <w:rsid w:val="00096041"/>
    <w:rsid w:val="000A1AE2"/>
    <w:rsid w:val="000A1CD9"/>
    <w:rsid w:val="000A5AA1"/>
    <w:rsid w:val="000A6D39"/>
    <w:rsid w:val="000B0946"/>
    <w:rsid w:val="000B7883"/>
    <w:rsid w:val="000C234E"/>
    <w:rsid w:val="000C53FB"/>
    <w:rsid w:val="000D14F7"/>
    <w:rsid w:val="000D1F79"/>
    <w:rsid w:val="000D40B0"/>
    <w:rsid w:val="000D7997"/>
    <w:rsid w:val="000E07E3"/>
    <w:rsid w:val="000E339F"/>
    <w:rsid w:val="000E3986"/>
    <w:rsid w:val="000E6EE5"/>
    <w:rsid w:val="000E7F7B"/>
    <w:rsid w:val="000F2095"/>
    <w:rsid w:val="000F7094"/>
    <w:rsid w:val="00102E61"/>
    <w:rsid w:val="00106B54"/>
    <w:rsid w:val="001139DE"/>
    <w:rsid w:val="00116C5A"/>
    <w:rsid w:val="00117246"/>
    <w:rsid w:val="00122965"/>
    <w:rsid w:val="0012320D"/>
    <w:rsid w:val="0012406D"/>
    <w:rsid w:val="001271AF"/>
    <w:rsid w:val="001309FF"/>
    <w:rsid w:val="0013102F"/>
    <w:rsid w:val="00131BB2"/>
    <w:rsid w:val="00131F5A"/>
    <w:rsid w:val="0013573F"/>
    <w:rsid w:val="00140494"/>
    <w:rsid w:val="00140D1D"/>
    <w:rsid w:val="00142283"/>
    <w:rsid w:val="001514D3"/>
    <w:rsid w:val="001528D6"/>
    <w:rsid w:val="00152DC1"/>
    <w:rsid w:val="00155F92"/>
    <w:rsid w:val="00160428"/>
    <w:rsid w:val="00162696"/>
    <w:rsid w:val="00163CD4"/>
    <w:rsid w:val="001646DA"/>
    <w:rsid w:val="001650C0"/>
    <w:rsid w:val="0016589F"/>
    <w:rsid w:val="001662E1"/>
    <w:rsid w:val="00166707"/>
    <w:rsid w:val="0016746D"/>
    <w:rsid w:val="00167981"/>
    <w:rsid w:val="001700C0"/>
    <w:rsid w:val="001703C3"/>
    <w:rsid w:val="00173855"/>
    <w:rsid w:val="00173CB9"/>
    <w:rsid w:val="0017521F"/>
    <w:rsid w:val="00181DCD"/>
    <w:rsid w:val="00184E54"/>
    <w:rsid w:val="00187D80"/>
    <w:rsid w:val="00192FEA"/>
    <w:rsid w:val="00193A32"/>
    <w:rsid w:val="00195D16"/>
    <w:rsid w:val="00197FDB"/>
    <w:rsid w:val="001A266E"/>
    <w:rsid w:val="001A46DB"/>
    <w:rsid w:val="001A4994"/>
    <w:rsid w:val="001A4BCE"/>
    <w:rsid w:val="001A6387"/>
    <w:rsid w:val="001B0735"/>
    <w:rsid w:val="001B13D3"/>
    <w:rsid w:val="001B50E2"/>
    <w:rsid w:val="001C3B82"/>
    <w:rsid w:val="001C59E2"/>
    <w:rsid w:val="001C7880"/>
    <w:rsid w:val="001D40EA"/>
    <w:rsid w:val="001E1E3F"/>
    <w:rsid w:val="001F098D"/>
    <w:rsid w:val="001F1A24"/>
    <w:rsid w:val="001F306F"/>
    <w:rsid w:val="001F50E3"/>
    <w:rsid w:val="00203C9C"/>
    <w:rsid w:val="00204AD4"/>
    <w:rsid w:val="0020502F"/>
    <w:rsid w:val="0020667C"/>
    <w:rsid w:val="00217022"/>
    <w:rsid w:val="00225DED"/>
    <w:rsid w:val="00227F9B"/>
    <w:rsid w:val="00232D44"/>
    <w:rsid w:val="00236EDF"/>
    <w:rsid w:val="0024194B"/>
    <w:rsid w:val="00245A17"/>
    <w:rsid w:val="002539EE"/>
    <w:rsid w:val="00255829"/>
    <w:rsid w:val="00256782"/>
    <w:rsid w:val="00256DD1"/>
    <w:rsid w:val="00261448"/>
    <w:rsid w:val="00264A9A"/>
    <w:rsid w:val="00266528"/>
    <w:rsid w:val="002705D4"/>
    <w:rsid w:val="002710F3"/>
    <w:rsid w:val="00271A8A"/>
    <w:rsid w:val="00277C4B"/>
    <w:rsid w:val="00277CBE"/>
    <w:rsid w:val="00281541"/>
    <w:rsid w:val="002821C9"/>
    <w:rsid w:val="00292AA5"/>
    <w:rsid w:val="002A02EC"/>
    <w:rsid w:val="002A559B"/>
    <w:rsid w:val="002A5D64"/>
    <w:rsid w:val="002B26E7"/>
    <w:rsid w:val="002C4570"/>
    <w:rsid w:val="002C46EB"/>
    <w:rsid w:val="002D1438"/>
    <w:rsid w:val="002D53AF"/>
    <w:rsid w:val="002D5FB2"/>
    <w:rsid w:val="002E6429"/>
    <w:rsid w:val="002E6686"/>
    <w:rsid w:val="002F6B33"/>
    <w:rsid w:val="00301EE1"/>
    <w:rsid w:val="00303A94"/>
    <w:rsid w:val="00304767"/>
    <w:rsid w:val="00311F80"/>
    <w:rsid w:val="003138BB"/>
    <w:rsid w:val="00313CDE"/>
    <w:rsid w:val="00316299"/>
    <w:rsid w:val="00316AFF"/>
    <w:rsid w:val="003173BD"/>
    <w:rsid w:val="00321AC3"/>
    <w:rsid w:val="00322337"/>
    <w:rsid w:val="003242E9"/>
    <w:rsid w:val="00324448"/>
    <w:rsid w:val="00325EA3"/>
    <w:rsid w:val="003321EF"/>
    <w:rsid w:val="003336DE"/>
    <w:rsid w:val="003359FD"/>
    <w:rsid w:val="00340A53"/>
    <w:rsid w:val="00343162"/>
    <w:rsid w:val="00353106"/>
    <w:rsid w:val="00357EC9"/>
    <w:rsid w:val="00361020"/>
    <w:rsid w:val="003737E1"/>
    <w:rsid w:val="00373EFA"/>
    <w:rsid w:val="00381A7E"/>
    <w:rsid w:val="00382CB1"/>
    <w:rsid w:val="00387089"/>
    <w:rsid w:val="003936F2"/>
    <w:rsid w:val="00396631"/>
    <w:rsid w:val="003970C4"/>
    <w:rsid w:val="003A1238"/>
    <w:rsid w:val="003A28D3"/>
    <w:rsid w:val="003A30CF"/>
    <w:rsid w:val="003A6A94"/>
    <w:rsid w:val="003B1425"/>
    <w:rsid w:val="003C0883"/>
    <w:rsid w:val="003C4A78"/>
    <w:rsid w:val="003C4ECF"/>
    <w:rsid w:val="003D37D1"/>
    <w:rsid w:val="003E07F6"/>
    <w:rsid w:val="003E1CEA"/>
    <w:rsid w:val="003E392C"/>
    <w:rsid w:val="003E5420"/>
    <w:rsid w:val="003E7A28"/>
    <w:rsid w:val="003F3149"/>
    <w:rsid w:val="003F6509"/>
    <w:rsid w:val="003F6B36"/>
    <w:rsid w:val="003F7E3B"/>
    <w:rsid w:val="00401879"/>
    <w:rsid w:val="004046EA"/>
    <w:rsid w:val="00405D34"/>
    <w:rsid w:val="004062A7"/>
    <w:rsid w:val="00406B53"/>
    <w:rsid w:val="00410871"/>
    <w:rsid w:val="004118CE"/>
    <w:rsid w:val="00413824"/>
    <w:rsid w:val="004150B2"/>
    <w:rsid w:val="004203AC"/>
    <w:rsid w:val="00433F10"/>
    <w:rsid w:val="004370ED"/>
    <w:rsid w:val="00442C5E"/>
    <w:rsid w:val="004462C8"/>
    <w:rsid w:val="0044761F"/>
    <w:rsid w:val="00454E6B"/>
    <w:rsid w:val="004611B5"/>
    <w:rsid w:val="004641E3"/>
    <w:rsid w:val="00464D5B"/>
    <w:rsid w:val="0047402F"/>
    <w:rsid w:val="00475016"/>
    <w:rsid w:val="0048057B"/>
    <w:rsid w:val="00482A65"/>
    <w:rsid w:val="004839CA"/>
    <w:rsid w:val="004871E4"/>
    <w:rsid w:val="00487B16"/>
    <w:rsid w:val="004908A4"/>
    <w:rsid w:val="00490A4C"/>
    <w:rsid w:val="0049145B"/>
    <w:rsid w:val="00493208"/>
    <w:rsid w:val="0049418A"/>
    <w:rsid w:val="0049667E"/>
    <w:rsid w:val="004A4BD7"/>
    <w:rsid w:val="004A616B"/>
    <w:rsid w:val="004A7428"/>
    <w:rsid w:val="004B15F6"/>
    <w:rsid w:val="004B35E1"/>
    <w:rsid w:val="004B62E0"/>
    <w:rsid w:val="004D0E80"/>
    <w:rsid w:val="004D2FAF"/>
    <w:rsid w:val="004D3A3C"/>
    <w:rsid w:val="004D4050"/>
    <w:rsid w:val="004E1D2B"/>
    <w:rsid w:val="004E548C"/>
    <w:rsid w:val="004E6CB1"/>
    <w:rsid w:val="004E6E00"/>
    <w:rsid w:val="004F0481"/>
    <w:rsid w:val="004F0825"/>
    <w:rsid w:val="004F4695"/>
    <w:rsid w:val="004F5666"/>
    <w:rsid w:val="004F715D"/>
    <w:rsid w:val="004F7BBC"/>
    <w:rsid w:val="004F7FCE"/>
    <w:rsid w:val="00501D77"/>
    <w:rsid w:val="00505641"/>
    <w:rsid w:val="00513635"/>
    <w:rsid w:val="00513BAF"/>
    <w:rsid w:val="005209DF"/>
    <w:rsid w:val="00523364"/>
    <w:rsid w:val="0052341D"/>
    <w:rsid w:val="005274C1"/>
    <w:rsid w:val="00527DE3"/>
    <w:rsid w:val="005312BE"/>
    <w:rsid w:val="00531818"/>
    <w:rsid w:val="005329FE"/>
    <w:rsid w:val="00541DBB"/>
    <w:rsid w:val="00550F23"/>
    <w:rsid w:val="00555B11"/>
    <w:rsid w:val="00557EC5"/>
    <w:rsid w:val="00563598"/>
    <w:rsid w:val="005652E8"/>
    <w:rsid w:val="00573AD7"/>
    <w:rsid w:val="005842F2"/>
    <w:rsid w:val="00585B8C"/>
    <w:rsid w:val="00585D16"/>
    <w:rsid w:val="00590E31"/>
    <w:rsid w:val="005951F6"/>
    <w:rsid w:val="005963FA"/>
    <w:rsid w:val="00596943"/>
    <w:rsid w:val="005A6D4A"/>
    <w:rsid w:val="005B11C5"/>
    <w:rsid w:val="005B2B80"/>
    <w:rsid w:val="005B3765"/>
    <w:rsid w:val="005C1C6A"/>
    <w:rsid w:val="005C3232"/>
    <w:rsid w:val="005C4EA9"/>
    <w:rsid w:val="005C56EA"/>
    <w:rsid w:val="005D124D"/>
    <w:rsid w:val="005E67D9"/>
    <w:rsid w:val="005E76A6"/>
    <w:rsid w:val="005E7C65"/>
    <w:rsid w:val="005F210E"/>
    <w:rsid w:val="005F2BDF"/>
    <w:rsid w:val="005F4BE0"/>
    <w:rsid w:val="005F513C"/>
    <w:rsid w:val="005F7979"/>
    <w:rsid w:val="00602D42"/>
    <w:rsid w:val="00603C56"/>
    <w:rsid w:val="00607495"/>
    <w:rsid w:val="00607502"/>
    <w:rsid w:val="006148EE"/>
    <w:rsid w:val="00616C7F"/>
    <w:rsid w:val="00622E48"/>
    <w:rsid w:val="0062396E"/>
    <w:rsid w:val="00636264"/>
    <w:rsid w:val="006377A2"/>
    <w:rsid w:val="00646C33"/>
    <w:rsid w:val="00657963"/>
    <w:rsid w:val="006611D3"/>
    <w:rsid w:val="006623B2"/>
    <w:rsid w:val="00663D34"/>
    <w:rsid w:val="00664877"/>
    <w:rsid w:val="006652C4"/>
    <w:rsid w:val="00666D3B"/>
    <w:rsid w:val="00667384"/>
    <w:rsid w:val="006724D6"/>
    <w:rsid w:val="00673C3B"/>
    <w:rsid w:val="00676CF1"/>
    <w:rsid w:val="006777F3"/>
    <w:rsid w:val="00681E8A"/>
    <w:rsid w:val="00683AFF"/>
    <w:rsid w:val="0069339F"/>
    <w:rsid w:val="006941E8"/>
    <w:rsid w:val="00696301"/>
    <w:rsid w:val="00697D6F"/>
    <w:rsid w:val="006A2CEB"/>
    <w:rsid w:val="006B51E4"/>
    <w:rsid w:val="006D0D18"/>
    <w:rsid w:val="006D1457"/>
    <w:rsid w:val="006D359E"/>
    <w:rsid w:val="006D58C8"/>
    <w:rsid w:val="006D5C2D"/>
    <w:rsid w:val="006D706B"/>
    <w:rsid w:val="006E434D"/>
    <w:rsid w:val="006E4FE6"/>
    <w:rsid w:val="006E5365"/>
    <w:rsid w:val="006E7020"/>
    <w:rsid w:val="006F1324"/>
    <w:rsid w:val="006F4A51"/>
    <w:rsid w:val="006F70FD"/>
    <w:rsid w:val="00711445"/>
    <w:rsid w:val="00713050"/>
    <w:rsid w:val="0072051A"/>
    <w:rsid w:val="00720B3F"/>
    <w:rsid w:val="00722B13"/>
    <w:rsid w:val="007230A6"/>
    <w:rsid w:val="0073146F"/>
    <w:rsid w:val="007315E8"/>
    <w:rsid w:val="00731DF2"/>
    <w:rsid w:val="00735241"/>
    <w:rsid w:val="00736FE5"/>
    <w:rsid w:val="007473BF"/>
    <w:rsid w:val="0074784C"/>
    <w:rsid w:val="00747984"/>
    <w:rsid w:val="007561AE"/>
    <w:rsid w:val="007569EE"/>
    <w:rsid w:val="007626FC"/>
    <w:rsid w:val="00763703"/>
    <w:rsid w:val="0076550B"/>
    <w:rsid w:val="0077460B"/>
    <w:rsid w:val="00777BFA"/>
    <w:rsid w:val="0078005A"/>
    <w:rsid w:val="007806BA"/>
    <w:rsid w:val="00783ECC"/>
    <w:rsid w:val="00795E70"/>
    <w:rsid w:val="00796626"/>
    <w:rsid w:val="007977D0"/>
    <w:rsid w:val="007A0992"/>
    <w:rsid w:val="007A4465"/>
    <w:rsid w:val="007A608B"/>
    <w:rsid w:val="007A625D"/>
    <w:rsid w:val="007B1918"/>
    <w:rsid w:val="007B195B"/>
    <w:rsid w:val="007B2B84"/>
    <w:rsid w:val="007B7FB3"/>
    <w:rsid w:val="007C26A6"/>
    <w:rsid w:val="007C328E"/>
    <w:rsid w:val="007D7473"/>
    <w:rsid w:val="007D7A12"/>
    <w:rsid w:val="007E043F"/>
    <w:rsid w:val="007E1B85"/>
    <w:rsid w:val="007F0C10"/>
    <w:rsid w:val="007F1257"/>
    <w:rsid w:val="007F4A34"/>
    <w:rsid w:val="007F7CFD"/>
    <w:rsid w:val="00800490"/>
    <w:rsid w:val="00801527"/>
    <w:rsid w:val="00805F0C"/>
    <w:rsid w:val="00806FF6"/>
    <w:rsid w:val="00807102"/>
    <w:rsid w:val="00810B2D"/>
    <w:rsid w:val="00814DC5"/>
    <w:rsid w:val="00816258"/>
    <w:rsid w:val="00821158"/>
    <w:rsid w:val="00824EB1"/>
    <w:rsid w:val="00830866"/>
    <w:rsid w:val="00831782"/>
    <w:rsid w:val="0083405E"/>
    <w:rsid w:val="00834E79"/>
    <w:rsid w:val="00840EA2"/>
    <w:rsid w:val="00842E04"/>
    <w:rsid w:val="00843B25"/>
    <w:rsid w:val="00850C10"/>
    <w:rsid w:val="008530AF"/>
    <w:rsid w:val="008566AF"/>
    <w:rsid w:val="008603F2"/>
    <w:rsid w:val="0086251B"/>
    <w:rsid w:val="00862A10"/>
    <w:rsid w:val="00865570"/>
    <w:rsid w:val="00870DEF"/>
    <w:rsid w:val="00875046"/>
    <w:rsid w:val="00875736"/>
    <w:rsid w:val="00877D49"/>
    <w:rsid w:val="008806C1"/>
    <w:rsid w:val="00882FCF"/>
    <w:rsid w:val="00883C2C"/>
    <w:rsid w:val="0088599D"/>
    <w:rsid w:val="00892438"/>
    <w:rsid w:val="00892887"/>
    <w:rsid w:val="00894188"/>
    <w:rsid w:val="008A4F66"/>
    <w:rsid w:val="008B0906"/>
    <w:rsid w:val="008B13B6"/>
    <w:rsid w:val="008B3667"/>
    <w:rsid w:val="008C1030"/>
    <w:rsid w:val="008D4B36"/>
    <w:rsid w:val="008D7DB4"/>
    <w:rsid w:val="008E060C"/>
    <w:rsid w:val="008E339E"/>
    <w:rsid w:val="008E6BD2"/>
    <w:rsid w:val="00900ACF"/>
    <w:rsid w:val="00913648"/>
    <w:rsid w:val="009136F0"/>
    <w:rsid w:val="00913C3E"/>
    <w:rsid w:val="0091458E"/>
    <w:rsid w:val="009145B1"/>
    <w:rsid w:val="00914E41"/>
    <w:rsid w:val="0091531D"/>
    <w:rsid w:val="0091565E"/>
    <w:rsid w:val="00916822"/>
    <w:rsid w:val="00917635"/>
    <w:rsid w:val="00921970"/>
    <w:rsid w:val="009234B0"/>
    <w:rsid w:val="009244DD"/>
    <w:rsid w:val="009261DD"/>
    <w:rsid w:val="00940921"/>
    <w:rsid w:val="009439AD"/>
    <w:rsid w:val="00946975"/>
    <w:rsid w:val="00966989"/>
    <w:rsid w:val="009676EB"/>
    <w:rsid w:val="009679FA"/>
    <w:rsid w:val="0097118B"/>
    <w:rsid w:val="00972410"/>
    <w:rsid w:val="00974866"/>
    <w:rsid w:val="00980C9F"/>
    <w:rsid w:val="00985F5B"/>
    <w:rsid w:val="009871A3"/>
    <w:rsid w:val="00987356"/>
    <w:rsid w:val="009927EB"/>
    <w:rsid w:val="009957EF"/>
    <w:rsid w:val="009960D2"/>
    <w:rsid w:val="00996125"/>
    <w:rsid w:val="009A0FB5"/>
    <w:rsid w:val="009A1DF3"/>
    <w:rsid w:val="009A2304"/>
    <w:rsid w:val="009A34C5"/>
    <w:rsid w:val="009A5611"/>
    <w:rsid w:val="009A7123"/>
    <w:rsid w:val="009B2650"/>
    <w:rsid w:val="009B2BA1"/>
    <w:rsid w:val="009B5EFF"/>
    <w:rsid w:val="009B6BE5"/>
    <w:rsid w:val="009C4316"/>
    <w:rsid w:val="009C5820"/>
    <w:rsid w:val="009D2EF3"/>
    <w:rsid w:val="009D7DBD"/>
    <w:rsid w:val="009E58EB"/>
    <w:rsid w:val="009F0A36"/>
    <w:rsid w:val="009F15B7"/>
    <w:rsid w:val="009F6A2F"/>
    <w:rsid w:val="00A032E9"/>
    <w:rsid w:val="00A06ED5"/>
    <w:rsid w:val="00A14185"/>
    <w:rsid w:val="00A20D7C"/>
    <w:rsid w:val="00A23062"/>
    <w:rsid w:val="00A31F88"/>
    <w:rsid w:val="00A35D3D"/>
    <w:rsid w:val="00A4379F"/>
    <w:rsid w:val="00A5070D"/>
    <w:rsid w:val="00A51996"/>
    <w:rsid w:val="00A55869"/>
    <w:rsid w:val="00A62684"/>
    <w:rsid w:val="00A64F42"/>
    <w:rsid w:val="00A673EC"/>
    <w:rsid w:val="00A67547"/>
    <w:rsid w:val="00A72373"/>
    <w:rsid w:val="00A916BB"/>
    <w:rsid w:val="00A916F8"/>
    <w:rsid w:val="00A96A4F"/>
    <w:rsid w:val="00AB1C28"/>
    <w:rsid w:val="00AB55FD"/>
    <w:rsid w:val="00AB677A"/>
    <w:rsid w:val="00AC2655"/>
    <w:rsid w:val="00AC65E1"/>
    <w:rsid w:val="00AD0C9E"/>
    <w:rsid w:val="00AD353A"/>
    <w:rsid w:val="00AD4B7E"/>
    <w:rsid w:val="00AD540F"/>
    <w:rsid w:val="00AE6930"/>
    <w:rsid w:val="00AE7DF3"/>
    <w:rsid w:val="00AF12FD"/>
    <w:rsid w:val="00AF20D9"/>
    <w:rsid w:val="00B01B72"/>
    <w:rsid w:val="00B058F8"/>
    <w:rsid w:val="00B06FEE"/>
    <w:rsid w:val="00B12367"/>
    <w:rsid w:val="00B13A7D"/>
    <w:rsid w:val="00B32C20"/>
    <w:rsid w:val="00B37799"/>
    <w:rsid w:val="00B40D68"/>
    <w:rsid w:val="00B430B1"/>
    <w:rsid w:val="00B47393"/>
    <w:rsid w:val="00B5584C"/>
    <w:rsid w:val="00B564DE"/>
    <w:rsid w:val="00B623F9"/>
    <w:rsid w:val="00B65D03"/>
    <w:rsid w:val="00B727EF"/>
    <w:rsid w:val="00B80EF8"/>
    <w:rsid w:val="00B87660"/>
    <w:rsid w:val="00B87BE4"/>
    <w:rsid w:val="00B90A84"/>
    <w:rsid w:val="00B92CF9"/>
    <w:rsid w:val="00B95ED6"/>
    <w:rsid w:val="00BA158D"/>
    <w:rsid w:val="00BA1627"/>
    <w:rsid w:val="00BA26CE"/>
    <w:rsid w:val="00BA5CEC"/>
    <w:rsid w:val="00BA6096"/>
    <w:rsid w:val="00BB0B88"/>
    <w:rsid w:val="00BB1F9E"/>
    <w:rsid w:val="00BB3320"/>
    <w:rsid w:val="00BC0271"/>
    <w:rsid w:val="00BC45CF"/>
    <w:rsid w:val="00BC7E2B"/>
    <w:rsid w:val="00BD4839"/>
    <w:rsid w:val="00BD4C0B"/>
    <w:rsid w:val="00BD52B9"/>
    <w:rsid w:val="00BE097E"/>
    <w:rsid w:val="00BE489A"/>
    <w:rsid w:val="00BE66B0"/>
    <w:rsid w:val="00BE7329"/>
    <w:rsid w:val="00BF5B31"/>
    <w:rsid w:val="00BF6326"/>
    <w:rsid w:val="00C06EB0"/>
    <w:rsid w:val="00C2772E"/>
    <w:rsid w:val="00C30951"/>
    <w:rsid w:val="00C33935"/>
    <w:rsid w:val="00C34B3E"/>
    <w:rsid w:val="00C35A6D"/>
    <w:rsid w:val="00C37B48"/>
    <w:rsid w:val="00C41054"/>
    <w:rsid w:val="00C452A0"/>
    <w:rsid w:val="00C464CE"/>
    <w:rsid w:val="00C46690"/>
    <w:rsid w:val="00C47DBD"/>
    <w:rsid w:val="00C542A8"/>
    <w:rsid w:val="00C56429"/>
    <w:rsid w:val="00C5753F"/>
    <w:rsid w:val="00C57E57"/>
    <w:rsid w:val="00C625F6"/>
    <w:rsid w:val="00C636CC"/>
    <w:rsid w:val="00C708E6"/>
    <w:rsid w:val="00C7120A"/>
    <w:rsid w:val="00C7491F"/>
    <w:rsid w:val="00C814FE"/>
    <w:rsid w:val="00C906C2"/>
    <w:rsid w:val="00C92B8C"/>
    <w:rsid w:val="00C93D7B"/>
    <w:rsid w:val="00CA03FD"/>
    <w:rsid w:val="00CA3988"/>
    <w:rsid w:val="00CA3A8C"/>
    <w:rsid w:val="00CA6058"/>
    <w:rsid w:val="00CA704C"/>
    <w:rsid w:val="00CA7F1A"/>
    <w:rsid w:val="00CB4022"/>
    <w:rsid w:val="00CC5B0A"/>
    <w:rsid w:val="00CC669C"/>
    <w:rsid w:val="00CC7796"/>
    <w:rsid w:val="00CC78BE"/>
    <w:rsid w:val="00CC790F"/>
    <w:rsid w:val="00CC7A39"/>
    <w:rsid w:val="00CD202C"/>
    <w:rsid w:val="00CD66B4"/>
    <w:rsid w:val="00CD73DC"/>
    <w:rsid w:val="00CE210D"/>
    <w:rsid w:val="00CE7FE3"/>
    <w:rsid w:val="00CF1857"/>
    <w:rsid w:val="00CF3130"/>
    <w:rsid w:val="00CF5C0E"/>
    <w:rsid w:val="00D01F62"/>
    <w:rsid w:val="00D15933"/>
    <w:rsid w:val="00D17E6F"/>
    <w:rsid w:val="00D25165"/>
    <w:rsid w:val="00D30517"/>
    <w:rsid w:val="00D331B4"/>
    <w:rsid w:val="00D4286F"/>
    <w:rsid w:val="00D53969"/>
    <w:rsid w:val="00D60519"/>
    <w:rsid w:val="00D60FB7"/>
    <w:rsid w:val="00D61652"/>
    <w:rsid w:val="00D63DD1"/>
    <w:rsid w:val="00D668A2"/>
    <w:rsid w:val="00D71EA8"/>
    <w:rsid w:val="00D724E3"/>
    <w:rsid w:val="00D75BAC"/>
    <w:rsid w:val="00D77CEC"/>
    <w:rsid w:val="00D82F2E"/>
    <w:rsid w:val="00D85450"/>
    <w:rsid w:val="00D90CC8"/>
    <w:rsid w:val="00D91779"/>
    <w:rsid w:val="00D93E4C"/>
    <w:rsid w:val="00D950A8"/>
    <w:rsid w:val="00DA080D"/>
    <w:rsid w:val="00DA0FB5"/>
    <w:rsid w:val="00DA2EF4"/>
    <w:rsid w:val="00DA32D9"/>
    <w:rsid w:val="00DA353E"/>
    <w:rsid w:val="00DA4608"/>
    <w:rsid w:val="00DB22FC"/>
    <w:rsid w:val="00DC2524"/>
    <w:rsid w:val="00DC56B3"/>
    <w:rsid w:val="00DD3981"/>
    <w:rsid w:val="00DD3DCA"/>
    <w:rsid w:val="00DE4800"/>
    <w:rsid w:val="00DE4817"/>
    <w:rsid w:val="00DE5DD1"/>
    <w:rsid w:val="00DF58AD"/>
    <w:rsid w:val="00E01726"/>
    <w:rsid w:val="00E02280"/>
    <w:rsid w:val="00E029EB"/>
    <w:rsid w:val="00E03A13"/>
    <w:rsid w:val="00E1045A"/>
    <w:rsid w:val="00E1466B"/>
    <w:rsid w:val="00E15645"/>
    <w:rsid w:val="00E20304"/>
    <w:rsid w:val="00E43A14"/>
    <w:rsid w:val="00E44041"/>
    <w:rsid w:val="00E456C5"/>
    <w:rsid w:val="00E529A2"/>
    <w:rsid w:val="00E53EB9"/>
    <w:rsid w:val="00E53FBD"/>
    <w:rsid w:val="00E56019"/>
    <w:rsid w:val="00E56074"/>
    <w:rsid w:val="00E56E9B"/>
    <w:rsid w:val="00E57073"/>
    <w:rsid w:val="00E66CA5"/>
    <w:rsid w:val="00E72F6E"/>
    <w:rsid w:val="00E76A08"/>
    <w:rsid w:val="00E76D06"/>
    <w:rsid w:val="00E77BF8"/>
    <w:rsid w:val="00E77C63"/>
    <w:rsid w:val="00E814F5"/>
    <w:rsid w:val="00E902B3"/>
    <w:rsid w:val="00EA0CE2"/>
    <w:rsid w:val="00EA34F1"/>
    <w:rsid w:val="00EA6B4C"/>
    <w:rsid w:val="00EB0850"/>
    <w:rsid w:val="00EB6E7F"/>
    <w:rsid w:val="00EC1549"/>
    <w:rsid w:val="00EC3DB6"/>
    <w:rsid w:val="00EC4F78"/>
    <w:rsid w:val="00EC52CC"/>
    <w:rsid w:val="00EC6363"/>
    <w:rsid w:val="00EC6D00"/>
    <w:rsid w:val="00ED02F1"/>
    <w:rsid w:val="00ED09E8"/>
    <w:rsid w:val="00ED3386"/>
    <w:rsid w:val="00ED3ADC"/>
    <w:rsid w:val="00ED43C2"/>
    <w:rsid w:val="00ED521D"/>
    <w:rsid w:val="00ED572E"/>
    <w:rsid w:val="00ED6BEB"/>
    <w:rsid w:val="00EE2E99"/>
    <w:rsid w:val="00EE4515"/>
    <w:rsid w:val="00EE6602"/>
    <w:rsid w:val="00EF47C4"/>
    <w:rsid w:val="00EF75B1"/>
    <w:rsid w:val="00F00575"/>
    <w:rsid w:val="00F02EF4"/>
    <w:rsid w:val="00F06775"/>
    <w:rsid w:val="00F06A55"/>
    <w:rsid w:val="00F07C4A"/>
    <w:rsid w:val="00F17A17"/>
    <w:rsid w:val="00F20128"/>
    <w:rsid w:val="00F22FAC"/>
    <w:rsid w:val="00F271B3"/>
    <w:rsid w:val="00F33C22"/>
    <w:rsid w:val="00F361E4"/>
    <w:rsid w:val="00F43542"/>
    <w:rsid w:val="00F44A7F"/>
    <w:rsid w:val="00F4547A"/>
    <w:rsid w:val="00F469CD"/>
    <w:rsid w:val="00F46A33"/>
    <w:rsid w:val="00F50952"/>
    <w:rsid w:val="00F54E92"/>
    <w:rsid w:val="00F5668B"/>
    <w:rsid w:val="00F63069"/>
    <w:rsid w:val="00F73816"/>
    <w:rsid w:val="00F74896"/>
    <w:rsid w:val="00F82CC3"/>
    <w:rsid w:val="00F8713D"/>
    <w:rsid w:val="00F90EE1"/>
    <w:rsid w:val="00F91C97"/>
    <w:rsid w:val="00F92924"/>
    <w:rsid w:val="00F956A3"/>
    <w:rsid w:val="00FA62F3"/>
    <w:rsid w:val="00FB2ABD"/>
    <w:rsid w:val="00FB4346"/>
    <w:rsid w:val="00FC151E"/>
    <w:rsid w:val="00FC65D7"/>
    <w:rsid w:val="00FC716C"/>
    <w:rsid w:val="00FC7759"/>
    <w:rsid w:val="00FD18D0"/>
    <w:rsid w:val="00FD1EEE"/>
    <w:rsid w:val="00FD5F1B"/>
    <w:rsid w:val="00FD7511"/>
    <w:rsid w:val="00FD7FF7"/>
    <w:rsid w:val="00FE028E"/>
    <w:rsid w:val="00FE0777"/>
    <w:rsid w:val="00FE40EB"/>
    <w:rsid w:val="00FE423B"/>
    <w:rsid w:val="00FF37EC"/>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3AF7B916"/>
  <w15:docId w15:val="{7A420220-6958-459F-9278-CBFA0001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648"/>
    <w:rPr>
      <w:rFonts w:ascii="Arial" w:hAnsi="Arial"/>
    </w:rPr>
  </w:style>
  <w:style w:type="paragraph" w:styleId="Heading1">
    <w:name w:val="heading 1"/>
    <w:basedOn w:val="Normal"/>
    <w:next w:val="Normal"/>
    <w:autoRedefine/>
    <w:qFormat/>
    <w:rsid w:val="00590E31"/>
    <w:pPr>
      <w:keepNext/>
      <w:widowControl w:val="0"/>
      <w:outlineLvl w:val="0"/>
    </w:pPr>
    <w:rPr>
      <w:b/>
    </w:rPr>
  </w:style>
  <w:style w:type="paragraph" w:styleId="Heading2">
    <w:name w:val="heading 2"/>
    <w:basedOn w:val="Normal"/>
    <w:next w:val="Normal"/>
    <w:autoRedefine/>
    <w:qFormat/>
    <w:rsid w:val="00AB55FD"/>
    <w:pPr>
      <w:keepNext/>
      <w:widowControl w:val="0"/>
      <w:tabs>
        <w:tab w:val="left" w:pos="1584"/>
      </w:tabs>
      <w:spacing w:after="19"/>
      <w:outlineLvl w:val="1"/>
    </w:pPr>
    <w:rPr>
      <w:b/>
    </w:rPr>
  </w:style>
  <w:style w:type="paragraph" w:styleId="Heading3">
    <w:name w:val="heading 3"/>
    <w:basedOn w:val="Normal"/>
    <w:next w:val="Normal"/>
    <w:autoRedefine/>
    <w:qFormat/>
    <w:rsid w:val="00913648"/>
    <w:pPr>
      <w:keepNext/>
      <w:widowControl w:val="0"/>
      <w:tabs>
        <w:tab w:val="left" w:pos="720"/>
      </w:tabs>
      <w:ind w:firstLine="720"/>
      <w:outlineLvl w:val="2"/>
    </w:pPr>
    <w:rPr>
      <w:b/>
    </w:rPr>
  </w:style>
  <w:style w:type="paragraph" w:styleId="Heading4">
    <w:name w:val="heading 4"/>
    <w:basedOn w:val="Normal"/>
    <w:next w:val="Normal"/>
    <w:qFormat/>
    <w:rsid w:val="00913648"/>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13648"/>
  </w:style>
  <w:style w:type="paragraph" w:styleId="Header">
    <w:name w:val="header"/>
    <w:basedOn w:val="Normal"/>
    <w:link w:val="HeaderChar"/>
    <w:uiPriority w:val="99"/>
    <w:rsid w:val="00913648"/>
    <w:pPr>
      <w:tabs>
        <w:tab w:val="center" w:pos="4320"/>
        <w:tab w:val="right" w:pos="8640"/>
      </w:tabs>
    </w:pPr>
  </w:style>
  <w:style w:type="paragraph" w:styleId="Footer">
    <w:name w:val="footer"/>
    <w:basedOn w:val="Normal"/>
    <w:link w:val="FooterChar"/>
    <w:uiPriority w:val="99"/>
    <w:rsid w:val="00913648"/>
    <w:pPr>
      <w:tabs>
        <w:tab w:val="center" w:pos="4320"/>
        <w:tab w:val="right" w:pos="8640"/>
      </w:tabs>
    </w:pPr>
  </w:style>
  <w:style w:type="paragraph" w:styleId="BodyText2">
    <w:name w:val="Body Text 2"/>
    <w:basedOn w:val="Normal"/>
    <w:rsid w:val="009136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styleId="BodyTextIndent2">
    <w:name w:val="Body Text Indent 2"/>
    <w:basedOn w:val="Normal"/>
    <w:rsid w:val="009136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styleId="BlockText">
    <w:name w:val="Block Text"/>
    <w:basedOn w:val="Normal"/>
    <w:rsid w:val="009136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720" w:hanging="720"/>
    </w:pPr>
  </w:style>
  <w:style w:type="paragraph" w:styleId="BodyTextIndent3">
    <w:name w:val="Body Text Indent 3"/>
    <w:basedOn w:val="Normal"/>
    <w:rsid w:val="009136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paragraph" w:styleId="Index1">
    <w:name w:val="index 1"/>
    <w:basedOn w:val="Normal"/>
    <w:next w:val="Normal"/>
    <w:semiHidden/>
    <w:rsid w:val="00913648"/>
    <w:pPr>
      <w:ind w:left="200" w:hanging="200"/>
    </w:pPr>
    <w:rPr>
      <w:sz w:val="18"/>
    </w:rPr>
  </w:style>
  <w:style w:type="paragraph" w:styleId="Index2">
    <w:name w:val="index 2"/>
    <w:basedOn w:val="Normal"/>
    <w:next w:val="Normal"/>
    <w:semiHidden/>
    <w:rsid w:val="00913648"/>
    <w:pPr>
      <w:ind w:left="400" w:hanging="200"/>
    </w:pPr>
    <w:rPr>
      <w:sz w:val="18"/>
    </w:rPr>
  </w:style>
  <w:style w:type="paragraph" w:styleId="Index3">
    <w:name w:val="index 3"/>
    <w:basedOn w:val="Normal"/>
    <w:next w:val="Normal"/>
    <w:semiHidden/>
    <w:rsid w:val="00913648"/>
    <w:pPr>
      <w:ind w:left="600" w:hanging="200"/>
    </w:pPr>
    <w:rPr>
      <w:sz w:val="18"/>
    </w:rPr>
  </w:style>
  <w:style w:type="paragraph" w:styleId="Index4">
    <w:name w:val="index 4"/>
    <w:basedOn w:val="Normal"/>
    <w:next w:val="Normal"/>
    <w:semiHidden/>
    <w:rsid w:val="00913648"/>
    <w:pPr>
      <w:ind w:left="800" w:hanging="200"/>
    </w:pPr>
    <w:rPr>
      <w:sz w:val="18"/>
    </w:rPr>
  </w:style>
  <w:style w:type="paragraph" w:styleId="Index5">
    <w:name w:val="index 5"/>
    <w:basedOn w:val="Normal"/>
    <w:next w:val="Normal"/>
    <w:semiHidden/>
    <w:rsid w:val="00913648"/>
    <w:pPr>
      <w:ind w:left="1000" w:hanging="200"/>
    </w:pPr>
    <w:rPr>
      <w:sz w:val="18"/>
    </w:rPr>
  </w:style>
  <w:style w:type="paragraph" w:styleId="Index6">
    <w:name w:val="index 6"/>
    <w:basedOn w:val="Normal"/>
    <w:next w:val="Normal"/>
    <w:semiHidden/>
    <w:rsid w:val="00913648"/>
    <w:pPr>
      <w:ind w:left="1200" w:hanging="200"/>
    </w:pPr>
    <w:rPr>
      <w:sz w:val="18"/>
    </w:rPr>
  </w:style>
  <w:style w:type="paragraph" w:styleId="Index7">
    <w:name w:val="index 7"/>
    <w:basedOn w:val="Normal"/>
    <w:next w:val="Normal"/>
    <w:semiHidden/>
    <w:rsid w:val="00913648"/>
    <w:pPr>
      <w:ind w:left="1400" w:hanging="200"/>
    </w:pPr>
    <w:rPr>
      <w:sz w:val="18"/>
    </w:rPr>
  </w:style>
  <w:style w:type="paragraph" w:styleId="Index8">
    <w:name w:val="index 8"/>
    <w:basedOn w:val="Normal"/>
    <w:next w:val="Normal"/>
    <w:semiHidden/>
    <w:rsid w:val="00913648"/>
    <w:pPr>
      <w:ind w:left="1600" w:hanging="200"/>
    </w:pPr>
    <w:rPr>
      <w:sz w:val="18"/>
    </w:rPr>
  </w:style>
  <w:style w:type="paragraph" w:styleId="Index9">
    <w:name w:val="index 9"/>
    <w:basedOn w:val="Normal"/>
    <w:next w:val="Normal"/>
    <w:semiHidden/>
    <w:rsid w:val="00913648"/>
    <w:pPr>
      <w:ind w:left="1800" w:hanging="200"/>
    </w:pPr>
    <w:rPr>
      <w:sz w:val="18"/>
    </w:rPr>
  </w:style>
  <w:style w:type="paragraph" w:styleId="IndexHeading">
    <w:name w:val="index heading"/>
    <w:basedOn w:val="Normal"/>
    <w:next w:val="Index1"/>
    <w:semiHidden/>
    <w:rsid w:val="00913648"/>
    <w:pPr>
      <w:spacing w:before="240" w:after="120"/>
      <w:jc w:val="center"/>
    </w:pPr>
    <w:rPr>
      <w:b/>
      <w:sz w:val="26"/>
    </w:rPr>
  </w:style>
  <w:style w:type="paragraph" w:styleId="BodyTextIndent">
    <w:name w:val="Body Text Indent"/>
    <w:basedOn w:val="Normal"/>
    <w:rsid w:val="00913648"/>
    <w:pPr>
      <w:widowControl w:val="0"/>
      <w:ind w:left="720"/>
    </w:pPr>
    <w:rPr>
      <w:b/>
    </w:rPr>
  </w:style>
  <w:style w:type="paragraph" w:styleId="DocumentMap">
    <w:name w:val="Document Map"/>
    <w:basedOn w:val="Normal"/>
    <w:semiHidden/>
    <w:rsid w:val="00913648"/>
    <w:pPr>
      <w:shd w:val="clear" w:color="auto" w:fill="000080"/>
    </w:pPr>
    <w:rPr>
      <w:rFonts w:ascii="Geneva" w:hAnsi="Geneva"/>
    </w:rPr>
  </w:style>
  <w:style w:type="paragraph" w:styleId="BodyText">
    <w:name w:val="Body Text"/>
    <w:basedOn w:val="Normal"/>
    <w:rsid w:val="00913648"/>
    <w:pPr>
      <w:widowControl w:val="0"/>
      <w:tabs>
        <w:tab w:val="left" w:pos="720"/>
      </w:tabs>
    </w:pPr>
    <w:rPr>
      <w:b/>
    </w:rPr>
  </w:style>
  <w:style w:type="paragraph" w:styleId="TOC1">
    <w:name w:val="toc 1"/>
    <w:basedOn w:val="Normal"/>
    <w:next w:val="Normal"/>
    <w:autoRedefine/>
    <w:semiHidden/>
    <w:rsid w:val="00913648"/>
    <w:rPr>
      <w:b/>
      <w:sz w:val="22"/>
    </w:rPr>
  </w:style>
  <w:style w:type="paragraph" w:styleId="TOC2">
    <w:name w:val="toc 2"/>
    <w:basedOn w:val="Normal"/>
    <w:next w:val="Normal"/>
    <w:autoRedefine/>
    <w:semiHidden/>
    <w:rsid w:val="00913648"/>
    <w:pPr>
      <w:ind w:left="200"/>
    </w:pPr>
  </w:style>
  <w:style w:type="paragraph" w:styleId="TOC3">
    <w:name w:val="toc 3"/>
    <w:basedOn w:val="Normal"/>
    <w:next w:val="Normal"/>
    <w:autoRedefine/>
    <w:semiHidden/>
    <w:rsid w:val="00913648"/>
    <w:pPr>
      <w:ind w:left="400"/>
    </w:pPr>
  </w:style>
  <w:style w:type="paragraph" w:styleId="TOC4">
    <w:name w:val="toc 4"/>
    <w:basedOn w:val="Normal"/>
    <w:next w:val="Normal"/>
    <w:autoRedefine/>
    <w:semiHidden/>
    <w:rsid w:val="00913648"/>
    <w:pPr>
      <w:ind w:left="600"/>
    </w:pPr>
  </w:style>
  <w:style w:type="paragraph" w:styleId="TOC5">
    <w:name w:val="toc 5"/>
    <w:basedOn w:val="Normal"/>
    <w:next w:val="Normal"/>
    <w:autoRedefine/>
    <w:semiHidden/>
    <w:rsid w:val="00913648"/>
    <w:pPr>
      <w:ind w:left="800"/>
    </w:pPr>
  </w:style>
  <w:style w:type="paragraph" w:styleId="TOC6">
    <w:name w:val="toc 6"/>
    <w:basedOn w:val="Normal"/>
    <w:next w:val="Normal"/>
    <w:autoRedefine/>
    <w:semiHidden/>
    <w:rsid w:val="00913648"/>
    <w:pPr>
      <w:ind w:left="1000"/>
    </w:pPr>
  </w:style>
  <w:style w:type="paragraph" w:styleId="TOC7">
    <w:name w:val="toc 7"/>
    <w:basedOn w:val="Normal"/>
    <w:next w:val="Normal"/>
    <w:autoRedefine/>
    <w:semiHidden/>
    <w:rsid w:val="00913648"/>
    <w:pPr>
      <w:ind w:left="1200"/>
    </w:pPr>
  </w:style>
  <w:style w:type="paragraph" w:styleId="TOC8">
    <w:name w:val="toc 8"/>
    <w:basedOn w:val="Normal"/>
    <w:next w:val="Normal"/>
    <w:autoRedefine/>
    <w:semiHidden/>
    <w:rsid w:val="00913648"/>
    <w:pPr>
      <w:ind w:left="1400"/>
    </w:pPr>
  </w:style>
  <w:style w:type="paragraph" w:styleId="TOC9">
    <w:name w:val="toc 9"/>
    <w:basedOn w:val="Normal"/>
    <w:next w:val="Normal"/>
    <w:autoRedefine/>
    <w:semiHidden/>
    <w:rsid w:val="00913648"/>
    <w:pPr>
      <w:ind w:left="1600"/>
    </w:pPr>
  </w:style>
  <w:style w:type="paragraph" w:styleId="BalloonText">
    <w:name w:val="Balloon Text"/>
    <w:basedOn w:val="Normal"/>
    <w:semiHidden/>
    <w:rsid w:val="00EE2E99"/>
    <w:rPr>
      <w:rFonts w:ascii="Tahoma" w:hAnsi="Tahoma" w:cs="Tahoma"/>
      <w:sz w:val="16"/>
      <w:szCs w:val="16"/>
    </w:rPr>
  </w:style>
  <w:style w:type="paragraph" w:styleId="ListNumber2">
    <w:name w:val="List Number 2"/>
    <w:basedOn w:val="Normal"/>
    <w:rsid w:val="00913648"/>
    <w:pPr>
      <w:numPr>
        <w:numId w:val="4"/>
      </w:numPr>
    </w:pPr>
  </w:style>
  <w:style w:type="paragraph" w:styleId="ListNumber">
    <w:name w:val="List Number"/>
    <w:basedOn w:val="Normal"/>
    <w:rsid w:val="00913648"/>
    <w:pPr>
      <w:numPr>
        <w:numId w:val="29"/>
      </w:numPr>
    </w:pPr>
  </w:style>
  <w:style w:type="paragraph" w:styleId="Title">
    <w:name w:val="Title"/>
    <w:basedOn w:val="Normal"/>
    <w:qFormat/>
    <w:rsid w:val="00913648"/>
    <w:pPr>
      <w:spacing w:before="240" w:after="60"/>
      <w:jc w:val="center"/>
      <w:outlineLvl w:val="0"/>
    </w:pPr>
    <w:rPr>
      <w:b/>
      <w:kern w:val="28"/>
      <w:sz w:val="32"/>
    </w:rPr>
  </w:style>
  <w:style w:type="table" w:styleId="TableGrid">
    <w:name w:val="Table Grid"/>
    <w:basedOn w:val="TableNormal"/>
    <w:uiPriority w:val="59"/>
    <w:rsid w:val="003A6A94"/>
    <w:rPr>
      <w:rFonts w:ascii="Times New Roman" w:eastAsia="Time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C26A6"/>
    <w:rPr>
      <w:rFonts w:ascii="Arial" w:hAnsi="Arial"/>
    </w:rPr>
  </w:style>
  <w:style w:type="paragraph" w:styleId="ListParagraph">
    <w:name w:val="List Paragraph"/>
    <w:basedOn w:val="Normal"/>
    <w:uiPriority w:val="34"/>
    <w:qFormat/>
    <w:rsid w:val="004E1D2B"/>
    <w:pPr>
      <w:ind w:left="720"/>
      <w:contextualSpacing/>
    </w:pPr>
  </w:style>
  <w:style w:type="character" w:styleId="CommentReference">
    <w:name w:val="annotation reference"/>
    <w:basedOn w:val="DefaultParagraphFont"/>
    <w:uiPriority w:val="99"/>
    <w:semiHidden/>
    <w:unhideWhenUsed/>
    <w:rsid w:val="006724D6"/>
    <w:rPr>
      <w:sz w:val="16"/>
      <w:szCs w:val="16"/>
    </w:rPr>
  </w:style>
  <w:style w:type="paragraph" w:styleId="CommentText">
    <w:name w:val="annotation text"/>
    <w:basedOn w:val="Normal"/>
    <w:link w:val="CommentTextChar"/>
    <w:uiPriority w:val="99"/>
    <w:semiHidden/>
    <w:unhideWhenUsed/>
    <w:rsid w:val="006724D6"/>
  </w:style>
  <w:style w:type="character" w:customStyle="1" w:styleId="CommentTextChar">
    <w:name w:val="Comment Text Char"/>
    <w:basedOn w:val="DefaultParagraphFont"/>
    <w:link w:val="CommentText"/>
    <w:uiPriority w:val="99"/>
    <w:semiHidden/>
    <w:rsid w:val="006724D6"/>
    <w:rPr>
      <w:rFonts w:ascii="Arial" w:hAnsi="Arial"/>
    </w:rPr>
  </w:style>
  <w:style w:type="paragraph" w:styleId="CommentSubject">
    <w:name w:val="annotation subject"/>
    <w:basedOn w:val="CommentText"/>
    <w:next w:val="CommentText"/>
    <w:link w:val="CommentSubjectChar"/>
    <w:uiPriority w:val="99"/>
    <w:semiHidden/>
    <w:unhideWhenUsed/>
    <w:rsid w:val="006724D6"/>
    <w:rPr>
      <w:b/>
      <w:bCs/>
    </w:rPr>
  </w:style>
  <w:style w:type="character" w:customStyle="1" w:styleId="CommentSubjectChar">
    <w:name w:val="Comment Subject Char"/>
    <w:basedOn w:val="CommentTextChar"/>
    <w:link w:val="CommentSubject"/>
    <w:uiPriority w:val="99"/>
    <w:semiHidden/>
    <w:rsid w:val="006724D6"/>
    <w:rPr>
      <w:rFonts w:ascii="Arial" w:hAnsi="Arial"/>
      <w:b/>
      <w:bCs/>
    </w:rPr>
  </w:style>
  <w:style w:type="table" w:customStyle="1" w:styleId="TableGrid0">
    <w:name w:val="TableGrid"/>
    <w:rsid w:val="002A5D6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505641"/>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5056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0564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399">
      <w:bodyDiv w:val="1"/>
      <w:marLeft w:val="0"/>
      <w:marRight w:val="0"/>
      <w:marTop w:val="0"/>
      <w:marBottom w:val="0"/>
      <w:divBdr>
        <w:top w:val="none" w:sz="0" w:space="0" w:color="auto"/>
        <w:left w:val="none" w:sz="0" w:space="0" w:color="auto"/>
        <w:bottom w:val="none" w:sz="0" w:space="0" w:color="auto"/>
        <w:right w:val="none" w:sz="0" w:space="0" w:color="auto"/>
      </w:divBdr>
    </w:div>
    <w:div w:id="21714932">
      <w:bodyDiv w:val="1"/>
      <w:marLeft w:val="0"/>
      <w:marRight w:val="0"/>
      <w:marTop w:val="0"/>
      <w:marBottom w:val="0"/>
      <w:divBdr>
        <w:top w:val="none" w:sz="0" w:space="0" w:color="auto"/>
        <w:left w:val="none" w:sz="0" w:space="0" w:color="auto"/>
        <w:bottom w:val="none" w:sz="0" w:space="0" w:color="auto"/>
        <w:right w:val="none" w:sz="0" w:space="0" w:color="auto"/>
      </w:divBdr>
    </w:div>
    <w:div w:id="123042305">
      <w:bodyDiv w:val="1"/>
      <w:marLeft w:val="0"/>
      <w:marRight w:val="0"/>
      <w:marTop w:val="0"/>
      <w:marBottom w:val="0"/>
      <w:divBdr>
        <w:top w:val="none" w:sz="0" w:space="0" w:color="auto"/>
        <w:left w:val="none" w:sz="0" w:space="0" w:color="auto"/>
        <w:bottom w:val="none" w:sz="0" w:space="0" w:color="auto"/>
        <w:right w:val="none" w:sz="0" w:space="0" w:color="auto"/>
      </w:divBdr>
    </w:div>
    <w:div w:id="290673475">
      <w:bodyDiv w:val="1"/>
      <w:marLeft w:val="0"/>
      <w:marRight w:val="0"/>
      <w:marTop w:val="0"/>
      <w:marBottom w:val="0"/>
      <w:divBdr>
        <w:top w:val="none" w:sz="0" w:space="0" w:color="auto"/>
        <w:left w:val="none" w:sz="0" w:space="0" w:color="auto"/>
        <w:bottom w:val="none" w:sz="0" w:space="0" w:color="auto"/>
        <w:right w:val="none" w:sz="0" w:space="0" w:color="auto"/>
      </w:divBdr>
    </w:div>
    <w:div w:id="974918219">
      <w:bodyDiv w:val="1"/>
      <w:marLeft w:val="0"/>
      <w:marRight w:val="0"/>
      <w:marTop w:val="0"/>
      <w:marBottom w:val="0"/>
      <w:divBdr>
        <w:top w:val="none" w:sz="0" w:space="0" w:color="auto"/>
        <w:left w:val="none" w:sz="0" w:space="0" w:color="auto"/>
        <w:bottom w:val="none" w:sz="0" w:space="0" w:color="auto"/>
        <w:right w:val="none" w:sz="0" w:space="0" w:color="auto"/>
      </w:divBdr>
    </w:div>
    <w:div w:id="1193618185">
      <w:bodyDiv w:val="1"/>
      <w:marLeft w:val="0"/>
      <w:marRight w:val="0"/>
      <w:marTop w:val="0"/>
      <w:marBottom w:val="0"/>
      <w:divBdr>
        <w:top w:val="none" w:sz="0" w:space="0" w:color="auto"/>
        <w:left w:val="none" w:sz="0" w:space="0" w:color="auto"/>
        <w:bottom w:val="none" w:sz="0" w:space="0" w:color="auto"/>
        <w:right w:val="none" w:sz="0" w:space="0" w:color="auto"/>
      </w:divBdr>
    </w:div>
    <w:div w:id="1346132811">
      <w:bodyDiv w:val="1"/>
      <w:marLeft w:val="0"/>
      <w:marRight w:val="0"/>
      <w:marTop w:val="0"/>
      <w:marBottom w:val="0"/>
      <w:divBdr>
        <w:top w:val="none" w:sz="0" w:space="0" w:color="auto"/>
        <w:left w:val="none" w:sz="0" w:space="0" w:color="auto"/>
        <w:bottom w:val="none" w:sz="0" w:space="0" w:color="auto"/>
        <w:right w:val="none" w:sz="0" w:space="0" w:color="auto"/>
      </w:divBdr>
    </w:div>
    <w:div w:id="1386368416">
      <w:bodyDiv w:val="1"/>
      <w:marLeft w:val="0"/>
      <w:marRight w:val="0"/>
      <w:marTop w:val="0"/>
      <w:marBottom w:val="0"/>
      <w:divBdr>
        <w:top w:val="none" w:sz="0" w:space="0" w:color="auto"/>
        <w:left w:val="none" w:sz="0" w:space="0" w:color="auto"/>
        <w:bottom w:val="none" w:sz="0" w:space="0" w:color="auto"/>
        <w:right w:val="none" w:sz="0" w:space="0" w:color="auto"/>
      </w:divBdr>
    </w:div>
    <w:div w:id="1471701972">
      <w:bodyDiv w:val="1"/>
      <w:marLeft w:val="0"/>
      <w:marRight w:val="0"/>
      <w:marTop w:val="0"/>
      <w:marBottom w:val="0"/>
      <w:divBdr>
        <w:top w:val="none" w:sz="0" w:space="0" w:color="auto"/>
        <w:left w:val="none" w:sz="0" w:space="0" w:color="auto"/>
        <w:bottom w:val="none" w:sz="0" w:space="0" w:color="auto"/>
        <w:right w:val="none" w:sz="0" w:space="0" w:color="auto"/>
      </w:divBdr>
    </w:div>
    <w:div w:id="1634093480">
      <w:bodyDiv w:val="1"/>
      <w:marLeft w:val="0"/>
      <w:marRight w:val="0"/>
      <w:marTop w:val="0"/>
      <w:marBottom w:val="0"/>
      <w:divBdr>
        <w:top w:val="none" w:sz="0" w:space="0" w:color="auto"/>
        <w:left w:val="none" w:sz="0" w:space="0" w:color="auto"/>
        <w:bottom w:val="none" w:sz="0" w:space="0" w:color="auto"/>
        <w:right w:val="none" w:sz="0" w:space="0" w:color="auto"/>
      </w:divBdr>
    </w:div>
    <w:div w:id="1810170425">
      <w:bodyDiv w:val="1"/>
      <w:marLeft w:val="0"/>
      <w:marRight w:val="0"/>
      <w:marTop w:val="0"/>
      <w:marBottom w:val="0"/>
      <w:divBdr>
        <w:top w:val="none" w:sz="0" w:space="0" w:color="auto"/>
        <w:left w:val="none" w:sz="0" w:space="0" w:color="auto"/>
        <w:bottom w:val="none" w:sz="0" w:space="0" w:color="auto"/>
        <w:right w:val="none" w:sz="0" w:space="0" w:color="auto"/>
      </w:divBdr>
    </w:div>
    <w:div w:id="1876504572">
      <w:bodyDiv w:val="1"/>
      <w:marLeft w:val="0"/>
      <w:marRight w:val="0"/>
      <w:marTop w:val="0"/>
      <w:marBottom w:val="0"/>
      <w:divBdr>
        <w:top w:val="none" w:sz="0" w:space="0" w:color="auto"/>
        <w:left w:val="none" w:sz="0" w:space="0" w:color="auto"/>
        <w:bottom w:val="none" w:sz="0" w:space="0" w:color="auto"/>
        <w:right w:val="none" w:sz="0" w:space="0" w:color="auto"/>
      </w:divBdr>
    </w:div>
    <w:div w:id="20381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181-79A-140" TargetMode="External"/><Relationship Id="rId13" Type="http://schemas.openxmlformats.org/officeDocument/2006/relationships/hyperlink" Target="http://apps.leg.wa.gov/WAC/default.aspx?cite=392-191A-150"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apps.leg.wa.gov/WAC/default.aspx?cite=392-191A-060" TargetMode="External"/><Relationship Id="rId17" Type="http://schemas.openxmlformats.org/officeDocument/2006/relationships/hyperlink" Target="http://apps.leg.wa.gov/rcw/default.aspx?cite=28A.405.300" TargetMode="External"/><Relationship Id="rId2" Type="http://schemas.openxmlformats.org/officeDocument/2006/relationships/styles" Target="styles.xml"/><Relationship Id="rId16" Type="http://schemas.openxmlformats.org/officeDocument/2006/relationships/hyperlink" Target="http://app.leg.wa.gov/RCW/default.aspx?cite=28A.405.10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WAC/default.aspx?cite=181-79A-140" TargetMode="External"/><Relationship Id="rId5" Type="http://schemas.openxmlformats.org/officeDocument/2006/relationships/footnotes" Target="footnotes.xml"/><Relationship Id="rId15" Type="http://schemas.openxmlformats.org/officeDocument/2006/relationships/hyperlink" Target="http://apps.leg.wa.gov/WAC/default.aspx?cite=392-191A-210" TargetMode="External"/><Relationship Id="rId10" Type="http://schemas.openxmlformats.org/officeDocument/2006/relationships/hyperlink" Target="http://apps.leg.wa.gov/WAC/default.aspx?cite=181-79A-140"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app.leg.wa.gov/RCW/default.aspx?cite=28A.400.100" TargetMode="External"/><Relationship Id="rId14" Type="http://schemas.openxmlformats.org/officeDocument/2006/relationships/hyperlink" Target="http://apps.leg.wa.gov/WAC/default.aspx?cite=392-191-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3012</TotalTime>
  <Pages>76</Pages>
  <Words>27014</Words>
  <Characters>153984</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_1996-97</vt:lpstr>
    </vt:vector>
  </TitlesOfParts>
  <Company/>
  <LinksUpToDate>false</LinksUpToDate>
  <CharactersWithSpaces>180637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_1996-97</dc:title>
  <dc:creator>Cashmere School District</dc:creator>
  <cp:lastModifiedBy>Patricia Largen [WA]</cp:lastModifiedBy>
  <cp:revision>227</cp:revision>
  <cp:lastPrinted>2018-08-28T18:19:00Z</cp:lastPrinted>
  <dcterms:created xsi:type="dcterms:W3CDTF">2018-07-11T19:18:00Z</dcterms:created>
  <dcterms:modified xsi:type="dcterms:W3CDTF">2018-09-13T16:35:00Z</dcterms:modified>
</cp:coreProperties>
</file>